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252" w:rsidRPr="00C40252" w:rsidRDefault="00C40252" w:rsidP="00C40252">
      <w:pPr>
        <w:spacing w:after="0" w:line="300" w:lineRule="atLeast"/>
        <w:jc w:val="center"/>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000000"/>
          <w:sz w:val="20"/>
          <w:lang w:eastAsia="tr-TR"/>
        </w:rPr>
        <w:t>T.C.</w:t>
      </w:r>
    </w:p>
    <w:p w:rsidR="00C40252" w:rsidRPr="00C40252" w:rsidRDefault="00C40252" w:rsidP="00C40252">
      <w:pPr>
        <w:spacing w:after="0" w:line="300" w:lineRule="atLeast"/>
        <w:jc w:val="center"/>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000000"/>
          <w:sz w:val="20"/>
          <w:lang w:eastAsia="tr-TR"/>
        </w:rPr>
        <w:t>BAŞBAKANLIK</w:t>
      </w:r>
    </w:p>
    <w:p w:rsidR="00C40252" w:rsidRPr="00C40252" w:rsidRDefault="00C40252" w:rsidP="00C40252">
      <w:pPr>
        <w:spacing w:after="0" w:line="300" w:lineRule="atLeast"/>
        <w:jc w:val="center"/>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000000"/>
          <w:sz w:val="20"/>
          <w:lang w:eastAsia="tr-TR"/>
        </w:rPr>
        <w:t>TOPLU KONUT İDARESİ BAŞKANLIĞI</w:t>
      </w:r>
    </w:p>
    <w:p w:rsidR="00C40252" w:rsidRPr="00C40252" w:rsidRDefault="00C40252" w:rsidP="00C40252">
      <w:pPr>
        <w:spacing w:after="0" w:line="300" w:lineRule="atLeast"/>
        <w:jc w:val="center"/>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000000"/>
          <w:sz w:val="20"/>
          <w:lang w:eastAsia="tr-TR"/>
        </w:rPr>
        <w:t>(TOKİ)</w:t>
      </w:r>
    </w:p>
    <w:p w:rsidR="00C40252" w:rsidRPr="00C40252" w:rsidRDefault="00C40252" w:rsidP="00C40252">
      <w:pPr>
        <w:spacing w:after="0" w:line="300" w:lineRule="atLeast"/>
        <w:jc w:val="center"/>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000000"/>
          <w:sz w:val="20"/>
          <w:lang w:eastAsia="tr-TR"/>
        </w:rPr>
        <w:t>İHALE İLANI</w:t>
      </w:r>
    </w:p>
    <w:p w:rsidR="00C40252" w:rsidRPr="00C40252" w:rsidRDefault="00C40252" w:rsidP="00C40252">
      <w:pPr>
        <w:spacing w:after="0" w:line="300" w:lineRule="atLeast"/>
        <w:jc w:val="center"/>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000000"/>
          <w:sz w:val="20"/>
          <w:lang w:eastAsia="tr-TR"/>
        </w:rPr>
        <w:t>YAPIM İŞİ YAPTIRILACAKTIR</w:t>
      </w:r>
    </w:p>
    <w:p w:rsidR="00C40252" w:rsidRPr="00C40252" w:rsidRDefault="00C40252" w:rsidP="00C40252">
      <w:pPr>
        <w:spacing w:after="0" w:line="300" w:lineRule="atLeast"/>
        <w:jc w:val="center"/>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000000"/>
          <w:sz w:val="16"/>
          <w:lang w:eastAsia="tr-TR"/>
        </w:rPr>
        <w:t> </w:t>
      </w:r>
    </w:p>
    <w:p w:rsidR="00C40252" w:rsidRPr="00C40252" w:rsidRDefault="00C40252" w:rsidP="00C40252">
      <w:pPr>
        <w:spacing w:after="0" w:line="300" w:lineRule="atLeast"/>
        <w:jc w:val="center"/>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LOJMAN İLE ALTYAPI VE ÇEVRE DÜZENLEMESİ YAPTIRILACAKTIR</w:t>
      </w:r>
    </w:p>
    <w:p w:rsidR="00C40252" w:rsidRPr="00C40252" w:rsidRDefault="00C40252" w:rsidP="00C40252">
      <w:pPr>
        <w:spacing w:after="0" w:line="300" w:lineRule="atLeast"/>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                                    </w:t>
      </w:r>
      <w:r w:rsidRPr="00C40252">
        <w:rPr>
          <w:rFonts w:ascii="Verdana" w:eastAsia="Times New Roman" w:hAnsi="Verdana" w:cs="Times New Roman"/>
          <w:b/>
          <w:bCs/>
          <w:color w:val="333333"/>
          <w:sz w:val="17"/>
          <w:u w:val="single"/>
          <w:lang w:eastAsia="tr-TR"/>
        </w:rPr>
        <w:t>T.C. Başbakanlık Toplu Konut İdaresi Başkanlığı-TOKİ</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color w:val="333333"/>
          <w:sz w:val="17"/>
          <w:szCs w:val="17"/>
          <w:lang w:eastAsia="tr-TR"/>
        </w:rPr>
        <w:br/>
        <w:t>Ağrı İli Patnos İlçesi Alpaslan Mahallesi Adalet Bakanlığı 12 Adet Lojman ile Altyapı ve Çevre Düzenlemesi İnşaatı İşi yapım işi 4734 sayılı Kamu İhale Kanununun 19 uncu maddesine göre açık ihale usulü ile ihale edilecektir. İhaleye ilişkin ayrıntılı bilgiler aşağıda yer almaktadır.</w:t>
      </w:r>
    </w:p>
    <w:tbl>
      <w:tblPr>
        <w:tblW w:w="5000" w:type="pct"/>
        <w:tblCellSpacing w:w="15" w:type="dxa"/>
        <w:tblCellMar>
          <w:left w:w="0" w:type="dxa"/>
          <w:right w:w="0" w:type="dxa"/>
        </w:tblCellMar>
        <w:tblLook w:val="04A0"/>
      </w:tblPr>
      <w:tblGrid>
        <w:gridCol w:w="3345"/>
        <w:gridCol w:w="129"/>
        <w:gridCol w:w="5688"/>
      </w:tblGrid>
      <w:tr w:rsidR="00C40252" w:rsidRPr="00C40252" w:rsidTr="00C402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İhale Kayıt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2012/165597</w:t>
            </w:r>
          </w:p>
        </w:tc>
      </w:tr>
    </w:tbl>
    <w:p w:rsidR="00C40252" w:rsidRPr="00C40252" w:rsidRDefault="00C40252" w:rsidP="00C40252">
      <w:pPr>
        <w:spacing w:after="0" w:line="300" w:lineRule="atLeast"/>
        <w:jc w:val="both"/>
        <w:rPr>
          <w:rFonts w:ascii="Verdana" w:eastAsia="Times New Roman" w:hAnsi="Verdana" w:cs="Times New Roman"/>
          <w:color w:val="000000"/>
          <w:sz w:val="16"/>
          <w:szCs w:val="16"/>
          <w:lang w:eastAsia="tr-TR"/>
        </w:rPr>
      </w:pPr>
      <w:r w:rsidRPr="00C40252">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3344"/>
        <w:gridCol w:w="139"/>
        <w:gridCol w:w="5679"/>
      </w:tblGrid>
      <w:tr w:rsidR="00C40252" w:rsidRPr="00C40252" w:rsidTr="00C40252">
        <w:trPr>
          <w:tblCellSpacing w:w="15" w:type="dxa"/>
        </w:trPr>
        <w:tc>
          <w:tcPr>
            <w:tcW w:w="0" w:type="auto"/>
            <w:gridSpan w:val="3"/>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divId w:val="211623668"/>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003366"/>
                <w:sz w:val="18"/>
                <w:lang w:eastAsia="tr-TR"/>
              </w:rPr>
              <w:t>1-İdarenin</w:t>
            </w:r>
          </w:p>
        </w:tc>
      </w:tr>
      <w:tr w:rsidR="00C40252" w:rsidRPr="00C40252" w:rsidTr="00C402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a)</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T.C. Başbakanlık Toplu Konut İdaresi Baskanlığı Bilkent Plaza B1 Blok 06800 Bilkent ÇANKAYA/ANKARA</w:t>
            </w:r>
          </w:p>
        </w:tc>
      </w:tr>
      <w:tr w:rsidR="00C40252" w:rsidRPr="00C40252" w:rsidTr="00C402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b)</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Telefon ve faks numarası</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3122667680 - 3122660134</w:t>
            </w:r>
          </w:p>
        </w:tc>
      </w:tr>
      <w:tr w:rsidR="00C40252" w:rsidRPr="00C40252" w:rsidTr="00C402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c)</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Elektronik Posta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msoylu@toki.gov.tr</w:t>
            </w:r>
          </w:p>
        </w:tc>
      </w:tr>
      <w:tr w:rsidR="00C40252" w:rsidRPr="00C40252" w:rsidTr="00C402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ç)</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İhale dokümanının görülebileceği internet adresi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https://ekap.kik.gov.tr/EKAP/</w:t>
            </w:r>
          </w:p>
        </w:tc>
      </w:tr>
    </w:tbl>
    <w:p w:rsidR="00C40252" w:rsidRPr="00C40252" w:rsidRDefault="00C40252" w:rsidP="00C40252">
      <w:pPr>
        <w:spacing w:after="0" w:line="300" w:lineRule="atLeast"/>
        <w:jc w:val="both"/>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003366"/>
          <w:sz w:val="18"/>
          <w:lang w:eastAsia="tr-TR"/>
        </w:rPr>
        <w:t>2-İhale konusu yapım işinin</w:t>
      </w:r>
    </w:p>
    <w:tbl>
      <w:tblPr>
        <w:tblW w:w="5000" w:type="pct"/>
        <w:tblCellSpacing w:w="15" w:type="dxa"/>
        <w:tblCellMar>
          <w:left w:w="0" w:type="dxa"/>
          <w:right w:w="0" w:type="dxa"/>
        </w:tblCellMar>
        <w:tblLook w:val="04A0"/>
      </w:tblPr>
      <w:tblGrid>
        <w:gridCol w:w="3344"/>
        <w:gridCol w:w="139"/>
        <w:gridCol w:w="5679"/>
      </w:tblGrid>
      <w:tr w:rsidR="00C40252" w:rsidRPr="00C40252" w:rsidTr="00C402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a)</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Niteliği, türü ve miktarı</w:t>
            </w:r>
          </w:p>
        </w:tc>
        <w:tc>
          <w:tcPr>
            <w:tcW w:w="50" w:type="pct"/>
            <w:tcBorders>
              <w:top w:val="nil"/>
              <w:left w:val="nil"/>
              <w:bottom w:val="nil"/>
              <w:right w:val="nil"/>
            </w:tcBorders>
            <w:shd w:val="clear" w:color="auto" w:fill="auto"/>
            <w:tcMar>
              <w:top w:w="15" w:type="dxa"/>
              <w:left w:w="15" w:type="dxa"/>
              <w:bottom w:w="15" w:type="dxa"/>
              <w:right w:w="15" w:type="dxa"/>
            </w:tcMa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İhalenin niteliği, türü ve miktarına ilişkin ayrıntılı bilgiye EKAP’ta (Elektronik Kamu Alımları Platformu) yer alan ihale dokümanı içinde bulunan idari şartnameden ulaşılabilir.</w:t>
            </w:r>
          </w:p>
        </w:tc>
      </w:tr>
      <w:tr w:rsidR="00C40252" w:rsidRPr="00C40252" w:rsidTr="00C40252">
        <w:trPr>
          <w:trHeight w:val="426"/>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b)</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Ağrı</w:t>
            </w:r>
          </w:p>
        </w:tc>
      </w:tr>
      <w:tr w:rsidR="00C40252" w:rsidRPr="00C40252" w:rsidTr="00C402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c)</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İşe başlama tarihi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Sözleşmenin imzalandığı tarihten itibaren 5 gün içinde</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t>yer teslimi yapılarak işe başlanacaktır.</w:t>
            </w:r>
          </w:p>
        </w:tc>
      </w:tr>
      <w:tr w:rsidR="00C40252" w:rsidRPr="00C40252" w:rsidTr="00C402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ç)</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İşin süresi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Yer tesliminden itibaren 550 (beşyüzelli) takvim günüdür.</w:t>
            </w:r>
          </w:p>
        </w:tc>
      </w:tr>
    </w:tbl>
    <w:p w:rsidR="00C40252" w:rsidRPr="00C40252" w:rsidRDefault="00C40252" w:rsidP="00C40252">
      <w:pPr>
        <w:spacing w:after="0" w:line="300" w:lineRule="atLeast"/>
        <w:jc w:val="both"/>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003366"/>
          <w:sz w:val="18"/>
          <w:lang w:eastAsia="tr-TR"/>
        </w:rPr>
        <w:t>3- İhalenin</w:t>
      </w:r>
    </w:p>
    <w:tbl>
      <w:tblPr>
        <w:tblW w:w="5000" w:type="pct"/>
        <w:tblCellSpacing w:w="15" w:type="dxa"/>
        <w:tblCellMar>
          <w:left w:w="0" w:type="dxa"/>
          <w:right w:w="0" w:type="dxa"/>
        </w:tblCellMar>
        <w:tblLook w:val="04A0"/>
      </w:tblPr>
      <w:tblGrid>
        <w:gridCol w:w="3344"/>
        <w:gridCol w:w="139"/>
        <w:gridCol w:w="5679"/>
      </w:tblGrid>
      <w:tr w:rsidR="00C40252" w:rsidRPr="00C40252" w:rsidTr="00C402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a)</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Yapılacağı yer</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T.C.Başbakanlık Toplu Konut İdaresi Başkanlığı Bilkent Plaza B1 Blok Bilkent 06800 ÇANKAYA/ ANKARA</w:t>
            </w:r>
          </w:p>
        </w:tc>
      </w:tr>
      <w:tr w:rsidR="00C40252" w:rsidRPr="00C40252" w:rsidTr="00C40252">
        <w:trPr>
          <w:tblCellSpacing w:w="15" w:type="dxa"/>
        </w:trPr>
        <w:tc>
          <w:tcPr>
            <w:tcW w:w="3300" w:type="dxa"/>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b)</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Tarihi ve saati</w:t>
            </w:r>
          </w:p>
        </w:tc>
        <w:tc>
          <w:tcPr>
            <w:tcW w:w="50" w:type="pct"/>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w:t>
            </w:r>
          </w:p>
        </w:tc>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13.12.2012 - 15:00</w:t>
            </w:r>
          </w:p>
        </w:tc>
      </w:tr>
    </w:tbl>
    <w:p w:rsidR="00C40252" w:rsidRPr="00C40252" w:rsidRDefault="00C40252" w:rsidP="00C40252">
      <w:pPr>
        <w:spacing w:after="0" w:line="300" w:lineRule="atLeast"/>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4. İhaleye katılabilme şartları ve istenilen belgeler ile yeterlik değerlendirmesinde uygulanacak kriterler:</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4.1.</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İhaleye katılma şartları ve istenilen belgeler:</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4.1.1.</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Mevzuatı gereği kayıtlı olduğu Ticaret ve/veya Sanayi Odası ya da Esnaf ve Sanatkarlar Odası veya ilgili Meslek Odası Belgesi.</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4.1.1.1.</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Gerçek kişi olması halinde, kayıtlı olduğu ticaret ve/veya sanayi odasından ya da esnaf ve sânatkar odasından veya ilgili meslek odasından, ilk ilan veya ihale tarihinin içinde bulunduğu yılda alınmış, odaya kayıtlı olduğunu gösterir belge,</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4.1.1.2.</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Tüzel kişi olması halinde, ilgili mevzuatı gereği kayıtlı bulunduğu Ticaret ve/veya Sanayi Odasından, ilk ilan veya ihale tarihinin içinde bulunduğu yılda alınmış, tüzel kişiliğin odaya kayıtlı olduğunu gösterir belge,</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lastRenderedPageBreak/>
        <w:t>4.1.2.</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Teklif vermeye yetkili olduğunu gösteren İmza Beyannamesi veya İmza Sirküleri.</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4.1.2.1.</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Gerçek kişi olması halinde, noter tasdikli imza beyannamesi.</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4.1.2.2.</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4.1.3.</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Şekli ve içeriği İdari Şartnamede belirlenen teklif mektubu.</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4.1.4.</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Şekli ve içeriği İdari Şartnamede belirlenen geçici teminat.</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4.1.5</w:t>
      </w:r>
      <w:r w:rsidRPr="00C40252">
        <w:rPr>
          <w:rFonts w:ascii="Verdana" w:eastAsia="Times New Roman" w:hAnsi="Verdana" w:cs="Times New Roman"/>
          <w:color w:val="333333"/>
          <w:sz w:val="17"/>
          <w:szCs w:val="17"/>
          <w:lang w:eastAsia="tr-TR"/>
        </w:rPr>
        <w:t>İhale konusu işte idarenin onayı ile alt yüklenici çalıştırılabilir. Ancak işin tamamı alt yüklenicilere yaptırılamaz.</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4.1.6</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tbl>
      <w:tblPr>
        <w:tblW w:w="5000" w:type="pct"/>
        <w:tblCellSpacing w:w="15" w:type="dxa"/>
        <w:tblCellMar>
          <w:left w:w="0" w:type="dxa"/>
          <w:right w:w="0" w:type="dxa"/>
        </w:tblCellMar>
        <w:tblLook w:val="04A0"/>
      </w:tblPr>
      <w:tblGrid>
        <w:gridCol w:w="9162"/>
      </w:tblGrid>
      <w:tr w:rsidR="00C40252" w:rsidRPr="00C40252" w:rsidTr="00C402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divId w:val="1509371622"/>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4.2. Ekonomik ve mali yeterliğe ilişkin belgeler ve bu belgelerin taşıması gereken kriterler:</w:t>
            </w:r>
          </w:p>
        </w:tc>
      </w:tr>
      <w:tr w:rsidR="00C40252" w:rsidRPr="00C40252" w:rsidTr="00C402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İdare tarafından ekonomik ve mali yeterliğe ilişkin kriter belirtilmemiştir.</w:t>
            </w:r>
          </w:p>
        </w:tc>
      </w:tr>
    </w:tbl>
    <w:p w:rsidR="00C40252" w:rsidRPr="00C40252" w:rsidRDefault="00C40252" w:rsidP="00C40252">
      <w:pPr>
        <w:spacing w:after="0" w:line="300" w:lineRule="atLeast"/>
        <w:jc w:val="both"/>
        <w:rPr>
          <w:rFonts w:ascii="Verdana" w:eastAsia="Times New Roman" w:hAnsi="Verdana" w:cs="Times New Roman"/>
          <w:color w:val="000000"/>
          <w:sz w:val="16"/>
          <w:szCs w:val="16"/>
          <w:lang w:eastAsia="tr-TR"/>
        </w:rPr>
      </w:pPr>
      <w:r w:rsidRPr="00C40252">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C40252" w:rsidRPr="00C40252" w:rsidTr="00C402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divId w:val="603345194"/>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4.3. Mesleki ve Teknik yeterliğe ilişkin belgeler ve bu belgelerin taşıması gereken kriterler:</w:t>
            </w:r>
          </w:p>
        </w:tc>
      </w:tr>
      <w:tr w:rsidR="00C40252" w:rsidRPr="00C40252" w:rsidTr="00C402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4.3.1. İş deneyim belgeleri:</w:t>
            </w:r>
          </w:p>
        </w:tc>
      </w:tr>
      <w:tr w:rsidR="00C40252" w:rsidRPr="00C40252" w:rsidTr="00C402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Son on beş yıl içinde bedel içeren bir sözleşme kapsamında taahhüt edilen ve teklif edilen bedelin % 100 oranından az olmamak üzere ihale konusu iş veya benzer işlere ilişkin iş deneyimini gösteren belgeler,</w:t>
            </w:r>
          </w:p>
        </w:tc>
      </w:tr>
      <w:tr w:rsidR="00C40252" w:rsidRPr="00C40252" w:rsidTr="00C402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4.3.2. Makine, teçhizat ve diğer ekipmana ilişkin belgeler</w:t>
            </w:r>
          </w:p>
        </w:tc>
      </w:tr>
      <w:tr w:rsidR="00C40252" w:rsidRPr="00C40252" w:rsidTr="00C402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135"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Sıra No      Makine, Ekipman cinsi ve Özellikleri           Gerekli Minimum Miktar</w:t>
            </w:r>
            <w:r w:rsidRPr="00C40252">
              <w:rPr>
                <w:rFonts w:ascii="Verdana" w:eastAsia="Times New Roman" w:hAnsi="Verdana" w:cs="Times New Roman"/>
                <w:color w:val="333333"/>
                <w:sz w:val="17"/>
                <w:szCs w:val="17"/>
                <w:lang w:eastAsia="tr-TR"/>
              </w:rPr>
              <w:br/>
              <w:t>1                             Ekskavatör                                           1 Adet</w:t>
            </w:r>
            <w:r w:rsidRPr="00C40252">
              <w:rPr>
                <w:rFonts w:ascii="Verdana" w:eastAsia="Times New Roman" w:hAnsi="Verdana" w:cs="Times New Roman"/>
                <w:color w:val="333333"/>
                <w:sz w:val="17"/>
                <w:szCs w:val="17"/>
                <w:lang w:eastAsia="tr-TR"/>
              </w:rPr>
              <w:br/>
              <w:t>2                             Dozer                                                   1 Adet</w:t>
            </w:r>
            <w:r w:rsidRPr="00C40252">
              <w:rPr>
                <w:rFonts w:ascii="Verdana" w:eastAsia="Times New Roman" w:hAnsi="Verdana" w:cs="Times New Roman"/>
                <w:color w:val="333333"/>
                <w:sz w:val="17"/>
                <w:szCs w:val="17"/>
                <w:lang w:eastAsia="tr-TR"/>
              </w:rPr>
              <w:br/>
              <w:t>3                             İnş.Asansörü                                        1 Adet</w:t>
            </w:r>
            <w:r w:rsidRPr="00C40252">
              <w:rPr>
                <w:rFonts w:ascii="Verdana" w:eastAsia="Times New Roman" w:hAnsi="Verdana" w:cs="Times New Roman"/>
                <w:color w:val="333333"/>
                <w:sz w:val="17"/>
                <w:szCs w:val="17"/>
                <w:lang w:eastAsia="tr-TR"/>
              </w:rPr>
              <w:br/>
              <w:t>4                             Kamyon                                               1 Adet</w:t>
            </w:r>
            <w:r w:rsidRPr="00C40252">
              <w:rPr>
                <w:rFonts w:ascii="Verdana" w:eastAsia="Times New Roman" w:hAnsi="Verdana" w:cs="Times New Roman"/>
                <w:color w:val="333333"/>
                <w:sz w:val="17"/>
                <w:szCs w:val="17"/>
                <w:lang w:eastAsia="tr-TR"/>
              </w:rPr>
              <w:br/>
              <w:t>5                             Vibratör                                               2 Adet</w:t>
            </w:r>
            <w:r w:rsidRPr="00C40252">
              <w:rPr>
                <w:rFonts w:ascii="Verdana" w:eastAsia="Times New Roman" w:hAnsi="Verdana" w:cs="Times New Roman"/>
                <w:color w:val="333333"/>
                <w:sz w:val="17"/>
                <w:szCs w:val="17"/>
                <w:lang w:eastAsia="tr-TR"/>
              </w:rPr>
              <w:br/>
              <w:t>6                             Kırıcı                                                    1 Adet</w:t>
            </w:r>
            <w:r w:rsidRPr="00C40252">
              <w:rPr>
                <w:rFonts w:ascii="Verdana" w:eastAsia="Times New Roman" w:hAnsi="Verdana" w:cs="Times New Roman"/>
                <w:color w:val="333333"/>
                <w:sz w:val="17"/>
                <w:szCs w:val="17"/>
                <w:lang w:eastAsia="tr-TR"/>
              </w:rPr>
              <w:br/>
              <w:t>Tesis, makine, teçhizat ve diğer ekipman için kendi malı olma şartının aranmaması esastır.</w:t>
            </w:r>
          </w:p>
        </w:tc>
      </w:tr>
    </w:tbl>
    <w:p w:rsidR="00C40252" w:rsidRPr="00C40252" w:rsidRDefault="00C40252" w:rsidP="00C40252">
      <w:pPr>
        <w:spacing w:after="0" w:line="300" w:lineRule="atLeast"/>
        <w:jc w:val="both"/>
        <w:rPr>
          <w:rFonts w:ascii="Verdana" w:eastAsia="Times New Roman" w:hAnsi="Verdana" w:cs="Times New Roman"/>
          <w:color w:val="000000"/>
          <w:sz w:val="16"/>
          <w:szCs w:val="16"/>
          <w:lang w:eastAsia="tr-TR"/>
        </w:rPr>
      </w:pPr>
      <w:r w:rsidRPr="00C40252">
        <w:rPr>
          <w:rFonts w:ascii="Verdana" w:eastAsia="Times New Roman" w:hAnsi="Verdana" w:cs="Times New Roman"/>
          <w:color w:val="000000"/>
          <w:sz w:val="16"/>
          <w:szCs w:val="16"/>
          <w:lang w:eastAsia="tr-TR"/>
        </w:rPr>
        <w:t> </w:t>
      </w:r>
    </w:p>
    <w:tbl>
      <w:tblPr>
        <w:tblW w:w="5000" w:type="pct"/>
        <w:tblCellSpacing w:w="15" w:type="dxa"/>
        <w:tblCellMar>
          <w:left w:w="0" w:type="dxa"/>
          <w:right w:w="0" w:type="dxa"/>
        </w:tblCellMar>
        <w:tblLook w:val="04A0"/>
      </w:tblPr>
      <w:tblGrid>
        <w:gridCol w:w="9162"/>
      </w:tblGrid>
      <w:tr w:rsidR="00C40252" w:rsidRPr="00C40252" w:rsidTr="00C402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divId w:val="512426552"/>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4.4.Bu ihalede benzer iş olarak kabul edilecek işler ve benzer işlere denk sayılacak mühendislik ve mimarlık bölümleri:</w:t>
            </w:r>
          </w:p>
        </w:tc>
      </w:tr>
      <w:tr w:rsidR="00C40252" w:rsidRPr="00C40252" w:rsidTr="00C402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4.4.1.</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Bu ihalede benzer iş olarak kabul edilecek işler:</w:t>
            </w:r>
          </w:p>
        </w:tc>
      </w:tr>
      <w:tr w:rsidR="00C40252" w:rsidRPr="00C40252" w:rsidTr="00C402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135"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11.06.2011 tarih ve 27961 sayılı Resmi Gazetede yayımlanan "Yapım İşlerinde benzer iş grupları tebliği" nde yer alan B/III grubu işler benzer iş olarak kabul edilecektir.</w:t>
            </w:r>
          </w:p>
        </w:tc>
      </w:tr>
      <w:tr w:rsidR="00C40252" w:rsidRPr="00C40252" w:rsidTr="00C402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4.4.2.</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Benzer işe denk sayılacak mühendislik veya mimarlık bölümleri:</w:t>
            </w:r>
          </w:p>
        </w:tc>
      </w:tr>
      <w:tr w:rsidR="00C40252" w:rsidRPr="00C40252" w:rsidTr="00C40252">
        <w:trPr>
          <w:tblCellSpacing w:w="15" w:type="dxa"/>
        </w:trPr>
        <w:tc>
          <w:tcPr>
            <w:tcW w:w="0" w:type="auto"/>
            <w:tcBorders>
              <w:top w:val="nil"/>
              <w:left w:val="nil"/>
              <w:bottom w:val="nil"/>
              <w:right w:val="nil"/>
            </w:tcBorders>
            <w:shd w:val="clear" w:color="auto" w:fill="auto"/>
            <w:tcMar>
              <w:top w:w="15" w:type="dxa"/>
              <w:left w:w="15" w:type="dxa"/>
              <w:bottom w:w="15" w:type="dxa"/>
              <w:right w:w="15" w:type="dxa"/>
            </w:tcMar>
            <w:vAlign w:val="center"/>
            <w:hideMark/>
          </w:tcPr>
          <w:p w:rsidR="00C40252" w:rsidRPr="00C40252" w:rsidRDefault="00C40252" w:rsidP="00C40252">
            <w:pPr>
              <w:spacing w:after="0" w:line="240" w:lineRule="auto"/>
              <w:rPr>
                <w:rFonts w:ascii="Verdana" w:eastAsia="Times New Roman" w:hAnsi="Verdana" w:cs="Times New Roman"/>
                <w:color w:val="000000"/>
                <w:sz w:val="16"/>
                <w:szCs w:val="16"/>
                <w:lang w:eastAsia="tr-TR"/>
              </w:rPr>
            </w:pPr>
            <w:r w:rsidRPr="00C40252">
              <w:rPr>
                <w:rFonts w:ascii="Verdana" w:eastAsia="Times New Roman" w:hAnsi="Verdana" w:cs="Times New Roman"/>
                <w:color w:val="333333"/>
                <w:sz w:val="17"/>
                <w:szCs w:val="17"/>
                <w:lang w:eastAsia="tr-TR"/>
              </w:rPr>
              <w:t>Mühendislik Fakültesi İnşaat Bölümü mezunu veya Mimarlık Fakültesi Mimarlık Bölümü mezunu olan elemanların diplomaları ihale konusu işe denk sayılacaktır. Mezuniyet belgelerinin iş deneyimini tevsik için sunulması durumunda; mezuniyetten sonra geçen sürenin onbeş yıldan fazlasının değerlendirmeye alınabilmesi için, başvuru veya teklif kapsamında mezuniyet belgesi sahibine ait yapım işine ilişkin bir iş deneyim belgesinin sunulması zorunludur.</w:t>
            </w:r>
          </w:p>
        </w:tc>
      </w:tr>
    </w:tbl>
    <w:p w:rsidR="00C40252" w:rsidRPr="00C40252" w:rsidRDefault="00C40252" w:rsidP="00C40252">
      <w:pPr>
        <w:spacing w:after="0" w:line="300" w:lineRule="atLeast"/>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5.</w:t>
      </w:r>
      <w:r w:rsidRPr="00C40252">
        <w:rPr>
          <w:rFonts w:ascii="Verdana" w:eastAsia="Times New Roman" w:hAnsi="Verdana" w:cs="Times New Roman"/>
          <w:color w:val="333333"/>
          <w:sz w:val="17"/>
          <w:szCs w:val="17"/>
          <w:lang w:eastAsia="tr-TR"/>
        </w:rPr>
        <w:t>Ekonomik açıdan en avantajlı teklif sadece fiyat esasına göre belirlenecektir.</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6.</w:t>
      </w:r>
      <w:r w:rsidRPr="00C40252">
        <w:rPr>
          <w:rFonts w:ascii="Verdana" w:eastAsia="Times New Roman" w:hAnsi="Verdana" w:cs="Times New Roman"/>
          <w:color w:val="333333"/>
          <w:sz w:val="17"/>
          <w:szCs w:val="17"/>
          <w:lang w:eastAsia="tr-TR"/>
        </w:rPr>
        <w:t>İhaleye sadece yerli istekliler katılabilecektir.</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7.</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İhale dokümanının görülmesi ve satın alınması:</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7.1.</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İhale dokümanı, idarenin adresinde görülebilir ve 250 TRY (Türk Lirası)karşılığı T.C.Başbakanlık Toplu Konut İdaresi Başkanlığı adresinden satın alınabilir.</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7.2.</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İhaleye teklif verecek olanların ihale dokümanını satın almaları zorunludur.</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8.</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 xml:space="preserve">Teklifler, ihale tarih ve saatine kadar T.C.Başbakanlık Toplu Konut İdaresi Başkanlığı Bilkent Plaza B1 </w:t>
      </w:r>
      <w:r w:rsidRPr="00C40252">
        <w:rPr>
          <w:rFonts w:ascii="Verdana" w:eastAsia="Times New Roman" w:hAnsi="Verdana" w:cs="Times New Roman"/>
          <w:color w:val="333333"/>
          <w:sz w:val="17"/>
          <w:szCs w:val="17"/>
          <w:lang w:eastAsia="tr-TR"/>
        </w:rPr>
        <w:lastRenderedPageBreak/>
        <w:t>Blok Bilkent 06800 ÇANKAYA/ ANKARA adresine elden teslim edilebileceği gibi, aynı adrese iadeli taahhütlü posta vasıtasıyla da gönderilebilir.</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9.</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İstekliler tekliflerini, anahtar teslimi götürü bedel üzerinden verecektir. İhale sonucu, üzerine ihale yapılan istekliyle anahtar teslimi götürü bedel sözleşme imzalanacaktır. Bu ihalede, işin tamamı için teklif verilecektir.</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10.</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İstekliler teklif ettikleri bedelin %3’ünden az olmamak üzere kendi belirleyecekleri tutarda geçici teminat vereceklerdir.</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11.</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Verilen tekliflerin geçerlilik süresi, ihale tarihinden itibaren 120 (yüzyirmi) takvim günüdür.</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12.</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t>Konsorsiyum olarak ihaleye teklif verilemez.</w:t>
      </w:r>
      <w:r w:rsidRPr="00C40252">
        <w:rPr>
          <w:rFonts w:ascii="Verdana" w:eastAsia="Times New Roman" w:hAnsi="Verdana" w:cs="Times New Roman"/>
          <w:color w:val="333333"/>
          <w:sz w:val="17"/>
          <w:lang w:eastAsia="tr-TR"/>
        </w:rPr>
        <w:t> </w:t>
      </w:r>
      <w:r w:rsidRPr="00C40252">
        <w:rPr>
          <w:rFonts w:ascii="Verdana" w:eastAsia="Times New Roman" w:hAnsi="Verdana" w:cs="Times New Roman"/>
          <w:color w:val="333333"/>
          <w:sz w:val="17"/>
          <w:szCs w:val="17"/>
          <w:lang w:eastAsia="tr-TR"/>
        </w:rPr>
        <w:br/>
      </w:r>
      <w:r w:rsidRPr="00C40252">
        <w:rPr>
          <w:rFonts w:ascii="Verdana" w:eastAsia="Times New Roman" w:hAnsi="Verdana" w:cs="Times New Roman"/>
          <w:b/>
          <w:bCs/>
          <w:color w:val="333333"/>
          <w:sz w:val="17"/>
          <w:lang w:eastAsia="tr-TR"/>
        </w:rPr>
        <w:t>13. Diğer hususlar:</w:t>
      </w:r>
    </w:p>
    <w:p w:rsidR="00C40252" w:rsidRPr="00C40252" w:rsidRDefault="00C40252" w:rsidP="00C40252">
      <w:pPr>
        <w:spacing w:after="0" w:line="300" w:lineRule="atLeast"/>
        <w:jc w:val="both"/>
        <w:rPr>
          <w:rFonts w:ascii="Verdana" w:eastAsia="Times New Roman" w:hAnsi="Verdana" w:cs="Times New Roman"/>
          <w:color w:val="000000"/>
          <w:sz w:val="16"/>
          <w:szCs w:val="16"/>
          <w:lang w:eastAsia="tr-TR"/>
        </w:rPr>
      </w:pPr>
      <w:r w:rsidRPr="00C40252">
        <w:rPr>
          <w:rFonts w:ascii="Verdana" w:eastAsia="Times New Roman" w:hAnsi="Verdana" w:cs="Times New Roman"/>
          <w:b/>
          <w:bCs/>
          <w:color w:val="333333"/>
          <w:sz w:val="17"/>
          <w:lang w:eastAsia="tr-TR"/>
        </w:rPr>
        <w:t>İhalede Uygulanacak Sınır Değer Katsayısı (N) : </w:t>
      </w:r>
      <w:r w:rsidRPr="00C40252">
        <w:rPr>
          <w:rFonts w:ascii="Verdana" w:eastAsia="Times New Roman" w:hAnsi="Verdana" w:cs="Times New Roman"/>
          <w:color w:val="333333"/>
          <w:sz w:val="17"/>
          <w:szCs w:val="17"/>
          <w:lang w:eastAsia="tr-TR"/>
        </w:rPr>
        <w:t>1</w:t>
      </w:r>
    </w:p>
    <w:p w:rsidR="00987609" w:rsidRPr="00C40252" w:rsidRDefault="00987609" w:rsidP="00C40252"/>
    <w:sectPr w:rsidR="00987609" w:rsidRPr="00C40252" w:rsidSect="009876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A07428"/>
    <w:rsid w:val="004C5A7D"/>
    <w:rsid w:val="007F7D1B"/>
    <w:rsid w:val="00987609"/>
    <w:rsid w:val="009D0AA6"/>
    <w:rsid w:val="00A07428"/>
    <w:rsid w:val="00C40252"/>
    <w:rsid w:val="00EE1982"/>
    <w:rsid w:val="00F64F3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6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A07428"/>
    <w:rPr>
      <w:b/>
      <w:bCs/>
    </w:rPr>
  </w:style>
  <w:style w:type="character" w:customStyle="1" w:styleId="apple-converted-space">
    <w:name w:val="apple-converted-space"/>
    <w:basedOn w:val="VarsaylanParagrafYazTipi"/>
    <w:rsid w:val="00A07428"/>
  </w:style>
</w:styles>
</file>

<file path=word/webSettings.xml><?xml version="1.0" encoding="utf-8"?>
<w:webSettings xmlns:r="http://schemas.openxmlformats.org/officeDocument/2006/relationships" xmlns:w="http://schemas.openxmlformats.org/wordprocessingml/2006/main">
  <w:divs>
    <w:div w:id="731972559">
      <w:bodyDiv w:val="1"/>
      <w:marLeft w:val="0"/>
      <w:marRight w:val="0"/>
      <w:marTop w:val="0"/>
      <w:marBottom w:val="0"/>
      <w:divBdr>
        <w:top w:val="none" w:sz="0" w:space="0" w:color="auto"/>
        <w:left w:val="none" w:sz="0" w:space="0" w:color="auto"/>
        <w:bottom w:val="none" w:sz="0" w:space="0" w:color="auto"/>
        <w:right w:val="none" w:sz="0" w:space="0" w:color="auto"/>
      </w:divBdr>
      <w:divsChild>
        <w:div w:id="223107721">
          <w:marLeft w:val="0"/>
          <w:marRight w:val="0"/>
          <w:marTop w:val="0"/>
          <w:marBottom w:val="0"/>
          <w:divBdr>
            <w:top w:val="none" w:sz="0" w:space="0" w:color="auto"/>
            <w:left w:val="none" w:sz="0" w:space="0" w:color="auto"/>
            <w:bottom w:val="none" w:sz="0" w:space="0" w:color="auto"/>
            <w:right w:val="none" w:sz="0" w:space="0" w:color="auto"/>
          </w:divBdr>
        </w:div>
        <w:div w:id="1312558944">
          <w:marLeft w:val="0"/>
          <w:marRight w:val="0"/>
          <w:marTop w:val="0"/>
          <w:marBottom w:val="0"/>
          <w:divBdr>
            <w:top w:val="none" w:sz="0" w:space="0" w:color="auto"/>
            <w:left w:val="none" w:sz="0" w:space="0" w:color="auto"/>
            <w:bottom w:val="none" w:sz="0" w:space="0" w:color="auto"/>
            <w:right w:val="none" w:sz="0" w:space="0" w:color="auto"/>
          </w:divBdr>
        </w:div>
        <w:div w:id="1847867715">
          <w:marLeft w:val="0"/>
          <w:marRight w:val="0"/>
          <w:marTop w:val="0"/>
          <w:marBottom w:val="0"/>
          <w:divBdr>
            <w:top w:val="none" w:sz="0" w:space="0" w:color="auto"/>
            <w:left w:val="none" w:sz="0" w:space="0" w:color="auto"/>
            <w:bottom w:val="none" w:sz="0" w:space="0" w:color="auto"/>
            <w:right w:val="none" w:sz="0" w:space="0" w:color="auto"/>
          </w:divBdr>
        </w:div>
        <w:div w:id="1340890082">
          <w:marLeft w:val="0"/>
          <w:marRight w:val="0"/>
          <w:marTop w:val="0"/>
          <w:marBottom w:val="0"/>
          <w:divBdr>
            <w:top w:val="none" w:sz="0" w:space="0" w:color="auto"/>
            <w:left w:val="none" w:sz="0" w:space="0" w:color="auto"/>
            <w:bottom w:val="none" w:sz="0" w:space="0" w:color="auto"/>
            <w:right w:val="none" w:sz="0" w:space="0" w:color="auto"/>
          </w:divBdr>
        </w:div>
        <w:div w:id="211623668">
          <w:marLeft w:val="0"/>
          <w:marRight w:val="0"/>
          <w:marTop w:val="0"/>
          <w:marBottom w:val="0"/>
          <w:divBdr>
            <w:top w:val="none" w:sz="0" w:space="0" w:color="auto"/>
            <w:left w:val="none" w:sz="0" w:space="0" w:color="auto"/>
            <w:bottom w:val="none" w:sz="0" w:space="0" w:color="auto"/>
            <w:right w:val="none" w:sz="0" w:space="0" w:color="auto"/>
          </w:divBdr>
        </w:div>
        <w:div w:id="166485238">
          <w:marLeft w:val="0"/>
          <w:marRight w:val="0"/>
          <w:marTop w:val="0"/>
          <w:marBottom w:val="0"/>
          <w:divBdr>
            <w:top w:val="none" w:sz="0" w:space="0" w:color="auto"/>
            <w:left w:val="none" w:sz="0" w:space="0" w:color="auto"/>
            <w:bottom w:val="none" w:sz="0" w:space="0" w:color="auto"/>
            <w:right w:val="none" w:sz="0" w:space="0" w:color="auto"/>
          </w:divBdr>
        </w:div>
        <w:div w:id="2144731911">
          <w:marLeft w:val="0"/>
          <w:marRight w:val="0"/>
          <w:marTop w:val="0"/>
          <w:marBottom w:val="0"/>
          <w:divBdr>
            <w:top w:val="none" w:sz="0" w:space="0" w:color="auto"/>
            <w:left w:val="none" w:sz="0" w:space="0" w:color="auto"/>
            <w:bottom w:val="none" w:sz="0" w:space="0" w:color="auto"/>
            <w:right w:val="none" w:sz="0" w:space="0" w:color="auto"/>
          </w:divBdr>
        </w:div>
        <w:div w:id="919289611">
          <w:marLeft w:val="0"/>
          <w:marRight w:val="0"/>
          <w:marTop w:val="0"/>
          <w:marBottom w:val="0"/>
          <w:divBdr>
            <w:top w:val="none" w:sz="0" w:space="0" w:color="auto"/>
            <w:left w:val="none" w:sz="0" w:space="0" w:color="auto"/>
            <w:bottom w:val="none" w:sz="0" w:space="0" w:color="auto"/>
            <w:right w:val="none" w:sz="0" w:space="0" w:color="auto"/>
          </w:divBdr>
        </w:div>
        <w:div w:id="762188848">
          <w:marLeft w:val="0"/>
          <w:marRight w:val="0"/>
          <w:marTop w:val="0"/>
          <w:marBottom w:val="0"/>
          <w:divBdr>
            <w:top w:val="none" w:sz="0" w:space="0" w:color="auto"/>
            <w:left w:val="none" w:sz="0" w:space="0" w:color="auto"/>
            <w:bottom w:val="none" w:sz="0" w:space="0" w:color="auto"/>
            <w:right w:val="none" w:sz="0" w:space="0" w:color="auto"/>
          </w:divBdr>
        </w:div>
        <w:div w:id="2114859944">
          <w:marLeft w:val="0"/>
          <w:marRight w:val="0"/>
          <w:marTop w:val="0"/>
          <w:marBottom w:val="0"/>
          <w:divBdr>
            <w:top w:val="none" w:sz="0" w:space="0" w:color="auto"/>
            <w:left w:val="none" w:sz="0" w:space="0" w:color="auto"/>
            <w:bottom w:val="none" w:sz="0" w:space="0" w:color="auto"/>
            <w:right w:val="none" w:sz="0" w:space="0" w:color="auto"/>
          </w:divBdr>
        </w:div>
        <w:div w:id="1405182665">
          <w:marLeft w:val="0"/>
          <w:marRight w:val="0"/>
          <w:marTop w:val="0"/>
          <w:marBottom w:val="0"/>
          <w:divBdr>
            <w:top w:val="none" w:sz="0" w:space="0" w:color="auto"/>
            <w:left w:val="none" w:sz="0" w:space="0" w:color="auto"/>
            <w:bottom w:val="none" w:sz="0" w:space="0" w:color="auto"/>
            <w:right w:val="none" w:sz="0" w:space="0" w:color="auto"/>
          </w:divBdr>
        </w:div>
        <w:div w:id="1864122957">
          <w:marLeft w:val="0"/>
          <w:marRight w:val="0"/>
          <w:marTop w:val="0"/>
          <w:marBottom w:val="0"/>
          <w:divBdr>
            <w:top w:val="none" w:sz="0" w:space="0" w:color="auto"/>
            <w:left w:val="none" w:sz="0" w:space="0" w:color="auto"/>
            <w:bottom w:val="none" w:sz="0" w:space="0" w:color="auto"/>
            <w:right w:val="none" w:sz="0" w:space="0" w:color="auto"/>
          </w:divBdr>
        </w:div>
        <w:div w:id="674961129">
          <w:marLeft w:val="0"/>
          <w:marRight w:val="0"/>
          <w:marTop w:val="0"/>
          <w:marBottom w:val="0"/>
          <w:divBdr>
            <w:top w:val="none" w:sz="0" w:space="0" w:color="auto"/>
            <w:left w:val="none" w:sz="0" w:space="0" w:color="auto"/>
            <w:bottom w:val="none" w:sz="0" w:space="0" w:color="auto"/>
            <w:right w:val="none" w:sz="0" w:space="0" w:color="auto"/>
          </w:divBdr>
        </w:div>
        <w:div w:id="166872590">
          <w:marLeft w:val="0"/>
          <w:marRight w:val="0"/>
          <w:marTop w:val="0"/>
          <w:marBottom w:val="0"/>
          <w:divBdr>
            <w:top w:val="none" w:sz="0" w:space="0" w:color="auto"/>
            <w:left w:val="none" w:sz="0" w:space="0" w:color="auto"/>
            <w:bottom w:val="none" w:sz="0" w:space="0" w:color="auto"/>
            <w:right w:val="none" w:sz="0" w:space="0" w:color="auto"/>
          </w:divBdr>
        </w:div>
        <w:div w:id="724988176">
          <w:marLeft w:val="0"/>
          <w:marRight w:val="0"/>
          <w:marTop w:val="0"/>
          <w:marBottom w:val="0"/>
          <w:divBdr>
            <w:top w:val="none" w:sz="0" w:space="0" w:color="auto"/>
            <w:left w:val="none" w:sz="0" w:space="0" w:color="auto"/>
            <w:bottom w:val="none" w:sz="0" w:space="0" w:color="auto"/>
            <w:right w:val="none" w:sz="0" w:space="0" w:color="auto"/>
          </w:divBdr>
        </w:div>
        <w:div w:id="369841145">
          <w:marLeft w:val="0"/>
          <w:marRight w:val="0"/>
          <w:marTop w:val="0"/>
          <w:marBottom w:val="0"/>
          <w:divBdr>
            <w:top w:val="none" w:sz="0" w:space="0" w:color="auto"/>
            <w:left w:val="none" w:sz="0" w:space="0" w:color="auto"/>
            <w:bottom w:val="none" w:sz="0" w:space="0" w:color="auto"/>
            <w:right w:val="none" w:sz="0" w:space="0" w:color="auto"/>
          </w:divBdr>
        </w:div>
        <w:div w:id="109401077">
          <w:marLeft w:val="0"/>
          <w:marRight w:val="0"/>
          <w:marTop w:val="0"/>
          <w:marBottom w:val="0"/>
          <w:divBdr>
            <w:top w:val="none" w:sz="0" w:space="0" w:color="auto"/>
            <w:left w:val="none" w:sz="0" w:space="0" w:color="auto"/>
            <w:bottom w:val="none" w:sz="0" w:space="0" w:color="auto"/>
            <w:right w:val="none" w:sz="0" w:space="0" w:color="auto"/>
          </w:divBdr>
        </w:div>
        <w:div w:id="1890140710">
          <w:marLeft w:val="0"/>
          <w:marRight w:val="0"/>
          <w:marTop w:val="75"/>
          <w:marBottom w:val="0"/>
          <w:divBdr>
            <w:top w:val="none" w:sz="0" w:space="0" w:color="auto"/>
            <w:left w:val="none" w:sz="0" w:space="0" w:color="auto"/>
            <w:bottom w:val="none" w:sz="0" w:space="0" w:color="auto"/>
            <w:right w:val="none" w:sz="0" w:space="0" w:color="auto"/>
          </w:divBdr>
        </w:div>
        <w:div w:id="1378890622">
          <w:marLeft w:val="0"/>
          <w:marRight w:val="0"/>
          <w:marTop w:val="75"/>
          <w:marBottom w:val="0"/>
          <w:divBdr>
            <w:top w:val="none" w:sz="0" w:space="0" w:color="auto"/>
            <w:left w:val="none" w:sz="0" w:space="0" w:color="auto"/>
            <w:bottom w:val="none" w:sz="0" w:space="0" w:color="auto"/>
            <w:right w:val="none" w:sz="0" w:space="0" w:color="auto"/>
          </w:divBdr>
        </w:div>
        <w:div w:id="29112854">
          <w:marLeft w:val="0"/>
          <w:marRight w:val="0"/>
          <w:marTop w:val="75"/>
          <w:marBottom w:val="0"/>
          <w:divBdr>
            <w:top w:val="none" w:sz="0" w:space="0" w:color="auto"/>
            <w:left w:val="none" w:sz="0" w:space="0" w:color="auto"/>
            <w:bottom w:val="none" w:sz="0" w:space="0" w:color="auto"/>
            <w:right w:val="none" w:sz="0" w:space="0" w:color="auto"/>
          </w:divBdr>
        </w:div>
        <w:div w:id="1736200042">
          <w:marLeft w:val="0"/>
          <w:marRight w:val="0"/>
          <w:marTop w:val="75"/>
          <w:marBottom w:val="0"/>
          <w:divBdr>
            <w:top w:val="none" w:sz="0" w:space="0" w:color="auto"/>
            <w:left w:val="none" w:sz="0" w:space="0" w:color="auto"/>
            <w:bottom w:val="none" w:sz="0" w:space="0" w:color="auto"/>
            <w:right w:val="none" w:sz="0" w:space="0" w:color="auto"/>
          </w:divBdr>
        </w:div>
        <w:div w:id="781149017">
          <w:marLeft w:val="0"/>
          <w:marRight w:val="0"/>
          <w:marTop w:val="75"/>
          <w:marBottom w:val="0"/>
          <w:divBdr>
            <w:top w:val="none" w:sz="0" w:space="0" w:color="auto"/>
            <w:left w:val="none" w:sz="0" w:space="0" w:color="auto"/>
            <w:bottom w:val="none" w:sz="0" w:space="0" w:color="auto"/>
            <w:right w:val="none" w:sz="0" w:space="0" w:color="auto"/>
          </w:divBdr>
        </w:div>
        <w:div w:id="1630352669">
          <w:marLeft w:val="0"/>
          <w:marRight w:val="0"/>
          <w:marTop w:val="75"/>
          <w:marBottom w:val="0"/>
          <w:divBdr>
            <w:top w:val="none" w:sz="0" w:space="0" w:color="auto"/>
            <w:left w:val="none" w:sz="0" w:space="0" w:color="auto"/>
            <w:bottom w:val="none" w:sz="0" w:space="0" w:color="auto"/>
            <w:right w:val="none" w:sz="0" w:space="0" w:color="auto"/>
          </w:divBdr>
        </w:div>
        <w:div w:id="603806947">
          <w:marLeft w:val="0"/>
          <w:marRight w:val="0"/>
          <w:marTop w:val="75"/>
          <w:marBottom w:val="0"/>
          <w:divBdr>
            <w:top w:val="none" w:sz="0" w:space="0" w:color="auto"/>
            <w:left w:val="none" w:sz="0" w:space="0" w:color="auto"/>
            <w:bottom w:val="none" w:sz="0" w:space="0" w:color="auto"/>
            <w:right w:val="none" w:sz="0" w:space="0" w:color="auto"/>
          </w:divBdr>
        </w:div>
        <w:div w:id="521750035">
          <w:marLeft w:val="0"/>
          <w:marRight w:val="0"/>
          <w:marTop w:val="75"/>
          <w:marBottom w:val="0"/>
          <w:divBdr>
            <w:top w:val="none" w:sz="0" w:space="0" w:color="auto"/>
            <w:left w:val="none" w:sz="0" w:space="0" w:color="auto"/>
            <w:bottom w:val="none" w:sz="0" w:space="0" w:color="auto"/>
            <w:right w:val="none" w:sz="0" w:space="0" w:color="auto"/>
          </w:divBdr>
        </w:div>
        <w:div w:id="1470441075">
          <w:marLeft w:val="0"/>
          <w:marRight w:val="0"/>
          <w:marTop w:val="75"/>
          <w:marBottom w:val="0"/>
          <w:divBdr>
            <w:top w:val="none" w:sz="0" w:space="0" w:color="auto"/>
            <w:left w:val="none" w:sz="0" w:space="0" w:color="auto"/>
            <w:bottom w:val="none" w:sz="0" w:space="0" w:color="auto"/>
            <w:right w:val="none" w:sz="0" w:space="0" w:color="auto"/>
          </w:divBdr>
        </w:div>
        <w:div w:id="739786871">
          <w:marLeft w:val="0"/>
          <w:marRight w:val="0"/>
          <w:marTop w:val="75"/>
          <w:marBottom w:val="0"/>
          <w:divBdr>
            <w:top w:val="none" w:sz="0" w:space="0" w:color="auto"/>
            <w:left w:val="none" w:sz="0" w:space="0" w:color="auto"/>
            <w:bottom w:val="none" w:sz="0" w:space="0" w:color="auto"/>
            <w:right w:val="none" w:sz="0" w:space="0" w:color="auto"/>
          </w:divBdr>
        </w:div>
        <w:div w:id="1058016232">
          <w:marLeft w:val="0"/>
          <w:marRight w:val="0"/>
          <w:marTop w:val="75"/>
          <w:marBottom w:val="0"/>
          <w:divBdr>
            <w:top w:val="none" w:sz="0" w:space="0" w:color="auto"/>
            <w:left w:val="none" w:sz="0" w:space="0" w:color="auto"/>
            <w:bottom w:val="none" w:sz="0" w:space="0" w:color="auto"/>
            <w:right w:val="none" w:sz="0" w:space="0" w:color="auto"/>
          </w:divBdr>
        </w:div>
        <w:div w:id="1112826620">
          <w:marLeft w:val="0"/>
          <w:marRight w:val="0"/>
          <w:marTop w:val="75"/>
          <w:marBottom w:val="0"/>
          <w:divBdr>
            <w:top w:val="none" w:sz="0" w:space="0" w:color="auto"/>
            <w:left w:val="none" w:sz="0" w:space="0" w:color="auto"/>
            <w:bottom w:val="none" w:sz="0" w:space="0" w:color="auto"/>
            <w:right w:val="none" w:sz="0" w:space="0" w:color="auto"/>
          </w:divBdr>
        </w:div>
        <w:div w:id="2122988364">
          <w:marLeft w:val="0"/>
          <w:marRight w:val="0"/>
          <w:marTop w:val="75"/>
          <w:marBottom w:val="0"/>
          <w:divBdr>
            <w:top w:val="none" w:sz="0" w:space="0" w:color="auto"/>
            <w:left w:val="none" w:sz="0" w:space="0" w:color="auto"/>
            <w:bottom w:val="none" w:sz="0" w:space="0" w:color="auto"/>
            <w:right w:val="none" w:sz="0" w:space="0" w:color="auto"/>
          </w:divBdr>
        </w:div>
        <w:div w:id="1527209560">
          <w:marLeft w:val="0"/>
          <w:marRight w:val="0"/>
          <w:marTop w:val="75"/>
          <w:marBottom w:val="0"/>
          <w:divBdr>
            <w:top w:val="none" w:sz="0" w:space="0" w:color="auto"/>
            <w:left w:val="none" w:sz="0" w:space="0" w:color="auto"/>
            <w:bottom w:val="none" w:sz="0" w:space="0" w:color="auto"/>
            <w:right w:val="none" w:sz="0" w:space="0" w:color="auto"/>
          </w:divBdr>
        </w:div>
        <w:div w:id="116873017">
          <w:marLeft w:val="0"/>
          <w:marRight w:val="0"/>
          <w:marTop w:val="75"/>
          <w:marBottom w:val="0"/>
          <w:divBdr>
            <w:top w:val="none" w:sz="0" w:space="0" w:color="auto"/>
            <w:left w:val="none" w:sz="0" w:space="0" w:color="auto"/>
            <w:bottom w:val="none" w:sz="0" w:space="0" w:color="auto"/>
            <w:right w:val="none" w:sz="0" w:space="0" w:color="auto"/>
          </w:divBdr>
        </w:div>
        <w:div w:id="1087310942">
          <w:marLeft w:val="0"/>
          <w:marRight w:val="0"/>
          <w:marTop w:val="75"/>
          <w:marBottom w:val="0"/>
          <w:divBdr>
            <w:top w:val="none" w:sz="0" w:space="0" w:color="auto"/>
            <w:left w:val="none" w:sz="0" w:space="0" w:color="auto"/>
            <w:bottom w:val="none" w:sz="0" w:space="0" w:color="auto"/>
            <w:right w:val="none" w:sz="0" w:space="0" w:color="auto"/>
          </w:divBdr>
        </w:div>
        <w:div w:id="2008551853">
          <w:marLeft w:val="0"/>
          <w:marRight w:val="0"/>
          <w:marTop w:val="75"/>
          <w:marBottom w:val="0"/>
          <w:divBdr>
            <w:top w:val="none" w:sz="0" w:space="0" w:color="auto"/>
            <w:left w:val="none" w:sz="0" w:space="0" w:color="auto"/>
            <w:bottom w:val="none" w:sz="0" w:space="0" w:color="auto"/>
            <w:right w:val="none" w:sz="0" w:space="0" w:color="auto"/>
          </w:divBdr>
        </w:div>
        <w:div w:id="904412952">
          <w:marLeft w:val="0"/>
          <w:marRight w:val="0"/>
          <w:marTop w:val="75"/>
          <w:marBottom w:val="0"/>
          <w:divBdr>
            <w:top w:val="none" w:sz="0" w:space="0" w:color="auto"/>
            <w:left w:val="none" w:sz="0" w:space="0" w:color="auto"/>
            <w:bottom w:val="none" w:sz="0" w:space="0" w:color="auto"/>
            <w:right w:val="none" w:sz="0" w:space="0" w:color="auto"/>
          </w:divBdr>
        </w:div>
        <w:div w:id="653606555">
          <w:marLeft w:val="0"/>
          <w:marRight w:val="0"/>
          <w:marTop w:val="0"/>
          <w:marBottom w:val="0"/>
          <w:divBdr>
            <w:top w:val="none" w:sz="0" w:space="0" w:color="auto"/>
            <w:left w:val="none" w:sz="0" w:space="0" w:color="auto"/>
            <w:bottom w:val="none" w:sz="0" w:space="0" w:color="auto"/>
            <w:right w:val="none" w:sz="0" w:space="0" w:color="auto"/>
          </w:divBdr>
        </w:div>
        <w:div w:id="1509371622">
          <w:marLeft w:val="0"/>
          <w:marRight w:val="0"/>
          <w:marTop w:val="0"/>
          <w:marBottom w:val="0"/>
          <w:divBdr>
            <w:top w:val="none" w:sz="0" w:space="0" w:color="auto"/>
            <w:left w:val="none" w:sz="0" w:space="0" w:color="auto"/>
            <w:bottom w:val="none" w:sz="0" w:space="0" w:color="auto"/>
            <w:right w:val="none" w:sz="0" w:space="0" w:color="auto"/>
          </w:divBdr>
        </w:div>
        <w:div w:id="1303997372">
          <w:marLeft w:val="0"/>
          <w:marRight w:val="0"/>
          <w:marTop w:val="0"/>
          <w:marBottom w:val="0"/>
          <w:divBdr>
            <w:top w:val="none" w:sz="0" w:space="0" w:color="auto"/>
            <w:left w:val="none" w:sz="0" w:space="0" w:color="auto"/>
            <w:bottom w:val="none" w:sz="0" w:space="0" w:color="auto"/>
            <w:right w:val="none" w:sz="0" w:space="0" w:color="auto"/>
          </w:divBdr>
        </w:div>
        <w:div w:id="603345194">
          <w:marLeft w:val="0"/>
          <w:marRight w:val="0"/>
          <w:marTop w:val="0"/>
          <w:marBottom w:val="0"/>
          <w:divBdr>
            <w:top w:val="none" w:sz="0" w:space="0" w:color="auto"/>
            <w:left w:val="none" w:sz="0" w:space="0" w:color="auto"/>
            <w:bottom w:val="none" w:sz="0" w:space="0" w:color="auto"/>
            <w:right w:val="none" w:sz="0" w:space="0" w:color="auto"/>
          </w:divBdr>
        </w:div>
        <w:div w:id="1512184920">
          <w:marLeft w:val="0"/>
          <w:marRight w:val="0"/>
          <w:marTop w:val="0"/>
          <w:marBottom w:val="0"/>
          <w:divBdr>
            <w:top w:val="none" w:sz="0" w:space="0" w:color="auto"/>
            <w:left w:val="none" w:sz="0" w:space="0" w:color="auto"/>
            <w:bottom w:val="none" w:sz="0" w:space="0" w:color="auto"/>
            <w:right w:val="none" w:sz="0" w:space="0" w:color="auto"/>
          </w:divBdr>
        </w:div>
        <w:div w:id="1644234967">
          <w:marLeft w:val="0"/>
          <w:marRight w:val="0"/>
          <w:marTop w:val="0"/>
          <w:marBottom w:val="0"/>
          <w:divBdr>
            <w:top w:val="none" w:sz="0" w:space="0" w:color="auto"/>
            <w:left w:val="none" w:sz="0" w:space="0" w:color="auto"/>
            <w:bottom w:val="none" w:sz="0" w:space="0" w:color="auto"/>
            <w:right w:val="none" w:sz="0" w:space="0" w:color="auto"/>
          </w:divBdr>
        </w:div>
        <w:div w:id="863056411">
          <w:marLeft w:val="0"/>
          <w:marRight w:val="0"/>
          <w:marTop w:val="0"/>
          <w:marBottom w:val="0"/>
          <w:divBdr>
            <w:top w:val="none" w:sz="0" w:space="0" w:color="auto"/>
            <w:left w:val="none" w:sz="0" w:space="0" w:color="auto"/>
            <w:bottom w:val="none" w:sz="0" w:space="0" w:color="auto"/>
            <w:right w:val="none" w:sz="0" w:space="0" w:color="auto"/>
          </w:divBdr>
        </w:div>
        <w:div w:id="1416896155">
          <w:marLeft w:val="0"/>
          <w:marRight w:val="0"/>
          <w:marTop w:val="0"/>
          <w:marBottom w:val="135"/>
          <w:divBdr>
            <w:top w:val="none" w:sz="0" w:space="0" w:color="auto"/>
            <w:left w:val="none" w:sz="0" w:space="0" w:color="auto"/>
            <w:bottom w:val="none" w:sz="0" w:space="0" w:color="auto"/>
            <w:right w:val="none" w:sz="0" w:space="0" w:color="auto"/>
          </w:divBdr>
        </w:div>
        <w:div w:id="512426552">
          <w:marLeft w:val="0"/>
          <w:marRight w:val="0"/>
          <w:marTop w:val="0"/>
          <w:marBottom w:val="0"/>
          <w:divBdr>
            <w:top w:val="none" w:sz="0" w:space="0" w:color="auto"/>
            <w:left w:val="none" w:sz="0" w:space="0" w:color="auto"/>
            <w:bottom w:val="none" w:sz="0" w:space="0" w:color="auto"/>
            <w:right w:val="none" w:sz="0" w:space="0" w:color="auto"/>
          </w:divBdr>
        </w:div>
        <w:div w:id="895628377">
          <w:marLeft w:val="0"/>
          <w:marRight w:val="0"/>
          <w:marTop w:val="0"/>
          <w:marBottom w:val="0"/>
          <w:divBdr>
            <w:top w:val="none" w:sz="0" w:space="0" w:color="auto"/>
            <w:left w:val="none" w:sz="0" w:space="0" w:color="auto"/>
            <w:bottom w:val="none" w:sz="0" w:space="0" w:color="auto"/>
            <w:right w:val="none" w:sz="0" w:space="0" w:color="auto"/>
          </w:divBdr>
        </w:div>
        <w:div w:id="1274245801">
          <w:marLeft w:val="0"/>
          <w:marRight w:val="0"/>
          <w:marTop w:val="0"/>
          <w:marBottom w:val="135"/>
          <w:divBdr>
            <w:top w:val="none" w:sz="0" w:space="0" w:color="auto"/>
            <w:left w:val="none" w:sz="0" w:space="0" w:color="auto"/>
            <w:bottom w:val="none" w:sz="0" w:space="0" w:color="auto"/>
            <w:right w:val="none" w:sz="0" w:space="0" w:color="auto"/>
          </w:divBdr>
        </w:div>
        <w:div w:id="1842306935">
          <w:marLeft w:val="0"/>
          <w:marRight w:val="0"/>
          <w:marTop w:val="0"/>
          <w:marBottom w:val="0"/>
          <w:divBdr>
            <w:top w:val="none" w:sz="0" w:space="0" w:color="auto"/>
            <w:left w:val="none" w:sz="0" w:space="0" w:color="auto"/>
            <w:bottom w:val="none" w:sz="0" w:space="0" w:color="auto"/>
            <w:right w:val="none" w:sz="0" w:space="0" w:color="auto"/>
          </w:divBdr>
        </w:div>
        <w:div w:id="1886062318">
          <w:marLeft w:val="0"/>
          <w:marRight w:val="0"/>
          <w:marTop w:val="0"/>
          <w:marBottom w:val="0"/>
          <w:divBdr>
            <w:top w:val="none" w:sz="0" w:space="0" w:color="auto"/>
            <w:left w:val="none" w:sz="0" w:space="0" w:color="auto"/>
            <w:bottom w:val="none" w:sz="0" w:space="0" w:color="auto"/>
            <w:right w:val="none" w:sz="0" w:space="0" w:color="auto"/>
          </w:divBdr>
        </w:div>
        <w:div w:id="1920215528">
          <w:marLeft w:val="0"/>
          <w:marRight w:val="0"/>
          <w:marTop w:val="0"/>
          <w:marBottom w:val="0"/>
          <w:divBdr>
            <w:top w:val="none" w:sz="0" w:space="0" w:color="auto"/>
            <w:left w:val="none" w:sz="0" w:space="0" w:color="auto"/>
            <w:bottom w:val="none" w:sz="0" w:space="0" w:color="auto"/>
            <w:right w:val="none" w:sz="0" w:space="0" w:color="auto"/>
          </w:divBdr>
        </w:div>
      </w:divsChild>
    </w:div>
    <w:div w:id="1136606792">
      <w:bodyDiv w:val="1"/>
      <w:marLeft w:val="0"/>
      <w:marRight w:val="0"/>
      <w:marTop w:val="0"/>
      <w:marBottom w:val="0"/>
      <w:divBdr>
        <w:top w:val="none" w:sz="0" w:space="0" w:color="auto"/>
        <w:left w:val="none" w:sz="0" w:space="0" w:color="auto"/>
        <w:bottom w:val="none" w:sz="0" w:space="0" w:color="auto"/>
        <w:right w:val="none" w:sz="0" w:space="0" w:color="auto"/>
      </w:divBdr>
      <w:divsChild>
        <w:div w:id="1817600268">
          <w:marLeft w:val="0"/>
          <w:marRight w:val="0"/>
          <w:marTop w:val="0"/>
          <w:marBottom w:val="0"/>
          <w:divBdr>
            <w:top w:val="none" w:sz="0" w:space="0" w:color="auto"/>
            <w:left w:val="none" w:sz="0" w:space="0" w:color="auto"/>
            <w:bottom w:val="none" w:sz="0" w:space="0" w:color="auto"/>
            <w:right w:val="none" w:sz="0" w:space="0" w:color="auto"/>
          </w:divBdr>
        </w:div>
        <w:div w:id="958684823">
          <w:marLeft w:val="0"/>
          <w:marRight w:val="0"/>
          <w:marTop w:val="0"/>
          <w:marBottom w:val="0"/>
          <w:divBdr>
            <w:top w:val="none" w:sz="0" w:space="0" w:color="auto"/>
            <w:left w:val="none" w:sz="0" w:space="0" w:color="auto"/>
            <w:bottom w:val="none" w:sz="0" w:space="0" w:color="auto"/>
            <w:right w:val="none" w:sz="0" w:space="0" w:color="auto"/>
          </w:divBdr>
        </w:div>
        <w:div w:id="1893732407">
          <w:marLeft w:val="0"/>
          <w:marRight w:val="0"/>
          <w:marTop w:val="0"/>
          <w:marBottom w:val="0"/>
          <w:divBdr>
            <w:top w:val="none" w:sz="0" w:space="0" w:color="auto"/>
            <w:left w:val="none" w:sz="0" w:space="0" w:color="auto"/>
            <w:bottom w:val="none" w:sz="0" w:space="0" w:color="auto"/>
            <w:right w:val="none" w:sz="0" w:space="0" w:color="auto"/>
          </w:divBdr>
        </w:div>
        <w:div w:id="378676027">
          <w:marLeft w:val="0"/>
          <w:marRight w:val="0"/>
          <w:marTop w:val="0"/>
          <w:marBottom w:val="0"/>
          <w:divBdr>
            <w:top w:val="none" w:sz="0" w:space="0" w:color="auto"/>
            <w:left w:val="none" w:sz="0" w:space="0" w:color="auto"/>
            <w:bottom w:val="none" w:sz="0" w:space="0" w:color="auto"/>
            <w:right w:val="none" w:sz="0" w:space="0" w:color="auto"/>
          </w:divBdr>
        </w:div>
        <w:div w:id="577440828">
          <w:marLeft w:val="0"/>
          <w:marRight w:val="0"/>
          <w:marTop w:val="0"/>
          <w:marBottom w:val="0"/>
          <w:divBdr>
            <w:top w:val="none" w:sz="0" w:space="0" w:color="auto"/>
            <w:left w:val="none" w:sz="0" w:space="0" w:color="auto"/>
            <w:bottom w:val="none" w:sz="0" w:space="0" w:color="auto"/>
            <w:right w:val="none" w:sz="0" w:space="0" w:color="auto"/>
          </w:divBdr>
        </w:div>
        <w:div w:id="1988901742">
          <w:marLeft w:val="0"/>
          <w:marRight w:val="0"/>
          <w:marTop w:val="0"/>
          <w:marBottom w:val="0"/>
          <w:divBdr>
            <w:top w:val="none" w:sz="0" w:space="0" w:color="auto"/>
            <w:left w:val="none" w:sz="0" w:space="0" w:color="auto"/>
            <w:bottom w:val="none" w:sz="0" w:space="0" w:color="auto"/>
            <w:right w:val="none" w:sz="0" w:space="0" w:color="auto"/>
          </w:divBdr>
        </w:div>
        <w:div w:id="156962853">
          <w:marLeft w:val="0"/>
          <w:marRight w:val="0"/>
          <w:marTop w:val="0"/>
          <w:marBottom w:val="0"/>
          <w:divBdr>
            <w:top w:val="none" w:sz="0" w:space="0" w:color="auto"/>
            <w:left w:val="none" w:sz="0" w:space="0" w:color="auto"/>
            <w:bottom w:val="none" w:sz="0" w:space="0" w:color="auto"/>
            <w:right w:val="none" w:sz="0" w:space="0" w:color="auto"/>
          </w:divBdr>
        </w:div>
        <w:div w:id="1714038573">
          <w:marLeft w:val="0"/>
          <w:marRight w:val="0"/>
          <w:marTop w:val="0"/>
          <w:marBottom w:val="0"/>
          <w:divBdr>
            <w:top w:val="none" w:sz="0" w:space="0" w:color="auto"/>
            <w:left w:val="none" w:sz="0" w:space="0" w:color="auto"/>
            <w:bottom w:val="none" w:sz="0" w:space="0" w:color="auto"/>
            <w:right w:val="none" w:sz="0" w:space="0" w:color="auto"/>
          </w:divBdr>
        </w:div>
        <w:div w:id="2050493509">
          <w:marLeft w:val="0"/>
          <w:marRight w:val="0"/>
          <w:marTop w:val="0"/>
          <w:marBottom w:val="0"/>
          <w:divBdr>
            <w:top w:val="none" w:sz="0" w:space="0" w:color="auto"/>
            <w:left w:val="none" w:sz="0" w:space="0" w:color="auto"/>
            <w:bottom w:val="none" w:sz="0" w:space="0" w:color="auto"/>
            <w:right w:val="none" w:sz="0" w:space="0" w:color="auto"/>
          </w:divBdr>
        </w:div>
        <w:div w:id="929503978">
          <w:marLeft w:val="0"/>
          <w:marRight w:val="0"/>
          <w:marTop w:val="0"/>
          <w:marBottom w:val="0"/>
          <w:divBdr>
            <w:top w:val="none" w:sz="0" w:space="0" w:color="auto"/>
            <w:left w:val="none" w:sz="0" w:space="0" w:color="auto"/>
            <w:bottom w:val="none" w:sz="0" w:space="0" w:color="auto"/>
            <w:right w:val="none" w:sz="0" w:space="0" w:color="auto"/>
          </w:divBdr>
        </w:div>
        <w:div w:id="60760362">
          <w:marLeft w:val="0"/>
          <w:marRight w:val="0"/>
          <w:marTop w:val="0"/>
          <w:marBottom w:val="0"/>
          <w:divBdr>
            <w:top w:val="none" w:sz="0" w:space="0" w:color="auto"/>
            <w:left w:val="none" w:sz="0" w:space="0" w:color="auto"/>
            <w:bottom w:val="none" w:sz="0" w:space="0" w:color="auto"/>
            <w:right w:val="none" w:sz="0" w:space="0" w:color="auto"/>
          </w:divBdr>
        </w:div>
        <w:div w:id="1452821510">
          <w:marLeft w:val="0"/>
          <w:marRight w:val="0"/>
          <w:marTop w:val="0"/>
          <w:marBottom w:val="0"/>
          <w:divBdr>
            <w:top w:val="none" w:sz="0" w:space="0" w:color="auto"/>
            <w:left w:val="none" w:sz="0" w:space="0" w:color="auto"/>
            <w:bottom w:val="none" w:sz="0" w:space="0" w:color="auto"/>
            <w:right w:val="none" w:sz="0" w:space="0" w:color="auto"/>
          </w:divBdr>
        </w:div>
        <w:div w:id="657147821">
          <w:marLeft w:val="0"/>
          <w:marRight w:val="0"/>
          <w:marTop w:val="0"/>
          <w:marBottom w:val="0"/>
          <w:divBdr>
            <w:top w:val="none" w:sz="0" w:space="0" w:color="auto"/>
            <w:left w:val="none" w:sz="0" w:space="0" w:color="auto"/>
            <w:bottom w:val="none" w:sz="0" w:space="0" w:color="auto"/>
            <w:right w:val="none" w:sz="0" w:space="0" w:color="auto"/>
          </w:divBdr>
        </w:div>
        <w:div w:id="1526400489">
          <w:marLeft w:val="0"/>
          <w:marRight w:val="0"/>
          <w:marTop w:val="0"/>
          <w:marBottom w:val="0"/>
          <w:divBdr>
            <w:top w:val="none" w:sz="0" w:space="0" w:color="auto"/>
            <w:left w:val="none" w:sz="0" w:space="0" w:color="auto"/>
            <w:bottom w:val="none" w:sz="0" w:space="0" w:color="auto"/>
            <w:right w:val="none" w:sz="0" w:space="0" w:color="auto"/>
          </w:divBdr>
        </w:div>
        <w:div w:id="993335784">
          <w:marLeft w:val="0"/>
          <w:marRight w:val="0"/>
          <w:marTop w:val="0"/>
          <w:marBottom w:val="0"/>
          <w:divBdr>
            <w:top w:val="none" w:sz="0" w:space="0" w:color="auto"/>
            <w:left w:val="none" w:sz="0" w:space="0" w:color="auto"/>
            <w:bottom w:val="none" w:sz="0" w:space="0" w:color="auto"/>
            <w:right w:val="none" w:sz="0" w:space="0" w:color="auto"/>
          </w:divBdr>
        </w:div>
        <w:div w:id="1832745264">
          <w:marLeft w:val="0"/>
          <w:marRight w:val="0"/>
          <w:marTop w:val="0"/>
          <w:marBottom w:val="0"/>
          <w:divBdr>
            <w:top w:val="none" w:sz="0" w:space="0" w:color="auto"/>
            <w:left w:val="none" w:sz="0" w:space="0" w:color="auto"/>
            <w:bottom w:val="none" w:sz="0" w:space="0" w:color="auto"/>
            <w:right w:val="none" w:sz="0" w:space="0" w:color="auto"/>
          </w:divBdr>
        </w:div>
        <w:div w:id="1122305485">
          <w:marLeft w:val="0"/>
          <w:marRight w:val="0"/>
          <w:marTop w:val="75"/>
          <w:marBottom w:val="0"/>
          <w:divBdr>
            <w:top w:val="none" w:sz="0" w:space="0" w:color="auto"/>
            <w:left w:val="none" w:sz="0" w:space="0" w:color="auto"/>
            <w:bottom w:val="none" w:sz="0" w:space="0" w:color="auto"/>
            <w:right w:val="none" w:sz="0" w:space="0" w:color="auto"/>
          </w:divBdr>
        </w:div>
        <w:div w:id="506528343">
          <w:marLeft w:val="0"/>
          <w:marRight w:val="0"/>
          <w:marTop w:val="75"/>
          <w:marBottom w:val="0"/>
          <w:divBdr>
            <w:top w:val="none" w:sz="0" w:space="0" w:color="auto"/>
            <w:left w:val="none" w:sz="0" w:space="0" w:color="auto"/>
            <w:bottom w:val="none" w:sz="0" w:space="0" w:color="auto"/>
            <w:right w:val="none" w:sz="0" w:space="0" w:color="auto"/>
          </w:divBdr>
        </w:div>
        <w:div w:id="1401177636">
          <w:marLeft w:val="0"/>
          <w:marRight w:val="0"/>
          <w:marTop w:val="75"/>
          <w:marBottom w:val="0"/>
          <w:divBdr>
            <w:top w:val="none" w:sz="0" w:space="0" w:color="auto"/>
            <w:left w:val="none" w:sz="0" w:space="0" w:color="auto"/>
            <w:bottom w:val="none" w:sz="0" w:space="0" w:color="auto"/>
            <w:right w:val="none" w:sz="0" w:space="0" w:color="auto"/>
          </w:divBdr>
        </w:div>
        <w:div w:id="2054113034">
          <w:marLeft w:val="0"/>
          <w:marRight w:val="0"/>
          <w:marTop w:val="75"/>
          <w:marBottom w:val="0"/>
          <w:divBdr>
            <w:top w:val="none" w:sz="0" w:space="0" w:color="auto"/>
            <w:left w:val="none" w:sz="0" w:space="0" w:color="auto"/>
            <w:bottom w:val="none" w:sz="0" w:space="0" w:color="auto"/>
            <w:right w:val="none" w:sz="0" w:space="0" w:color="auto"/>
          </w:divBdr>
        </w:div>
        <w:div w:id="2010476779">
          <w:marLeft w:val="0"/>
          <w:marRight w:val="0"/>
          <w:marTop w:val="75"/>
          <w:marBottom w:val="0"/>
          <w:divBdr>
            <w:top w:val="none" w:sz="0" w:space="0" w:color="auto"/>
            <w:left w:val="none" w:sz="0" w:space="0" w:color="auto"/>
            <w:bottom w:val="none" w:sz="0" w:space="0" w:color="auto"/>
            <w:right w:val="none" w:sz="0" w:space="0" w:color="auto"/>
          </w:divBdr>
        </w:div>
        <w:div w:id="363749480">
          <w:marLeft w:val="0"/>
          <w:marRight w:val="0"/>
          <w:marTop w:val="75"/>
          <w:marBottom w:val="0"/>
          <w:divBdr>
            <w:top w:val="none" w:sz="0" w:space="0" w:color="auto"/>
            <w:left w:val="none" w:sz="0" w:space="0" w:color="auto"/>
            <w:bottom w:val="none" w:sz="0" w:space="0" w:color="auto"/>
            <w:right w:val="none" w:sz="0" w:space="0" w:color="auto"/>
          </w:divBdr>
        </w:div>
        <w:div w:id="401372755">
          <w:marLeft w:val="0"/>
          <w:marRight w:val="0"/>
          <w:marTop w:val="75"/>
          <w:marBottom w:val="0"/>
          <w:divBdr>
            <w:top w:val="none" w:sz="0" w:space="0" w:color="auto"/>
            <w:left w:val="none" w:sz="0" w:space="0" w:color="auto"/>
            <w:bottom w:val="none" w:sz="0" w:space="0" w:color="auto"/>
            <w:right w:val="none" w:sz="0" w:space="0" w:color="auto"/>
          </w:divBdr>
        </w:div>
        <w:div w:id="1766533071">
          <w:marLeft w:val="0"/>
          <w:marRight w:val="0"/>
          <w:marTop w:val="75"/>
          <w:marBottom w:val="0"/>
          <w:divBdr>
            <w:top w:val="none" w:sz="0" w:space="0" w:color="auto"/>
            <w:left w:val="none" w:sz="0" w:space="0" w:color="auto"/>
            <w:bottom w:val="none" w:sz="0" w:space="0" w:color="auto"/>
            <w:right w:val="none" w:sz="0" w:space="0" w:color="auto"/>
          </w:divBdr>
        </w:div>
        <w:div w:id="861749022">
          <w:marLeft w:val="0"/>
          <w:marRight w:val="0"/>
          <w:marTop w:val="75"/>
          <w:marBottom w:val="0"/>
          <w:divBdr>
            <w:top w:val="none" w:sz="0" w:space="0" w:color="auto"/>
            <w:left w:val="none" w:sz="0" w:space="0" w:color="auto"/>
            <w:bottom w:val="none" w:sz="0" w:space="0" w:color="auto"/>
            <w:right w:val="none" w:sz="0" w:space="0" w:color="auto"/>
          </w:divBdr>
        </w:div>
        <w:div w:id="53049186">
          <w:marLeft w:val="0"/>
          <w:marRight w:val="0"/>
          <w:marTop w:val="75"/>
          <w:marBottom w:val="0"/>
          <w:divBdr>
            <w:top w:val="none" w:sz="0" w:space="0" w:color="auto"/>
            <w:left w:val="none" w:sz="0" w:space="0" w:color="auto"/>
            <w:bottom w:val="none" w:sz="0" w:space="0" w:color="auto"/>
            <w:right w:val="none" w:sz="0" w:space="0" w:color="auto"/>
          </w:divBdr>
        </w:div>
        <w:div w:id="542640044">
          <w:marLeft w:val="0"/>
          <w:marRight w:val="0"/>
          <w:marTop w:val="75"/>
          <w:marBottom w:val="0"/>
          <w:divBdr>
            <w:top w:val="none" w:sz="0" w:space="0" w:color="auto"/>
            <w:left w:val="none" w:sz="0" w:space="0" w:color="auto"/>
            <w:bottom w:val="none" w:sz="0" w:space="0" w:color="auto"/>
            <w:right w:val="none" w:sz="0" w:space="0" w:color="auto"/>
          </w:divBdr>
        </w:div>
        <w:div w:id="1378773823">
          <w:marLeft w:val="0"/>
          <w:marRight w:val="0"/>
          <w:marTop w:val="75"/>
          <w:marBottom w:val="0"/>
          <w:divBdr>
            <w:top w:val="none" w:sz="0" w:space="0" w:color="auto"/>
            <w:left w:val="none" w:sz="0" w:space="0" w:color="auto"/>
            <w:bottom w:val="none" w:sz="0" w:space="0" w:color="auto"/>
            <w:right w:val="none" w:sz="0" w:space="0" w:color="auto"/>
          </w:divBdr>
        </w:div>
        <w:div w:id="1968900214">
          <w:marLeft w:val="0"/>
          <w:marRight w:val="0"/>
          <w:marTop w:val="75"/>
          <w:marBottom w:val="0"/>
          <w:divBdr>
            <w:top w:val="none" w:sz="0" w:space="0" w:color="auto"/>
            <w:left w:val="none" w:sz="0" w:space="0" w:color="auto"/>
            <w:bottom w:val="none" w:sz="0" w:space="0" w:color="auto"/>
            <w:right w:val="none" w:sz="0" w:space="0" w:color="auto"/>
          </w:divBdr>
        </w:div>
        <w:div w:id="650062344">
          <w:marLeft w:val="0"/>
          <w:marRight w:val="0"/>
          <w:marTop w:val="75"/>
          <w:marBottom w:val="0"/>
          <w:divBdr>
            <w:top w:val="none" w:sz="0" w:space="0" w:color="auto"/>
            <w:left w:val="none" w:sz="0" w:space="0" w:color="auto"/>
            <w:bottom w:val="none" w:sz="0" w:space="0" w:color="auto"/>
            <w:right w:val="none" w:sz="0" w:space="0" w:color="auto"/>
          </w:divBdr>
        </w:div>
        <w:div w:id="2059936835">
          <w:marLeft w:val="0"/>
          <w:marRight w:val="0"/>
          <w:marTop w:val="75"/>
          <w:marBottom w:val="0"/>
          <w:divBdr>
            <w:top w:val="none" w:sz="0" w:space="0" w:color="auto"/>
            <w:left w:val="none" w:sz="0" w:space="0" w:color="auto"/>
            <w:bottom w:val="none" w:sz="0" w:space="0" w:color="auto"/>
            <w:right w:val="none" w:sz="0" w:space="0" w:color="auto"/>
          </w:divBdr>
        </w:div>
        <w:div w:id="1071654583">
          <w:marLeft w:val="0"/>
          <w:marRight w:val="0"/>
          <w:marTop w:val="75"/>
          <w:marBottom w:val="0"/>
          <w:divBdr>
            <w:top w:val="none" w:sz="0" w:space="0" w:color="auto"/>
            <w:left w:val="none" w:sz="0" w:space="0" w:color="auto"/>
            <w:bottom w:val="none" w:sz="0" w:space="0" w:color="auto"/>
            <w:right w:val="none" w:sz="0" w:space="0" w:color="auto"/>
          </w:divBdr>
        </w:div>
        <w:div w:id="1378822613">
          <w:marLeft w:val="0"/>
          <w:marRight w:val="0"/>
          <w:marTop w:val="75"/>
          <w:marBottom w:val="0"/>
          <w:divBdr>
            <w:top w:val="none" w:sz="0" w:space="0" w:color="auto"/>
            <w:left w:val="none" w:sz="0" w:space="0" w:color="auto"/>
            <w:bottom w:val="none" w:sz="0" w:space="0" w:color="auto"/>
            <w:right w:val="none" w:sz="0" w:space="0" w:color="auto"/>
          </w:divBdr>
        </w:div>
        <w:div w:id="1444884700">
          <w:marLeft w:val="0"/>
          <w:marRight w:val="0"/>
          <w:marTop w:val="75"/>
          <w:marBottom w:val="0"/>
          <w:divBdr>
            <w:top w:val="none" w:sz="0" w:space="0" w:color="auto"/>
            <w:left w:val="none" w:sz="0" w:space="0" w:color="auto"/>
            <w:bottom w:val="none" w:sz="0" w:space="0" w:color="auto"/>
            <w:right w:val="none" w:sz="0" w:space="0" w:color="auto"/>
          </w:divBdr>
        </w:div>
        <w:div w:id="1967660740">
          <w:marLeft w:val="0"/>
          <w:marRight w:val="0"/>
          <w:marTop w:val="0"/>
          <w:marBottom w:val="0"/>
          <w:divBdr>
            <w:top w:val="none" w:sz="0" w:space="0" w:color="auto"/>
            <w:left w:val="none" w:sz="0" w:space="0" w:color="auto"/>
            <w:bottom w:val="none" w:sz="0" w:space="0" w:color="auto"/>
            <w:right w:val="none" w:sz="0" w:space="0" w:color="auto"/>
          </w:divBdr>
        </w:div>
        <w:div w:id="1249195710">
          <w:marLeft w:val="0"/>
          <w:marRight w:val="0"/>
          <w:marTop w:val="0"/>
          <w:marBottom w:val="0"/>
          <w:divBdr>
            <w:top w:val="none" w:sz="0" w:space="0" w:color="auto"/>
            <w:left w:val="none" w:sz="0" w:space="0" w:color="auto"/>
            <w:bottom w:val="none" w:sz="0" w:space="0" w:color="auto"/>
            <w:right w:val="none" w:sz="0" w:space="0" w:color="auto"/>
          </w:divBdr>
        </w:div>
        <w:div w:id="810293318">
          <w:marLeft w:val="0"/>
          <w:marRight w:val="0"/>
          <w:marTop w:val="0"/>
          <w:marBottom w:val="0"/>
          <w:divBdr>
            <w:top w:val="none" w:sz="0" w:space="0" w:color="auto"/>
            <w:left w:val="none" w:sz="0" w:space="0" w:color="auto"/>
            <w:bottom w:val="none" w:sz="0" w:space="0" w:color="auto"/>
            <w:right w:val="none" w:sz="0" w:space="0" w:color="auto"/>
          </w:divBdr>
        </w:div>
        <w:div w:id="911694604">
          <w:marLeft w:val="0"/>
          <w:marRight w:val="0"/>
          <w:marTop w:val="0"/>
          <w:marBottom w:val="0"/>
          <w:divBdr>
            <w:top w:val="none" w:sz="0" w:space="0" w:color="auto"/>
            <w:left w:val="none" w:sz="0" w:space="0" w:color="auto"/>
            <w:bottom w:val="none" w:sz="0" w:space="0" w:color="auto"/>
            <w:right w:val="none" w:sz="0" w:space="0" w:color="auto"/>
          </w:divBdr>
        </w:div>
        <w:div w:id="1906837598">
          <w:marLeft w:val="0"/>
          <w:marRight w:val="0"/>
          <w:marTop w:val="0"/>
          <w:marBottom w:val="0"/>
          <w:divBdr>
            <w:top w:val="none" w:sz="0" w:space="0" w:color="auto"/>
            <w:left w:val="none" w:sz="0" w:space="0" w:color="auto"/>
            <w:bottom w:val="none" w:sz="0" w:space="0" w:color="auto"/>
            <w:right w:val="none" w:sz="0" w:space="0" w:color="auto"/>
          </w:divBdr>
        </w:div>
        <w:div w:id="160118880">
          <w:marLeft w:val="0"/>
          <w:marRight w:val="0"/>
          <w:marTop w:val="0"/>
          <w:marBottom w:val="0"/>
          <w:divBdr>
            <w:top w:val="none" w:sz="0" w:space="0" w:color="auto"/>
            <w:left w:val="none" w:sz="0" w:space="0" w:color="auto"/>
            <w:bottom w:val="none" w:sz="0" w:space="0" w:color="auto"/>
            <w:right w:val="none" w:sz="0" w:space="0" w:color="auto"/>
          </w:divBdr>
        </w:div>
        <w:div w:id="1267731025">
          <w:marLeft w:val="0"/>
          <w:marRight w:val="0"/>
          <w:marTop w:val="0"/>
          <w:marBottom w:val="0"/>
          <w:divBdr>
            <w:top w:val="none" w:sz="0" w:space="0" w:color="auto"/>
            <w:left w:val="none" w:sz="0" w:space="0" w:color="auto"/>
            <w:bottom w:val="none" w:sz="0" w:space="0" w:color="auto"/>
            <w:right w:val="none" w:sz="0" w:space="0" w:color="auto"/>
          </w:divBdr>
        </w:div>
        <w:div w:id="1406756571">
          <w:marLeft w:val="0"/>
          <w:marRight w:val="0"/>
          <w:marTop w:val="0"/>
          <w:marBottom w:val="135"/>
          <w:divBdr>
            <w:top w:val="none" w:sz="0" w:space="0" w:color="auto"/>
            <w:left w:val="none" w:sz="0" w:space="0" w:color="auto"/>
            <w:bottom w:val="none" w:sz="0" w:space="0" w:color="auto"/>
            <w:right w:val="none" w:sz="0" w:space="0" w:color="auto"/>
          </w:divBdr>
        </w:div>
        <w:div w:id="113716072">
          <w:marLeft w:val="0"/>
          <w:marRight w:val="0"/>
          <w:marTop w:val="0"/>
          <w:marBottom w:val="0"/>
          <w:divBdr>
            <w:top w:val="none" w:sz="0" w:space="0" w:color="auto"/>
            <w:left w:val="none" w:sz="0" w:space="0" w:color="auto"/>
            <w:bottom w:val="none" w:sz="0" w:space="0" w:color="auto"/>
            <w:right w:val="none" w:sz="0" w:space="0" w:color="auto"/>
          </w:divBdr>
        </w:div>
        <w:div w:id="1445347578">
          <w:marLeft w:val="0"/>
          <w:marRight w:val="0"/>
          <w:marTop w:val="0"/>
          <w:marBottom w:val="0"/>
          <w:divBdr>
            <w:top w:val="none" w:sz="0" w:space="0" w:color="auto"/>
            <w:left w:val="none" w:sz="0" w:space="0" w:color="auto"/>
            <w:bottom w:val="none" w:sz="0" w:space="0" w:color="auto"/>
            <w:right w:val="none" w:sz="0" w:space="0" w:color="auto"/>
          </w:divBdr>
        </w:div>
        <w:div w:id="1208420795">
          <w:marLeft w:val="0"/>
          <w:marRight w:val="0"/>
          <w:marTop w:val="0"/>
          <w:marBottom w:val="135"/>
          <w:divBdr>
            <w:top w:val="none" w:sz="0" w:space="0" w:color="auto"/>
            <w:left w:val="none" w:sz="0" w:space="0" w:color="auto"/>
            <w:bottom w:val="none" w:sz="0" w:space="0" w:color="auto"/>
            <w:right w:val="none" w:sz="0" w:space="0" w:color="auto"/>
          </w:divBdr>
        </w:div>
        <w:div w:id="1553612378">
          <w:marLeft w:val="0"/>
          <w:marRight w:val="0"/>
          <w:marTop w:val="0"/>
          <w:marBottom w:val="0"/>
          <w:divBdr>
            <w:top w:val="none" w:sz="0" w:space="0" w:color="auto"/>
            <w:left w:val="none" w:sz="0" w:space="0" w:color="auto"/>
            <w:bottom w:val="none" w:sz="0" w:space="0" w:color="auto"/>
            <w:right w:val="none" w:sz="0" w:space="0" w:color="auto"/>
          </w:divBdr>
        </w:div>
        <w:div w:id="410853706">
          <w:marLeft w:val="0"/>
          <w:marRight w:val="0"/>
          <w:marTop w:val="0"/>
          <w:marBottom w:val="0"/>
          <w:divBdr>
            <w:top w:val="none" w:sz="0" w:space="0" w:color="auto"/>
            <w:left w:val="none" w:sz="0" w:space="0" w:color="auto"/>
            <w:bottom w:val="none" w:sz="0" w:space="0" w:color="auto"/>
            <w:right w:val="none" w:sz="0" w:space="0" w:color="auto"/>
          </w:divBdr>
        </w:div>
        <w:div w:id="597837539">
          <w:marLeft w:val="0"/>
          <w:marRight w:val="0"/>
          <w:marTop w:val="0"/>
          <w:marBottom w:val="0"/>
          <w:divBdr>
            <w:top w:val="none" w:sz="0" w:space="0" w:color="auto"/>
            <w:left w:val="none" w:sz="0" w:space="0" w:color="auto"/>
            <w:bottom w:val="none" w:sz="0" w:space="0" w:color="auto"/>
            <w:right w:val="none" w:sz="0" w:space="0" w:color="auto"/>
          </w:divBdr>
        </w:div>
        <w:div w:id="450977894">
          <w:marLeft w:val="0"/>
          <w:marRight w:val="0"/>
          <w:marTop w:val="0"/>
          <w:marBottom w:val="240"/>
          <w:divBdr>
            <w:top w:val="none" w:sz="0" w:space="0" w:color="auto"/>
            <w:left w:val="none" w:sz="0" w:space="0" w:color="auto"/>
            <w:bottom w:val="none" w:sz="0" w:space="0" w:color="auto"/>
            <w:right w:val="none" w:sz="0" w:space="0" w:color="auto"/>
          </w:divBdr>
        </w:div>
      </w:divsChild>
    </w:div>
    <w:div w:id="1318261092">
      <w:bodyDiv w:val="1"/>
      <w:marLeft w:val="0"/>
      <w:marRight w:val="0"/>
      <w:marTop w:val="0"/>
      <w:marBottom w:val="0"/>
      <w:divBdr>
        <w:top w:val="none" w:sz="0" w:space="0" w:color="auto"/>
        <w:left w:val="none" w:sz="0" w:space="0" w:color="auto"/>
        <w:bottom w:val="none" w:sz="0" w:space="0" w:color="auto"/>
        <w:right w:val="none" w:sz="0" w:space="0" w:color="auto"/>
      </w:divBdr>
      <w:divsChild>
        <w:div w:id="1894661300">
          <w:marLeft w:val="0"/>
          <w:marRight w:val="0"/>
          <w:marTop w:val="0"/>
          <w:marBottom w:val="0"/>
          <w:divBdr>
            <w:top w:val="none" w:sz="0" w:space="0" w:color="auto"/>
            <w:left w:val="none" w:sz="0" w:space="0" w:color="auto"/>
            <w:bottom w:val="none" w:sz="0" w:space="0" w:color="auto"/>
            <w:right w:val="none" w:sz="0" w:space="0" w:color="auto"/>
          </w:divBdr>
        </w:div>
        <w:div w:id="1890799035">
          <w:marLeft w:val="0"/>
          <w:marRight w:val="0"/>
          <w:marTop w:val="0"/>
          <w:marBottom w:val="0"/>
          <w:divBdr>
            <w:top w:val="none" w:sz="0" w:space="0" w:color="auto"/>
            <w:left w:val="none" w:sz="0" w:space="0" w:color="auto"/>
            <w:bottom w:val="none" w:sz="0" w:space="0" w:color="auto"/>
            <w:right w:val="none" w:sz="0" w:space="0" w:color="auto"/>
          </w:divBdr>
        </w:div>
        <w:div w:id="678194192">
          <w:marLeft w:val="0"/>
          <w:marRight w:val="0"/>
          <w:marTop w:val="0"/>
          <w:marBottom w:val="0"/>
          <w:divBdr>
            <w:top w:val="none" w:sz="0" w:space="0" w:color="auto"/>
            <w:left w:val="none" w:sz="0" w:space="0" w:color="auto"/>
            <w:bottom w:val="none" w:sz="0" w:space="0" w:color="auto"/>
            <w:right w:val="none" w:sz="0" w:space="0" w:color="auto"/>
          </w:divBdr>
        </w:div>
        <w:div w:id="1133329724">
          <w:marLeft w:val="0"/>
          <w:marRight w:val="0"/>
          <w:marTop w:val="0"/>
          <w:marBottom w:val="0"/>
          <w:divBdr>
            <w:top w:val="none" w:sz="0" w:space="0" w:color="auto"/>
            <w:left w:val="none" w:sz="0" w:space="0" w:color="auto"/>
            <w:bottom w:val="none" w:sz="0" w:space="0" w:color="auto"/>
            <w:right w:val="none" w:sz="0" w:space="0" w:color="auto"/>
          </w:divBdr>
        </w:div>
        <w:div w:id="828865621">
          <w:marLeft w:val="0"/>
          <w:marRight w:val="0"/>
          <w:marTop w:val="0"/>
          <w:marBottom w:val="0"/>
          <w:divBdr>
            <w:top w:val="none" w:sz="0" w:space="0" w:color="auto"/>
            <w:left w:val="none" w:sz="0" w:space="0" w:color="auto"/>
            <w:bottom w:val="none" w:sz="0" w:space="0" w:color="auto"/>
            <w:right w:val="none" w:sz="0" w:space="0" w:color="auto"/>
          </w:divBdr>
        </w:div>
        <w:div w:id="1850018761">
          <w:marLeft w:val="0"/>
          <w:marRight w:val="0"/>
          <w:marTop w:val="0"/>
          <w:marBottom w:val="0"/>
          <w:divBdr>
            <w:top w:val="none" w:sz="0" w:space="0" w:color="auto"/>
            <w:left w:val="none" w:sz="0" w:space="0" w:color="auto"/>
            <w:bottom w:val="none" w:sz="0" w:space="0" w:color="auto"/>
            <w:right w:val="none" w:sz="0" w:space="0" w:color="auto"/>
          </w:divBdr>
        </w:div>
        <w:div w:id="908616930">
          <w:marLeft w:val="0"/>
          <w:marRight w:val="0"/>
          <w:marTop w:val="0"/>
          <w:marBottom w:val="0"/>
          <w:divBdr>
            <w:top w:val="none" w:sz="0" w:space="0" w:color="auto"/>
            <w:left w:val="none" w:sz="0" w:space="0" w:color="auto"/>
            <w:bottom w:val="none" w:sz="0" w:space="0" w:color="auto"/>
            <w:right w:val="none" w:sz="0" w:space="0" w:color="auto"/>
          </w:divBdr>
        </w:div>
        <w:div w:id="1401950986">
          <w:marLeft w:val="0"/>
          <w:marRight w:val="0"/>
          <w:marTop w:val="0"/>
          <w:marBottom w:val="0"/>
          <w:divBdr>
            <w:top w:val="none" w:sz="0" w:space="0" w:color="auto"/>
            <w:left w:val="none" w:sz="0" w:space="0" w:color="auto"/>
            <w:bottom w:val="none" w:sz="0" w:space="0" w:color="auto"/>
            <w:right w:val="none" w:sz="0" w:space="0" w:color="auto"/>
          </w:divBdr>
        </w:div>
        <w:div w:id="1708947437">
          <w:marLeft w:val="0"/>
          <w:marRight w:val="0"/>
          <w:marTop w:val="0"/>
          <w:marBottom w:val="0"/>
          <w:divBdr>
            <w:top w:val="none" w:sz="0" w:space="0" w:color="auto"/>
            <w:left w:val="none" w:sz="0" w:space="0" w:color="auto"/>
            <w:bottom w:val="none" w:sz="0" w:space="0" w:color="auto"/>
            <w:right w:val="none" w:sz="0" w:space="0" w:color="auto"/>
          </w:divBdr>
        </w:div>
        <w:div w:id="1538197335">
          <w:marLeft w:val="0"/>
          <w:marRight w:val="0"/>
          <w:marTop w:val="0"/>
          <w:marBottom w:val="0"/>
          <w:divBdr>
            <w:top w:val="none" w:sz="0" w:space="0" w:color="auto"/>
            <w:left w:val="none" w:sz="0" w:space="0" w:color="auto"/>
            <w:bottom w:val="none" w:sz="0" w:space="0" w:color="auto"/>
            <w:right w:val="none" w:sz="0" w:space="0" w:color="auto"/>
          </w:divBdr>
        </w:div>
        <w:div w:id="761026554">
          <w:marLeft w:val="0"/>
          <w:marRight w:val="0"/>
          <w:marTop w:val="0"/>
          <w:marBottom w:val="0"/>
          <w:divBdr>
            <w:top w:val="none" w:sz="0" w:space="0" w:color="auto"/>
            <w:left w:val="none" w:sz="0" w:space="0" w:color="auto"/>
            <w:bottom w:val="none" w:sz="0" w:space="0" w:color="auto"/>
            <w:right w:val="none" w:sz="0" w:space="0" w:color="auto"/>
          </w:divBdr>
        </w:div>
        <w:div w:id="1190799497">
          <w:marLeft w:val="0"/>
          <w:marRight w:val="0"/>
          <w:marTop w:val="0"/>
          <w:marBottom w:val="0"/>
          <w:divBdr>
            <w:top w:val="none" w:sz="0" w:space="0" w:color="auto"/>
            <w:left w:val="none" w:sz="0" w:space="0" w:color="auto"/>
            <w:bottom w:val="none" w:sz="0" w:space="0" w:color="auto"/>
            <w:right w:val="none" w:sz="0" w:space="0" w:color="auto"/>
          </w:divBdr>
        </w:div>
        <w:div w:id="770902256">
          <w:marLeft w:val="0"/>
          <w:marRight w:val="0"/>
          <w:marTop w:val="0"/>
          <w:marBottom w:val="0"/>
          <w:divBdr>
            <w:top w:val="none" w:sz="0" w:space="0" w:color="auto"/>
            <w:left w:val="none" w:sz="0" w:space="0" w:color="auto"/>
            <w:bottom w:val="none" w:sz="0" w:space="0" w:color="auto"/>
            <w:right w:val="none" w:sz="0" w:space="0" w:color="auto"/>
          </w:divBdr>
        </w:div>
        <w:div w:id="2082020038">
          <w:marLeft w:val="0"/>
          <w:marRight w:val="0"/>
          <w:marTop w:val="0"/>
          <w:marBottom w:val="0"/>
          <w:divBdr>
            <w:top w:val="none" w:sz="0" w:space="0" w:color="auto"/>
            <w:left w:val="none" w:sz="0" w:space="0" w:color="auto"/>
            <w:bottom w:val="none" w:sz="0" w:space="0" w:color="auto"/>
            <w:right w:val="none" w:sz="0" w:space="0" w:color="auto"/>
          </w:divBdr>
        </w:div>
        <w:div w:id="502747305">
          <w:marLeft w:val="0"/>
          <w:marRight w:val="0"/>
          <w:marTop w:val="0"/>
          <w:marBottom w:val="0"/>
          <w:divBdr>
            <w:top w:val="none" w:sz="0" w:space="0" w:color="auto"/>
            <w:left w:val="none" w:sz="0" w:space="0" w:color="auto"/>
            <w:bottom w:val="none" w:sz="0" w:space="0" w:color="auto"/>
            <w:right w:val="none" w:sz="0" w:space="0" w:color="auto"/>
          </w:divBdr>
        </w:div>
        <w:div w:id="2126003737">
          <w:marLeft w:val="0"/>
          <w:marRight w:val="0"/>
          <w:marTop w:val="0"/>
          <w:marBottom w:val="0"/>
          <w:divBdr>
            <w:top w:val="none" w:sz="0" w:space="0" w:color="auto"/>
            <w:left w:val="none" w:sz="0" w:space="0" w:color="auto"/>
            <w:bottom w:val="none" w:sz="0" w:space="0" w:color="auto"/>
            <w:right w:val="none" w:sz="0" w:space="0" w:color="auto"/>
          </w:divBdr>
        </w:div>
        <w:div w:id="1905410199">
          <w:marLeft w:val="0"/>
          <w:marRight w:val="0"/>
          <w:marTop w:val="0"/>
          <w:marBottom w:val="0"/>
          <w:divBdr>
            <w:top w:val="none" w:sz="0" w:space="0" w:color="auto"/>
            <w:left w:val="none" w:sz="0" w:space="0" w:color="auto"/>
            <w:bottom w:val="none" w:sz="0" w:space="0" w:color="auto"/>
            <w:right w:val="none" w:sz="0" w:space="0" w:color="auto"/>
          </w:divBdr>
        </w:div>
        <w:div w:id="1932542235">
          <w:marLeft w:val="0"/>
          <w:marRight w:val="0"/>
          <w:marTop w:val="0"/>
          <w:marBottom w:val="0"/>
          <w:divBdr>
            <w:top w:val="none" w:sz="0" w:space="0" w:color="auto"/>
            <w:left w:val="none" w:sz="0" w:space="0" w:color="auto"/>
            <w:bottom w:val="none" w:sz="0" w:space="0" w:color="auto"/>
            <w:right w:val="none" w:sz="0" w:space="0" w:color="auto"/>
          </w:divBdr>
        </w:div>
        <w:div w:id="1126895033">
          <w:marLeft w:val="0"/>
          <w:marRight w:val="0"/>
          <w:marTop w:val="0"/>
          <w:marBottom w:val="0"/>
          <w:divBdr>
            <w:top w:val="none" w:sz="0" w:space="0" w:color="auto"/>
            <w:left w:val="none" w:sz="0" w:space="0" w:color="auto"/>
            <w:bottom w:val="none" w:sz="0" w:space="0" w:color="auto"/>
            <w:right w:val="none" w:sz="0" w:space="0" w:color="auto"/>
          </w:divBdr>
        </w:div>
        <w:div w:id="43607118">
          <w:marLeft w:val="0"/>
          <w:marRight w:val="0"/>
          <w:marTop w:val="0"/>
          <w:marBottom w:val="0"/>
          <w:divBdr>
            <w:top w:val="none" w:sz="0" w:space="0" w:color="auto"/>
            <w:left w:val="none" w:sz="0" w:space="0" w:color="auto"/>
            <w:bottom w:val="none" w:sz="0" w:space="0" w:color="auto"/>
            <w:right w:val="none" w:sz="0" w:space="0" w:color="auto"/>
          </w:divBdr>
        </w:div>
        <w:div w:id="905653918">
          <w:marLeft w:val="0"/>
          <w:marRight w:val="0"/>
          <w:marTop w:val="0"/>
          <w:marBottom w:val="0"/>
          <w:divBdr>
            <w:top w:val="none" w:sz="0" w:space="0" w:color="auto"/>
            <w:left w:val="none" w:sz="0" w:space="0" w:color="auto"/>
            <w:bottom w:val="none" w:sz="0" w:space="0" w:color="auto"/>
            <w:right w:val="none" w:sz="0" w:space="0" w:color="auto"/>
          </w:divBdr>
        </w:div>
        <w:div w:id="66727704">
          <w:marLeft w:val="0"/>
          <w:marRight w:val="0"/>
          <w:marTop w:val="0"/>
          <w:marBottom w:val="0"/>
          <w:divBdr>
            <w:top w:val="none" w:sz="0" w:space="0" w:color="auto"/>
            <w:left w:val="none" w:sz="0" w:space="0" w:color="auto"/>
            <w:bottom w:val="none" w:sz="0" w:space="0" w:color="auto"/>
            <w:right w:val="none" w:sz="0" w:space="0" w:color="auto"/>
          </w:divBdr>
        </w:div>
        <w:div w:id="1138691161">
          <w:marLeft w:val="0"/>
          <w:marRight w:val="0"/>
          <w:marTop w:val="0"/>
          <w:marBottom w:val="0"/>
          <w:divBdr>
            <w:top w:val="none" w:sz="0" w:space="0" w:color="auto"/>
            <w:left w:val="none" w:sz="0" w:space="0" w:color="auto"/>
            <w:bottom w:val="none" w:sz="0" w:space="0" w:color="auto"/>
            <w:right w:val="none" w:sz="0" w:space="0" w:color="auto"/>
          </w:divBdr>
        </w:div>
        <w:div w:id="1168836382">
          <w:marLeft w:val="0"/>
          <w:marRight w:val="0"/>
          <w:marTop w:val="0"/>
          <w:marBottom w:val="0"/>
          <w:divBdr>
            <w:top w:val="none" w:sz="0" w:space="0" w:color="auto"/>
            <w:left w:val="none" w:sz="0" w:space="0" w:color="auto"/>
            <w:bottom w:val="none" w:sz="0" w:space="0" w:color="auto"/>
            <w:right w:val="none" w:sz="0" w:space="0" w:color="auto"/>
          </w:divBdr>
        </w:div>
        <w:div w:id="90049624">
          <w:marLeft w:val="0"/>
          <w:marRight w:val="0"/>
          <w:marTop w:val="0"/>
          <w:marBottom w:val="0"/>
          <w:divBdr>
            <w:top w:val="none" w:sz="0" w:space="0" w:color="auto"/>
            <w:left w:val="none" w:sz="0" w:space="0" w:color="auto"/>
            <w:bottom w:val="none" w:sz="0" w:space="0" w:color="auto"/>
            <w:right w:val="none" w:sz="0" w:space="0" w:color="auto"/>
          </w:divBdr>
        </w:div>
        <w:div w:id="624772266">
          <w:marLeft w:val="0"/>
          <w:marRight w:val="0"/>
          <w:marTop w:val="0"/>
          <w:marBottom w:val="0"/>
          <w:divBdr>
            <w:top w:val="none" w:sz="0" w:space="0" w:color="auto"/>
            <w:left w:val="none" w:sz="0" w:space="0" w:color="auto"/>
            <w:bottom w:val="none" w:sz="0" w:space="0" w:color="auto"/>
            <w:right w:val="none" w:sz="0" w:space="0" w:color="auto"/>
          </w:divBdr>
        </w:div>
        <w:div w:id="977954957">
          <w:marLeft w:val="0"/>
          <w:marRight w:val="0"/>
          <w:marTop w:val="0"/>
          <w:marBottom w:val="0"/>
          <w:divBdr>
            <w:top w:val="none" w:sz="0" w:space="0" w:color="auto"/>
            <w:left w:val="none" w:sz="0" w:space="0" w:color="auto"/>
            <w:bottom w:val="none" w:sz="0" w:space="0" w:color="auto"/>
            <w:right w:val="none" w:sz="0" w:space="0" w:color="auto"/>
          </w:divBdr>
        </w:div>
        <w:div w:id="145708768">
          <w:marLeft w:val="0"/>
          <w:marRight w:val="0"/>
          <w:marTop w:val="0"/>
          <w:marBottom w:val="0"/>
          <w:divBdr>
            <w:top w:val="none" w:sz="0" w:space="0" w:color="auto"/>
            <w:left w:val="none" w:sz="0" w:space="0" w:color="auto"/>
            <w:bottom w:val="none" w:sz="0" w:space="0" w:color="auto"/>
            <w:right w:val="none" w:sz="0" w:space="0" w:color="auto"/>
          </w:divBdr>
        </w:div>
        <w:div w:id="1887253154">
          <w:marLeft w:val="0"/>
          <w:marRight w:val="0"/>
          <w:marTop w:val="0"/>
          <w:marBottom w:val="0"/>
          <w:divBdr>
            <w:top w:val="none" w:sz="0" w:space="0" w:color="auto"/>
            <w:left w:val="none" w:sz="0" w:space="0" w:color="auto"/>
            <w:bottom w:val="none" w:sz="0" w:space="0" w:color="auto"/>
            <w:right w:val="none" w:sz="0" w:space="0" w:color="auto"/>
          </w:divBdr>
        </w:div>
        <w:div w:id="203443740">
          <w:marLeft w:val="0"/>
          <w:marRight w:val="0"/>
          <w:marTop w:val="0"/>
          <w:marBottom w:val="0"/>
          <w:divBdr>
            <w:top w:val="none" w:sz="0" w:space="0" w:color="auto"/>
            <w:left w:val="none" w:sz="0" w:space="0" w:color="auto"/>
            <w:bottom w:val="none" w:sz="0" w:space="0" w:color="auto"/>
            <w:right w:val="none" w:sz="0" w:space="0" w:color="auto"/>
          </w:divBdr>
        </w:div>
        <w:div w:id="891236128">
          <w:marLeft w:val="0"/>
          <w:marRight w:val="0"/>
          <w:marTop w:val="0"/>
          <w:marBottom w:val="0"/>
          <w:divBdr>
            <w:top w:val="none" w:sz="0" w:space="0" w:color="auto"/>
            <w:left w:val="none" w:sz="0" w:space="0" w:color="auto"/>
            <w:bottom w:val="none" w:sz="0" w:space="0" w:color="auto"/>
            <w:right w:val="none" w:sz="0" w:space="0" w:color="auto"/>
          </w:divBdr>
        </w:div>
        <w:div w:id="1746101372">
          <w:marLeft w:val="0"/>
          <w:marRight w:val="0"/>
          <w:marTop w:val="0"/>
          <w:marBottom w:val="0"/>
          <w:divBdr>
            <w:top w:val="none" w:sz="0" w:space="0" w:color="auto"/>
            <w:left w:val="none" w:sz="0" w:space="0" w:color="auto"/>
            <w:bottom w:val="none" w:sz="0" w:space="0" w:color="auto"/>
            <w:right w:val="none" w:sz="0" w:space="0" w:color="auto"/>
          </w:divBdr>
        </w:div>
        <w:div w:id="309527531">
          <w:marLeft w:val="0"/>
          <w:marRight w:val="0"/>
          <w:marTop w:val="0"/>
          <w:marBottom w:val="0"/>
          <w:divBdr>
            <w:top w:val="none" w:sz="0" w:space="0" w:color="auto"/>
            <w:left w:val="none" w:sz="0" w:space="0" w:color="auto"/>
            <w:bottom w:val="none" w:sz="0" w:space="0" w:color="auto"/>
            <w:right w:val="none" w:sz="0" w:space="0" w:color="auto"/>
          </w:divBdr>
        </w:div>
        <w:div w:id="1593198676">
          <w:marLeft w:val="0"/>
          <w:marRight w:val="0"/>
          <w:marTop w:val="0"/>
          <w:marBottom w:val="0"/>
          <w:divBdr>
            <w:top w:val="none" w:sz="0" w:space="0" w:color="auto"/>
            <w:left w:val="none" w:sz="0" w:space="0" w:color="auto"/>
            <w:bottom w:val="none" w:sz="0" w:space="0" w:color="auto"/>
            <w:right w:val="none" w:sz="0" w:space="0" w:color="auto"/>
          </w:divBdr>
        </w:div>
        <w:div w:id="1304893636">
          <w:marLeft w:val="0"/>
          <w:marRight w:val="0"/>
          <w:marTop w:val="0"/>
          <w:marBottom w:val="0"/>
          <w:divBdr>
            <w:top w:val="none" w:sz="0" w:space="0" w:color="auto"/>
            <w:left w:val="none" w:sz="0" w:space="0" w:color="auto"/>
            <w:bottom w:val="none" w:sz="0" w:space="0" w:color="auto"/>
            <w:right w:val="none" w:sz="0" w:space="0" w:color="auto"/>
          </w:divBdr>
        </w:div>
        <w:div w:id="777602244">
          <w:marLeft w:val="0"/>
          <w:marRight w:val="0"/>
          <w:marTop w:val="0"/>
          <w:marBottom w:val="0"/>
          <w:divBdr>
            <w:top w:val="none" w:sz="0" w:space="0" w:color="auto"/>
            <w:left w:val="none" w:sz="0" w:space="0" w:color="auto"/>
            <w:bottom w:val="none" w:sz="0" w:space="0" w:color="auto"/>
            <w:right w:val="none" w:sz="0" w:space="0" w:color="auto"/>
          </w:divBdr>
        </w:div>
        <w:div w:id="1121068376">
          <w:marLeft w:val="0"/>
          <w:marRight w:val="0"/>
          <w:marTop w:val="0"/>
          <w:marBottom w:val="0"/>
          <w:divBdr>
            <w:top w:val="none" w:sz="0" w:space="0" w:color="auto"/>
            <w:left w:val="none" w:sz="0" w:space="0" w:color="auto"/>
            <w:bottom w:val="none" w:sz="0" w:space="0" w:color="auto"/>
            <w:right w:val="none" w:sz="0" w:space="0" w:color="auto"/>
          </w:divBdr>
        </w:div>
        <w:div w:id="1114785179">
          <w:marLeft w:val="0"/>
          <w:marRight w:val="0"/>
          <w:marTop w:val="0"/>
          <w:marBottom w:val="0"/>
          <w:divBdr>
            <w:top w:val="none" w:sz="0" w:space="0" w:color="auto"/>
            <w:left w:val="none" w:sz="0" w:space="0" w:color="auto"/>
            <w:bottom w:val="none" w:sz="0" w:space="0" w:color="auto"/>
            <w:right w:val="none" w:sz="0" w:space="0" w:color="auto"/>
          </w:divBdr>
        </w:div>
        <w:div w:id="1639721461">
          <w:marLeft w:val="0"/>
          <w:marRight w:val="0"/>
          <w:marTop w:val="0"/>
          <w:marBottom w:val="0"/>
          <w:divBdr>
            <w:top w:val="none" w:sz="0" w:space="0" w:color="auto"/>
            <w:left w:val="none" w:sz="0" w:space="0" w:color="auto"/>
            <w:bottom w:val="none" w:sz="0" w:space="0" w:color="auto"/>
            <w:right w:val="none" w:sz="0" w:space="0" w:color="auto"/>
          </w:divBdr>
        </w:div>
        <w:div w:id="923147540">
          <w:marLeft w:val="0"/>
          <w:marRight w:val="0"/>
          <w:marTop w:val="0"/>
          <w:marBottom w:val="0"/>
          <w:divBdr>
            <w:top w:val="none" w:sz="0" w:space="0" w:color="auto"/>
            <w:left w:val="none" w:sz="0" w:space="0" w:color="auto"/>
            <w:bottom w:val="none" w:sz="0" w:space="0" w:color="auto"/>
            <w:right w:val="none" w:sz="0" w:space="0" w:color="auto"/>
          </w:divBdr>
        </w:div>
        <w:div w:id="716667360">
          <w:marLeft w:val="0"/>
          <w:marRight w:val="0"/>
          <w:marTop w:val="0"/>
          <w:marBottom w:val="0"/>
          <w:divBdr>
            <w:top w:val="none" w:sz="0" w:space="0" w:color="auto"/>
            <w:left w:val="none" w:sz="0" w:space="0" w:color="auto"/>
            <w:bottom w:val="none" w:sz="0" w:space="0" w:color="auto"/>
            <w:right w:val="none" w:sz="0" w:space="0" w:color="auto"/>
          </w:divBdr>
        </w:div>
        <w:div w:id="819924489">
          <w:marLeft w:val="0"/>
          <w:marRight w:val="0"/>
          <w:marTop w:val="0"/>
          <w:marBottom w:val="0"/>
          <w:divBdr>
            <w:top w:val="none" w:sz="0" w:space="0" w:color="auto"/>
            <w:left w:val="none" w:sz="0" w:space="0" w:color="auto"/>
            <w:bottom w:val="none" w:sz="0" w:space="0" w:color="auto"/>
            <w:right w:val="none" w:sz="0" w:space="0" w:color="auto"/>
          </w:divBdr>
        </w:div>
        <w:div w:id="2126927806">
          <w:marLeft w:val="0"/>
          <w:marRight w:val="0"/>
          <w:marTop w:val="0"/>
          <w:marBottom w:val="0"/>
          <w:divBdr>
            <w:top w:val="none" w:sz="0" w:space="0" w:color="auto"/>
            <w:left w:val="none" w:sz="0" w:space="0" w:color="auto"/>
            <w:bottom w:val="none" w:sz="0" w:space="0" w:color="auto"/>
            <w:right w:val="none" w:sz="0" w:space="0" w:color="auto"/>
          </w:divBdr>
        </w:div>
        <w:div w:id="896890828">
          <w:marLeft w:val="0"/>
          <w:marRight w:val="0"/>
          <w:marTop w:val="0"/>
          <w:marBottom w:val="0"/>
          <w:divBdr>
            <w:top w:val="none" w:sz="0" w:space="0" w:color="auto"/>
            <w:left w:val="none" w:sz="0" w:space="0" w:color="auto"/>
            <w:bottom w:val="none" w:sz="0" w:space="0" w:color="auto"/>
            <w:right w:val="none" w:sz="0" w:space="0" w:color="auto"/>
          </w:divBdr>
        </w:div>
        <w:div w:id="1728649785">
          <w:marLeft w:val="0"/>
          <w:marRight w:val="0"/>
          <w:marTop w:val="0"/>
          <w:marBottom w:val="0"/>
          <w:divBdr>
            <w:top w:val="none" w:sz="0" w:space="0" w:color="auto"/>
            <w:left w:val="none" w:sz="0" w:space="0" w:color="auto"/>
            <w:bottom w:val="none" w:sz="0" w:space="0" w:color="auto"/>
            <w:right w:val="none" w:sz="0" w:space="0" w:color="auto"/>
          </w:divBdr>
        </w:div>
        <w:div w:id="2095393191">
          <w:marLeft w:val="0"/>
          <w:marRight w:val="0"/>
          <w:marTop w:val="0"/>
          <w:marBottom w:val="0"/>
          <w:divBdr>
            <w:top w:val="none" w:sz="0" w:space="0" w:color="auto"/>
            <w:left w:val="none" w:sz="0" w:space="0" w:color="auto"/>
            <w:bottom w:val="none" w:sz="0" w:space="0" w:color="auto"/>
            <w:right w:val="none" w:sz="0" w:space="0" w:color="auto"/>
          </w:divBdr>
        </w:div>
        <w:div w:id="1896349779">
          <w:marLeft w:val="0"/>
          <w:marRight w:val="0"/>
          <w:marTop w:val="0"/>
          <w:marBottom w:val="0"/>
          <w:divBdr>
            <w:top w:val="none" w:sz="0" w:space="0" w:color="auto"/>
            <w:left w:val="none" w:sz="0" w:space="0" w:color="auto"/>
            <w:bottom w:val="none" w:sz="0" w:space="0" w:color="auto"/>
            <w:right w:val="none" w:sz="0" w:space="0" w:color="auto"/>
          </w:divBdr>
        </w:div>
        <w:div w:id="2115057751">
          <w:marLeft w:val="0"/>
          <w:marRight w:val="0"/>
          <w:marTop w:val="0"/>
          <w:marBottom w:val="0"/>
          <w:divBdr>
            <w:top w:val="none" w:sz="0" w:space="0" w:color="auto"/>
            <w:left w:val="none" w:sz="0" w:space="0" w:color="auto"/>
            <w:bottom w:val="none" w:sz="0" w:space="0" w:color="auto"/>
            <w:right w:val="none" w:sz="0" w:space="0" w:color="auto"/>
          </w:divBdr>
        </w:div>
        <w:div w:id="108471687">
          <w:marLeft w:val="0"/>
          <w:marRight w:val="0"/>
          <w:marTop w:val="0"/>
          <w:marBottom w:val="0"/>
          <w:divBdr>
            <w:top w:val="none" w:sz="0" w:space="0" w:color="auto"/>
            <w:left w:val="none" w:sz="0" w:space="0" w:color="auto"/>
            <w:bottom w:val="none" w:sz="0" w:space="0" w:color="auto"/>
            <w:right w:val="none" w:sz="0" w:space="0" w:color="auto"/>
          </w:divBdr>
        </w:div>
        <w:div w:id="911306873">
          <w:marLeft w:val="0"/>
          <w:marRight w:val="0"/>
          <w:marTop w:val="0"/>
          <w:marBottom w:val="0"/>
          <w:divBdr>
            <w:top w:val="none" w:sz="0" w:space="0" w:color="auto"/>
            <w:left w:val="none" w:sz="0" w:space="0" w:color="auto"/>
            <w:bottom w:val="none" w:sz="0" w:space="0" w:color="auto"/>
            <w:right w:val="none" w:sz="0" w:space="0" w:color="auto"/>
          </w:divBdr>
        </w:div>
        <w:div w:id="236787738">
          <w:marLeft w:val="0"/>
          <w:marRight w:val="0"/>
          <w:marTop w:val="0"/>
          <w:marBottom w:val="0"/>
          <w:divBdr>
            <w:top w:val="none" w:sz="0" w:space="0" w:color="auto"/>
            <w:left w:val="none" w:sz="0" w:space="0" w:color="auto"/>
            <w:bottom w:val="none" w:sz="0" w:space="0" w:color="auto"/>
            <w:right w:val="none" w:sz="0" w:space="0" w:color="auto"/>
          </w:divBdr>
        </w:div>
        <w:div w:id="883298002">
          <w:marLeft w:val="0"/>
          <w:marRight w:val="0"/>
          <w:marTop w:val="0"/>
          <w:marBottom w:val="0"/>
          <w:divBdr>
            <w:top w:val="none" w:sz="0" w:space="0" w:color="auto"/>
            <w:left w:val="none" w:sz="0" w:space="0" w:color="auto"/>
            <w:bottom w:val="none" w:sz="0" w:space="0" w:color="auto"/>
            <w:right w:val="none" w:sz="0" w:space="0" w:color="auto"/>
          </w:divBdr>
        </w:div>
        <w:div w:id="344601283">
          <w:marLeft w:val="0"/>
          <w:marRight w:val="0"/>
          <w:marTop w:val="0"/>
          <w:marBottom w:val="0"/>
          <w:divBdr>
            <w:top w:val="none" w:sz="0" w:space="0" w:color="auto"/>
            <w:left w:val="none" w:sz="0" w:space="0" w:color="auto"/>
            <w:bottom w:val="none" w:sz="0" w:space="0" w:color="auto"/>
            <w:right w:val="none" w:sz="0" w:space="0" w:color="auto"/>
          </w:divBdr>
        </w:div>
        <w:div w:id="1772431354">
          <w:marLeft w:val="0"/>
          <w:marRight w:val="0"/>
          <w:marTop w:val="0"/>
          <w:marBottom w:val="0"/>
          <w:divBdr>
            <w:top w:val="none" w:sz="0" w:space="0" w:color="auto"/>
            <w:left w:val="none" w:sz="0" w:space="0" w:color="auto"/>
            <w:bottom w:val="none" w:sz="0" w:space="0" w:color="auto"/>
            <w:right w:val="none" w:sz="0" w:space="0" w:color="auto"/>
          </w:divBdr>
        </w:div>
        <w:div w:id="862092473">
          <w:marLeft w:val="0"/>
          <w:marRight w:val="0"/>
          <w:marTop w:val="0"/>
          <w:marBottom w:val="0"/>
          <w:divBdr>
            <w:top w:val="none" w:sz="0" w:space="0" w:color="auto"/>
            <w:left w:val="none" w:sz="0" w:space="0" w:color="auto"/>
            <w:bottom w:val="none" w:sz="0" w:space="0" w:color="auto"/>
            <w:right w:val="none" w:sz="0" w:space="0" w:color="auto"/>
          </w:divBdr>
        </w:div>
        <w:div w:id="1771049600">
          <w:marLeft w:val="0"/>
          <w:marRight w:val="0"/>
          <w:marTop w:val="0"/>
          <w:marBottom w:val="0"/>
          <w:divBdr>
            <w:top w:val="none" w:sz="0" w:space="0" w:color="auto"/>
            <w:left w:val="none" w:sz="0" w:space="0" w:color="auto"/>
            <w:bottom w:val="none" w:sz="0" w:space="0" w:color="auto"/>
            <w:right w:val="none" w:sz="0" w:space="0" w:color="auto"/>
          </w:divBdr>
        </w:div>
        <w:div w:id="997196859">
          <w:marLeft w:val="0"/>
          <w:marRight w:val="0"/>
          <w:marTop w:val="0"/>
          <w:marBottom w:val="0"/>
          <w:divBdr>
            <w:top w:val="none" w:sz="0" w:space="0" w:color="auto"/>
            <w:left w:val="none" w:sz="0" w:space="0" w:color="auto"/>
            <w:bottom w:val="none" w:sz="0" w:space="0" w:color="auto"/>
            <w:right w:val="none" w:sz="0" w:space="0" w:color="auto"/>
          </w:divBdr>
        </w:div>
        <w:div w:id="1449272455">
          <w:marLeft w:val="0"/>
          <w:marRight w:val="0"/>
          <w:marTop w:val="0"/>
          <w:marBottom w:val="0"/>
          <w:divBdr>
            <w:top w:val="none" w:sz="0" w:space="0" w:color="auto"/>
            <w:left w:val="none" w:sz="0" w:space="0" w:color="auto"/>
            <w:bottom w:val="none" w:sz="0" w:space="0" w:color="auto"/>
            <w:right w:val="none" w:sz="0" w:space="0" w:color="auto"/>
          </w:divBdr>
        </w:div>
        <w:div w:id="1320764128">
          <w:marLeft w:val="0"/>
          <w:marRight w:val="0"/>
          <w:marTop w:val="0"/>
          <w:marBottom w:val="0"/>
          <w:divBdr>
            <w:top w:val="none" w:sz="0" w:space="0" w:color="auto"/>
            <w:left w:val="none" w:sz="0" w:space="0" w:color="auto"/>
            <w:bottom w:val="none" w:sz="0" w:space="0" w:color="auto"/>
            <w:right w:val="none" w:sz="0" w:space="0" w:color="auto"/>
          </w:divBdr>
        </w:div>
        <w:div w:id="438381779">
          <w:marLeft w:val="0"/>
          <w:marRight w:val="0"/>
          <w:marTop w:val="0"/>
          <w:marBottom w:val="0"/>
          <w:divBdr>
            <w:top w:val="none" w:sz="0" w:space="0" w:color="auto"/>
            <w:left w:val="none" w:sz="0" w:space="0" w:color="auto"/>
            <w:bottom w:val="none" w:sz="0" w:space="0" w:color="auto"/>
            <w:right w:val="none" w:sz="0" w:space="0" w:color="auto"/>
          </w:divBdr>
        </w:div>
        <w:div w:id="811673084">
          <w:marLeft w:val="0"/>
          <w:marRight w:val="0"/>
          <w:marTop w:val="0"/>
          <w:marBottom w:val="0"/>
          <w:divBdr>
            <w:top w:val="none" w:sz="0" w:space="0" w:color="auto"/>
            <w:left w:val="none" w:sz="0" w:space="0" w:color="auto"/>
            <w:bottom w:val="none" w:sz="0" w:space="0" w:color="auto"/>
            <w:right w:val="none" w:sz="0" w:space="0" w:color="auto"/>
          </w:divBdr>
        </w:div>
      </w:divsChild>
    </w:div>
    <w:div w:id="2023240648">
      <w:bodyDiv w:val="1"/>
      <w:marLeft w:val="0"/>
      <w:marRight w:val="0"/>
      <w:marTop w:val="0"/>
      <w:marBottom w:val="0"/>
      <w:divBdr>
        <w:top w:val="none" w:sz="0" w:space="0" w:color="auto"/>
        <w:left w:val="none" w:sz="0" w:space="0" w:color="auto"/>
        <w:bottom w:val="none" w:sz="0" w:space="0" w:color="auto"/>
        <w:right w:val="none" w:sz="0" w:space="0" w:color="auto"/>
      </w:divBdr>
      <w:divsChild>
        <w:div w:id="1572733359">
          <w:marLeft w:val="0"/>
          <w:marRight w:val="0"/>
          <w:marTop w:val="0"/>
          <w:marBottom w:val="0"/>
          <w:divBdr>
            <w:top w:val="none" w:sz="0" w:space="0" w:color="auto"/>
            <w:left w:val="none" w:sz="0" w:space="0" w:color="auto"/>
            <w:bottom w:val="none" w:sz="0" w:space="0" w:color="auto"/>
            <w:right w:val="none" w:sz="0" w:space="0" w:color="auto"/>
          </w:divBdr>
        </w:div>
        <w:div w:id="403836566">
          <w:marLeft w:val="0"/>
          <w:marRight w:val="0"/>
          <w:marTop w:val="0"/>
          <w:marBottom w:val="0"/>
          <w:divBdr>
            <w:top w:val="none" w:sz="0" w:space="0" w:color="auto"/>
            <w:left w:val="none" w:sz="0" w:space="0" w:color="auto"/>
            <w:bottom w:val="none" w:sz="0" w:space="0" w:color="auto"/>
            <w:right w:val="none" w:sz="0" w:space="0" w:color="auto"/>
          </w:divBdr>
        </w:div>
        <w:div w:id="598291071">
          <w:marLeft w:val="0"/>
          <w:marRight w:val="0"/>
          <w:marTop w:val="0"/>
          <w:marBottom w:val="0"/>
          <w:divBdr>
            <w:top w:val="none" w:sz="0" w:space="0" w:color="auto"/>
            <w:left w:val="none" w:sz="0" w:space="0" w:color="auto"/>
            <w:bottom w:val="none" w:sz="0" w:space="0" w:color="auto"/>
            <w:right w:val="none" w:sz="0" w:space="0" w:color="auto"/>
          </w:divBdr>
        </w:div>
        <w:div w:id="1027410670">
          <w:marLeft w:val="0"/>
          <w:marRight w:val="0"/>
          <w:marTop w:val="0"/>
          <w:marBottom w:val="0"/>
          <w:divBdr>
            <w:top w:val="none" w:sz="0" w:space="0" w:color="auto"/>
            <w:left w:val="none" w:sz="0" w:space="0" w:color="auto"/>
            <w:bottom w:val="none" w:sz="0" w:space="0" w:color="auto"/>
            <w:right w:val="none" w:sz="0" w:space="0" w:color="auto"/>
          </w:divBdr>
        </w:div>
        <w:div w:id="1440376320">
          <w:marLeft w:val="0"/>
          <w:marRight w:val="0"/>
          <w:marTop w:val="0"/>
          <w:marBottom w:val="0"/>
          <w:divBdr>
            <w:top w:val="none" w:sz="0" w:space="0" w:color="auto"/>
            <w:left w:val="none" w:sz="0" w:space="0" w:color="auto"/>
            <w:bottom w:val="none" w:sz="0" w:space="0" w:color="auto"/>
            <w:right w:val="none" w:sz="0" w:space="0" w:color="auto"/>
          </w:divBdr>
        </w:div>
        <w:div w:id="697898949">
          <w:marLeft w:val="0"/>
          <w:marRight w:val="0"/>
          <w:marTop w:val="0"/>
          <w:marBottom w:val="0"/>
          <w:divBdr>
            <w:top w:val="none" w:sz="0" w:space="0" w:color="auto"/>
            <w:left w:val="none" w:sz="0" w:space="0" w:color="auto"/>
            <w:bottom w:val="none" w:sz="0" w:space="0" w:color="auto"/>
            <w:right w:val="none" w:sz="0" w:space="0" w:color="auto"/>
          </w:divBdr>
        </w:div>
        <w:div w:id="1963068961">
          <w:marLeft w:val="0"/>
          <w:marRight w:val="0"/>
          <w:marTop w:val="0"/>
          <w:marBottom w:val="0"/>
          <w:divBdr>
            <w:top w:val="none" w:sz="0" w:space="0" w:color="auto"/>
            <w:left w:val="none" w:sz="0" w:space="0" w:color="auto"/>
            <w:bottom w:val="none" w:sz="0" w:space="0" w:color="auto"/>
            <w:right w:val="none" w:sz="0" w:space="0" w:color="auto"/>
          </w:divBdr>
        </w:div>
        <w:div w:id="469715565">
          <w:marLeft w:val="0"/>
          <w:marRight w:val="0"/>
          <w:marTop w:val="0"/>
          <w:marBottom w:val="0"/>
          <w:divBdr>
            <w:top w:val="none" w:sz="0" w:space="0" w:color="auto"/>
            <w:left w:val="none" w:sz="0" w:space="0" w:color="auto"/>
            <w:bottom w:val="none" w:sz="0" w:space="0" w:color="auto"/>
            <w:right w:val="none" w:sz="0" w:space="0" w:color="auto"/>
          </w:divBdr>
        </w:div>
        <w:div w:id="1196432432">
          <w:marLeft w:val="0"/>
          <w:marRight w:val="0"/>
          <w:marTop w:val="0"/>
          <w:marBottom w:val="0"/>
          <w:divBdr>
            <w:top w:val="none" w:sz="0" w:space="0" w:color="auto"/>
            <w:left w:val="none" w:sz="0" w:space="0" w:color="auto"/>
            <w:bottom w:val="none" w:sz="0" w:space="0" w:color="auto"/>
            <w:right w:val="none" w:sz="0" w:space="0" w:color="auto"/>
          </w:divBdr>
        </w:div>
        <w:div w:id="1785535733">
          <w:marLeft w:val="0"/>
          <w:marRight w:val="0"/>
          <w:marTop w:val="0"/>
          <w:marBottom w:val="0"/>
          <w:divBdr>
            <w:top w:val="none" w:sz="0" w:space="0" w:color="auto"/>
            <w:left w:val="none" w:sz="0" w:space="0" w:color="auto"/>
            <w:bottom w:val="none" w:sz="0" w:space="0" w:color="auto"/>
            <w:right w:val="none" w:sz="0" w:space="0" w:color="auto"/>
          </w:divBdr>
        </w:div>
        <w:div w:id="1981231621">
          <w:marLeft w:val="0"/>
          <w:marRight w:val="0"/>
          <w:marTop w:val="0"/>
          <w:marBottom w:val="0"/>
          <w:divBdr>
            <w:top w:val="none" w:sz="0" w:space="0" w:color="auto"/>
            <w:left w:val="none" w:sz="0" w:space="0" w:color="auto"/>
            <w:bottom w:val="none" w:sz="0" w:space="0" w:color="auto"/>
            <w:right w:val="none" w:sz="0" w:space="0" w:color="auto"/>
          </w:divBdr>
        </w:div>
        <w:div w:id="75444621">
          <w:marLeft w:val="0"/>
          <w:marRight w:val="0"/>
          <w:marTop w:val="0"/>
          <w:marBottom w:val="0"/>
          <w:divBdr>
            <w:top w:val="none" w:sz="0" w:space="0" w:color="auto"/>
            <w:left w:val="none" w:sz="0" w:space="0" w:color="auto"/>
            <w:bottom w:val="none" w:sz="0" w:space="0" w:color="auto"/>
            <w:right w:val="none" w:sz="0" w:space="0" w:color="auto"/>
          </w:divBdr>
        </w:div>
        <w:div w:id="1914509455">
          <w:marLeft w:val="0"/>
          <w:marRight w:val="0"/>
          <w:marTop w:val="0"/>
          <w:marBottom w:val="0"/>
          <w:divBdr>
            <w:top w:val="none" w:sz="0" w:space="0" w:color="auto"/>
            <w:left w:val="none" w:sz="0" w:space="0" w:color="auto"/>
            <w:bottom w:val="none" w:sz="0" w:space="0" w:color="auto"/>
            <w:right w:val="none" w:sz="0" w:space="0" w:color="auto"/>
          </w:divBdr>
        </w:div>
        <w:div w:id="1177890840">
          <w:marLeft w:val="0"/>
          <w:marRight w:val="0"/>
          <w:marTop w:val="0"/>
          <w:marBottom w:val="0"/>
          <w:divBdr>
            <w:top w:val="none" w:sz="0" w:space="0" w:color="auto"/>
            <w:left w:val="none" w:sz="0" w:space="0" w:color="auto"/>
            <w:bottom w:val="none" w:sz="0" w:space="0" w:color="auto"/>
            <w:right w:val="none" w:sz="0" w:space="0" w:color="auto"/>
          </w:divBdr>
        </w:div>
        <w:div w:id="562181425">
          <w:marLeft w:val="0"/>
          <w:marRight w:val="0"/>
          <w:marTop w:val="0"/>
          <w:marBottom w:val="0"/>
          <w:divBdr>
            <w:top w:val="none" w:sz="0" w:space="0" w:color="auto"/>
            <w:left w:val="none" w:sz="0" w:space="0" w:color="auto"/>
            <w:bottom w:val="none" w:sz="0" w:space="0" w:color="auto"/>
            <w:right w:val="none" w:sz="0" w:space="0" w:color="auto"/>
          </w:divBdr>
        </w:div>
        <w:div w:id="669334294">
          <w:marLeft w:val="0"/>
          <w:marRight w:val="0"/>
          <w:marTop w:val="0"/>
          <w:marBottom w:val="0"/>
          <w:divBdr>
            <w:top w:val="none" w:sz="0" w:space="0" w:color="auto"/>
            <w:left w:val="none" w:sz="0" w:space="0" w:color="auto"/>
            <w:bottom w:val="none" w:sz="0" w:space="0" w:color="auto"/>
            <w:right w:val="none" w:sz="0" w:space="0" w:color="auto"/>
          </w:divBdr>
        </w:div>
        <w:div w:id="1618484832">
          <w:marLeft w:val="0"/>
          <w:marRight w:val="0"/>
          <w:marTop w:val="0"/>
          <w:marBottom w:val="0"/>
          <w:divBdr>
            <w:top w:val="none" w:sz="0" w:space="0" w:color="auto"/>
            <w:left w:val="none" w:sz="0" w:space="0" w:color="auto"/>
            <w:bottom w:val="none" w:sz="0" w:space="0" w:color="auto"/>
            <w:right w:val="none" w:sz="0" w:space="0" w:color="auto"/>
          </w:divBdr>
        </w:div>
        <w:div w:id="1608151653">
          <w:marLeft w:val="0"/>
          <w:marRight w:val="0"/>
          <w:marTop w:val="0"/>
          <w:marBottom w:val="0"/>
          <w:divBdr>
            <w:top w:val="none" w:sz="0" w:space="0" w:color="auto"/>
            <w:left w:val="none" w:sz="0" w:space="0" w:color="auto"/>
            <w:bottom w:val="none" w:sz="0" w:space="0" w:color="auto"/>
            <w:right w:val="none" w:sz="0" w:space="0" w:color="auto"/>
          </w:divBdr>
        </w:div>
        <w:div w:id="972178745">
          <w:marLeft w:val="0"/>
          <w:marRight w:val="0"/>
          <w:marTop w:val="0"/>
          <w:marBottom w:val="0"/>
          <w:divBdr>
            <w:top w:val="none" w:sz="0" w:space="0" w:color="auto"/>
            <w:left w:val="none" w:sz="0" w:space="0" w:color="auto"/>
            <w:bottom w:val="none" w:sz="0" w:space="0" w:color="auto"/>
            <w:right w:val="none" w:sz="0" w:space="0" w:color="auto"/>
          </w:divBdr>
        </w:div>
        <w:div w:id="1246106807">
          <w:marLeft w:val="0"/>
          <w:marRight w:val="0"/>
          <w:marTop w:val="0"/>
          <w:marBottom w:val="0"/>
          <w:divBdr>
            <w:top w:val="none" w:sz="0" w:space="0" w:color="auto"/>
            <w:left w:val="none" w:sz="0" w:space="0" w:color="auto"/>
            <w:bottom w:val="none" w:sz="0" w:space="0" w:color="auto"/>
            <w:right w:val="none" w:sz="0" w:space="0" w:color="auto"/>
          </w:divBdr>
        </w:div>
        <w:div w:id="1096631802">
          <w:marLeft w:val="0"/>
          <w:marRight w:val="0"/>
          <w:marTop w:val="0"/>
          <w:marBottom w:val="0"/>
          <w:divBdr>
            <w:top w:val="none" w:sz="0" w:space="0" w:color="auto"/>
            <w:left w:val="none" w:sz="0" w:space="0" w:color="auto"/>
            <w:bottom w:val="none" w:sz="0" w:space="0" w:color="auto"/>
            <w:right w:val="none" w:sz="0" w:space="0" w:color="auto"/>
          </w:divBdr>
        </w:div>
        <w:div w:id="680010811">
          <w:marLeft w:val="0"/>
          <w:marRight w:val="0"/>
          <w:marTop w:val="0"/>
          <w:marBottom w:val="0"/>
          <w:divBdr>
            <w:top w:val="none" w:sz="0" w:space="0" w:color="auto"/>
            <w:left w:val="none" w:sz="0" w:space="0" w:color="auto"/>
            <w:bottom w:val="none" w:sz="0" w:space="0" w:color="auto"/>
            <w:right w:val="none" w:sz="0" w:space="0" w:color="auto"/>
          </w:divBdr>
        </w:div>
        <w:div w:id="167445832">
          <w:marLeft w:val="0"/>
          <w:marRight w:val="0"/>
          <w:marTop w:val="0"/>
          <w:marBottom w:val="0"/>
          <w:divBdr>
            <w:top w:val="none" w:sz="0" w:space="0" w:color="auto"/>
            <w:left w:val="none" w:sz="0" w:space="0" w:color="auto"/>
            <w:bottom w:val="none" w:sz="0" w:space="0" w:color="auto"/>
            <w:right w:val="none" w:sz="0" w:space="0" w:color="auto"/>
          </w:divBdr>
        </w:div>
        <w:div w:id="336731892">
          <w:marLeft w:val="0"/>
          <w:marRight w:val="0"/>
          <w:marTop w:val="0"/>
          <w:marBottom w:val="0"/>
          <w:divBdr>
            <w:top w:val="none" w:sz="0" w:space="0" w:color="auto"/>
            <w:left w:val="none" w:sz="0" w:space="0" w:color="auto"/>
            <w:bottom w:val="none" w:sz="0" w:space="0" w:color="auto"/>
            <w:right w:val="none" w:sz="0" w:space="0" w:color="auto"/>
          </w:divBdr>
        </w:div>
        <w:div w:id="206530960">
          <w:marLeft w:val="0"/>
          <w:marRight w:val="0"/>
          <w:marTop w:val="0"/>
          <w:marBottom w:val="0"/>
          <w:divBdr>
            <w:top w:val="none" w:sz="0" w:space="0" w:color="auto"/>
            <w:left w:val="none" w:sz="0" w:space="0" w:color="auto"/>
            <w:bottom w:val="none" w:sz="0" w:space="0" w:color="auto"/>
            <w:right w:val="none" w:sz="0" w:space="0" w:color="auto"/>
          </w:divBdr>
        </w:div>
        <w:div w:id="1356226727">
          <w:marLeft w:val="0"/>
          <w:marRight w:val="0"/>
          <w:marTop w:val="0"/>
          <w:marBottom w:val="0"/>
          <w:divBdr>
            <w:top w:val="none" w:sz="0" w:space="0" w:color="auto"/>
            <w:left w:val="none" w:sz="0" w:space="0" w:color="auto"/>
            <w:bottom w:val="none" w:sz="0" w:space="0" w:color="auto"/>
            <w:right w:val="none" w:sz="0" w:space="0" w:color="auto"/>
          </w:divBdr>
        </w:div>
        <w:div w:id="317341137">
          <w:marLeft w:val="0"/>
          <w:marRight w:val="0"/>
          <w:marTop w:val="0"/>
          <w:marBottom w:val="0"/>
          <w:divBdr>
            <w:top w:val="none" w:sz="0" w:space="0" w:color="auto"/>
            <w:left w:val="none" w:sz="0" w:space="0" w:color="auto"/>
            <w:bottom w:val="none" w:sz="0" w:space="0" w:color="auto"/>
            <w:right w:val="none" w:sz="0" w:space="0" w:color="auto"/>
          </w:divBdr>
        </w:div>
        <w:div w:id="405686407">
          <w:marLeft w:val="0"/>
          <w:marRight w:val="0"/>
          <w:marTop w:val="0"/>
          <w:marBottom w:val="0"/>
          <w:divBdr>
            <w:top w:val="none" w:sz="0" w:space="0" w:color="auto"/>
            <w:left w:val="none" w:sz="0" w:space="0" w:color="auto"/>
            <w:bottom w:val="none" w:sz="0" w:space="0" w:color="auto"/>
            <w:right w:val="none" w:sz="0" w:space="0" w:color="auto"/>
          </w:divBdr>
        </w:div>
        <w:div w:id="1968853913">
          <w:marLeft w:val="0"/>
          <w:marRight w:val="0"/>
          <w:marTop w:val="0"/>
          <w:marBottom w:val="0"/>
          <w:divBdr>
            <w:top w:val="none" w:sz="0" w:space="0" w:color="auto"/>
            <w:left w:val="none" w:sz="0" w:space="0" w:color="auto"/>
            <w:bottom w:val="none" w:sz="0" w:space="0" w:color="auto"/>
            <w:right w:val="none" w:sz="0" w:space="0" w:color="auto"/>
          </w:divBdr>
        </w:div>
        <w:div w:id="713895445">
          <w:marLeft w:val="0"/>
          <w:marRight w:val="0"/>
          <w:marTop w:val="0"/>
          <w:marBottom w:val="0"/>
          <w:divBdr>
            <w:top w:val="none" w:sz="0" w:space="0" w:color="auto"/>
            <w:left w:val="none" w:sz="0" w:space="0" w:color="auto"/>
            <w:bottom w:val="none" w:sz="0" w:space="0" w:color="auto"/>
            <w:right w:val="none" w:sz="0" w:space="0" w:color="auto"/>
          </w:divBdr>
        </w:div>
        <w:div w:id="1818524034">
          <w:marLeft w:val="0"/>
          <w:marRight w:val="0"/>
          <w:marTop w:val="0"/>
          <w:marBottom w:val="0"/>
          <w:divBdr>
            <w:top w:val="none" w:sz="0" w:space="0" w:color="auto"/>
            <w:left w:val="none" w:sz="0" w:space="0" w:color="auto"/>
            <w:bottom w:val="none" w:sz="0" w:space="0" w:color="auto"/>
            <w:right w:val="none" w:sz="0" w:space="0" w:color="auto"/>
          </w:divBdr>
        </w:div>
        <w:div w:id="619729435">
          <w:marLeft w:val="0"/>
          <w:marRight w:val="0"/>
          <w:marTop w:val="0"/>
          <w:marBottom w:val="0"/>
          <w:divBdr>
            <w:top w:val="none" w:sz="0" w:space="0" w:color="auto"/>
            <w:left w:val="none" w:sz="0" w:space="0" w:color="auto"/>
            <w:bottom w:val="none" w:sz="0" w:space="0" w:color="auto"/>
            <w:right w:val="none" w:sz="0" w:space="0" w:color="auto"/>
          </w:divBdr>
        </w:div>
        <w:div w:id="116872219">
          <w:marLeft w:val="0"/>
          <w:marRight w:val="0"/>
          <w:marTop w:val="0"/>
          <w:marBottom w:val="0"/>
          <w:divBdr>
            <w:top w:val="none" w:sz="0" w:space="0" w:color="auto"/>
            <w:left w:val="none" w:sz="0" w:space="0" w:color="auto"/>
            <w:bottom w:val="none" w:sz="0" w:space="0" w:color="auto"/>
            <w:right w:val="none" w:sz="0" w:space="0" w:color="auto"/>
          </w:divBdr>
        </w:div>
        <w:div w:id="719593388">
          <w:marLeft w:val="0"/>
          <w:marRight w:val="0"/>
          <w:marTop w:val="0"/>
          <w:marBottom w:val="0"/>
          <w:divBdr>
            <w:top w:val="none" w:sz="0" w:space="0" w:color="auto"/>
            <w:left w:val="none" w:sz="0" w:space="0" w:color="auto"/>
            <w:bottom w:val="none" w:sz="0" w:space="0" w:color="auto"/>
            <w:right w:val="none" w:sz="0" w:space="0" w:color="auto"/>
          </w:divBdr>
        </w:div>
        <w:div w:id="361631028">
          <w:marLeft w:val="0"/>
          <w:marRight w:val="0"/>
          <w:marTop w:val="0"/>
          <w:marBottom w:val="0"/>
          <w:divBdr>
            <w:top w:val="none" w:sz="0" w:space="0" w:color="auto"/>
            <w:left w:val="none" w:sz="0" w:space="0" w:color="auto"/>
            <w:bottom w:val="none" w:sz="0" w:space="0" w:color="auto"/>
            <w:right w:val="none" w:sz="0" w:space="0" w:color="auto"/>
          </w:divBdr>
        </w:div>
        <w:div w:id="518811181">
          <w:marLeft w:val="0"/>
          <w:marRight w:val="0"/>
          <w:marTop w:val="0"/>
          <w:marBottom w:val="0"/>
          <w:divBdr>
            <w:top w:val="none" w:sz="0" w:space="0" w:color="auto"/>
            <w:left w:val="none" w:sz="0" w:space="0" w:color="auto"/>
            <w:bottom w:val="none" w:sz="0" w:space="0" w:color="auto"/>
            <w:right w:val="none" w:sz="0" w:space="0" w:color="auto"/>
          </w:divBdr>
        </w:div>
        <w:div w:id="1284070983">
          <w:marLeft w:val="0"/>
          <w:marRight w:val="0"/>
          <w:marTop w:val="0"/>
          <w:marBottom w:val="0"/>
          <w:divBdr>
            <w:top w:val="none" w:sz="0" w:space="0" w:color="auto"/>
            <w:left w:val="none" w:sz="0" w:space="0" w:color="auto"/>
            <w:bottom w:val="none" w:sz="0" w:space="0" w:color="auto"/>
            <w:right w:val="none" w:sz="0" w:space="0" w:color="auto"/>
          </w:divBdr>
        </w:div>
        <w:div w:id="1999262983">
          <w:marLeft w:val="0"/>
          <w:marRight w:val="0"/>
          <w:marTop w:val="0"/>
          <w:marBottom w:val="0"/>
          <w:divBdr>
            <w:top w:val="none" w:sz="0" w:space="0" w:color="auto"/>
            <w:left w:val="none" w:sz="0" w:space="0" w:color="auto"/>
            <w:bottom w:val="none" w:sz="0" w:space="0" w:color="auto"/>
            <w:right w:val="none" w:sz="0" w:space="0" w:color="auto"/>
          </w:divBdr>
        </w:div>
        <w:div w:id="139688645">
          <w:marLeft w:val="0"/>
          <w:marRight w:val="0"/>
          <w:marTop w:val="0"/>
          <w:marBottom w:val="0"/>
          <w:divBdr>
            <w:top w:val="none" w:sz="0" w:space="0" w:color="auto"/>
            <w:left w:val="none" w:sz="0" w:space="0" w:color="auto"/>
            <w:bottom w:val="none" w:sz="0" w:space="0" w:color="auto"/>
            <w:right w:val="none" w:sz="0" w:space="0" w:color="auto"/>
          </w:divBdr>
        </w:div>
        <w:div w:id="171989731">
          <w:marLeft w:val="0"/>
          <w:marRight w:val="0"/>
          <w:marTop w:val="0"/>
          <w:marBottom w:val="0"/>
          <w:divBdr>
            <w:top w:val="none" w:sz="0" w:space="0" w:color="auto"/>
            <w:left w:val="none" w:sz="0" w:space="0" w:color="auto"/>
            <w:bottom w:val="none" w:sz="0" w:space="0" w:color="auto"/>
            <w:right w:val="none" w:sz="0" w:space="0" w:color="auto"/>
          </w:divBdr>
        </w:div>
        <w:div w:id="1396660623">
          <w:marLeft w:val="0"/>
          <w:marRight w:val="0"/>
          <w:marTop w:val="0"/>
          <w:marBottom w:val="0"/>
          <w:divBdr>
            <w:top w:val="none" w:sz="0" w:space="0" w:color="auto"/>
            <w:left w:val="none" w:sz="0" w:space="0" w:color="auto"/>
            <w:bottom w:val="none" w:sz="0" w:space="0" w:color="auto"/>
            <w:right w:val="none" w:sz="0" w:space="0" w:color="auto"/>
          </w:divBdr>
        </w:div>
        <w:div w:id="1824348919">
          <w:marLeft w:val="0"/>
          <w:marRight w:val="0"/>
          <w:marTop w:val="0"/>
          <w:marBottom w:val="0"/>
          <w:divBdr>
            <w:top w:val="none" w:sz="0" w:space="0" w:color="auto"/>
            <w:left w:val="none" w:sz="0" w:space="0" w:color="auto"/>
            <w:bottom w:val="none" w:sz="0" w:space="0" w:color="auto"/>
            <w:right w:val="none" w:sz="0" w:space="0" w:color="auto"/>
          </w:divBdr>
        </w:div>
        <w:div w:id="1414163169">
          <w:marLeft w:val="0"/>
          <w:marRight w:val="0"/>
          <w:marTop w:val="0"/>
          <w:marBottom w:val="0"/>
          <w:divBdr>
            <w:top w:val="none" w:sz="0" w:space="0" w:color="auto"/>
            <w:left w:val="none" w:sz="0" w:space="0" w:color="auto"/>
            <w:bottom w:val="none" w:sz="0" w:space="0" w:color="auto"/>
            <w:right w:val="none" w:sz="0" w:space="0" w:color="auto"/>
          </w:divBdr>
        </w:div>
        <w:div w:id="1928922380">
          <w:marLeft w:val="0"/>
          <w:marRight w:val="0"/>
          <w:marTop w:val="0"/>
          <w:marBottom w:val="0"/>
          <w:divBdr>
            <w:top w:val="none" w:sz="0" w:space="0" w:color="auto"/>
            <w:left w:val="none" w:sz="0" w:space="0" w:color="auto"/>
            <w:bottom w:val="none" w:sz="0" w:space="0" w:color="auto"/>
            <w:right w:val="none" w:sz="0" w:space="0" w:color="auto"/>
          </w:divBdr>
        </w:div>
        <w:div w:id="919680023">
          <w:marLeft w:val="0"/>
          <w:marRight w:val="0"/>
          <w:marTop w:val="0"/>
          <w:marBottom w:val="0"/>
          <w:divBdr>
            <w:top w:val="none" w:sz="0" w:space="0" w:color="auto"/>
            <w:left w:val="none" w:sz="0" w:space="0" w:color="auto"/>
            <w:bottom w:val="none" w:sz="0" w:space="0" w:color="auto"/>
            <w:right w:val="none" w:sz="0" w:space="0" w:color="auto"/>
          </w:divBdr>
        </w:div>
        <w:div w:id="2043699792">
          <w:marLeft w:val="0"/>
          <w:marRight w:val="0"/>
          <w:marTop w:val="0"/>
          <w:marBottom w:val="0"/>
          <w:divBdr>
            <w:top w:val="none" w:sz="0" w:space="0" w:color="auto"/>
            <w:left w:val="none" w:sz="0" w:space="0" w:color="auto"/>
            <w:bottom w:val="none" w:sz="0" w:space="0" w:color="auto"/>
            <w:right w:val="none" w:sz="0" w:space="0" w:color="auto"/>
          </w:divBdr>
        </w:div>
        <w:div w:id="1181699446">
          <w:marLeft w:val="0"/>
          <w:marRight w:val="0"/>
          <w:marTop w:val="0"/>
          <w:marBottom w:val="0"/>
          <w:divBdr>
            <w:top w:val="none" w:sz="0" w:space="0" w:color="auto"/>
            <w:left w:val="none" w:sz="0" w:space="0" w:color="auto"/>
            <w:bottom w:val="none" w:sz="0" w:space="0" w:color="auto"/>
            <w:right w:val="none" w:sz="0" w:space="0" w:color="auto"/>
          </w:divBdr>
        </w:div>
        <w:div w:id="1091582981">
          <w:marLeft w:val="0"/>
          <w:marRight w:val="0"/>
          <w:marTop w:val="0"/>
          <w:marBottom w:val="0"/>
          <w:divBdr>
            <w:top w:val="none" w:sz="0" w:space="0" w:color="auto"/>
            <w:left w:val="none" w:sz="0" w:space="0" w:color="auto"/>
            <w:bottom w:val="none" w:sz="0" w:space="0" w:color="auto"/>
            <w:right w:val="none" w:sz="0" w:space="0" w:color="auto"/>
          </w:divBdr>
        </w:div>
        <w:div w:id="879785348">
          <w:marLeft w:val="0"/>
          <w:marRight w:val="0"/>
          <w:marTop w:val="0"/>
          <w:marBottom w:val="0"/>
          <w:divBdr>
            <w:top w:val="none" w:sz="0" w:space="0" w:color="auto"/>
            <w:left w:val="none" w:sz="0" w:space="0" w:color="auto"/>
            <w:bottom w:val="none" w:sz="0" w:space="0" w:color="auto"/>
            <w:right w:val="none" w:sz="0" w:space="0" w:color="auto"/>
          </w:divBdr>
        </w:div>
        <w:div w:id="1964460312">
          <w:marLeft w:val="0"/>
          <w:marRight w:val="0"/>
          <w:marTop w:val="0"/>
          <w:marBottom w:val="0"/>
          <w:divBdr>
            <w:top w:val="none" w:sz="0" w:space="0" w:color="auto"/>
            <w:left w:val="none" w:sz="0" w:space="0" w:color="auto"/>
            <w:bottom w:val="none" w:sz="0" w:space="0" w:color="auto"/>
            <w:right w:val="none" w:sz="0" w:space="0" w:color="auto"/>
          </w:divBdr>
        </w:div>
        <w:div w:id="1093476811">
          <w:marLeft w:val="0"/>
          <w:marRight w:val="0"/>
          <w:marTop w:val="0"/>
          <w:marBottom w:val="0"/>
          <w:divBdr>
            <w:top w:val="none" w:sz="0" w:space="0" w:color="auto"/>
            <w:left w:val="none" w:sz="0" w:space="0" w:color="auto"/>
            <w:bottom w:val="none" w:sz="0" w:space="0" w:color="auto"/>
            <w:right w:val="none" w:sz="0" w:space="0" w:color="auto"/>
          </w:divBdr>
        </w:div>
        <w:div w:id="107822300">
          <w:marLeft w:val="0"/>
          <w:marRight w:val="0"/>
          <w:marTop w:val="0"/>
          <w:marBottom w:val="0"/>
          <w:divBdr>
            <w:top w:val="none" w:sz="0" w:space="0" w:color="auto"/>
            <w:left w:val="none" w:sz="0" w:space="0" w:color="auto"/>
            <w:bottom w:val="none" w:sz="0" w:space="0" w:color="auto"/>
            <w:right w:val="none" w:sz="0" w:space="0" w:color="auto"/>
          </w:divBdr>
        </w:div>
        <w:div w:id="1695500671">
          <w:marLeft w:val="0"/>
          <w:marRight w:val="0"/>
          <w:marTop w:val="0"/>
          <w:marBottom w:val="0"/>
          <w:divBdr>
            <w:top w:val="none" w:sz="0" w:space="0" w:color="auto"/>
            <w:left w:val="none" w:sz="0" w:space="0" w:color="auto"/>
            <w:bottom w:val="none" w:sz="0" w:space="0" w:color="auto"/>
            <w:right w:val="none" w:sz="0" w:space="0" w:color="auto"/>
          </w:divBdr>
        </w:div>
        <w:div w:id="656736754">
          <w:marLeft w:val="0"/>
          <w:marRight w:val="0"/>
          <w:marTop w:val="0"/>
          <w:marBottom w:val="0"/>
          <w:divBdr>
            <w:top w:val="none" w:sz="0" w:space="0" w:color="auto"/>
            <w:left w:val="none" w:sz="0" w:space="0" w:color="auto"/>
            <w:bottom w:val="none" w:sz="0" w:space="0" w:color="auto"/>
            <w:right w:val="none" w:sz="0" w:space="0" w:color="auto"/>
          </w:divBdr>
        </w:div>
        <w:div w:id="538595398">
          <w:marLeft w:val="0"/>
          <w:marRight w:val="0"/>
          <w:marTop w:val="0"/>
          <w:marBottom w:val="0"/>
          <w:divBdr>
            <w:top w:val="none" w:sz="0" w:space="0" w:color="auto"/>
            <w:left w:val="none" w:sz="0" w:space="0" w:color="auto"/>
            <w:bottom w:val="none" w:sz="0" w:space="0" w:color="auto"/>
            <w:right w:val="none" w:sz="0" w:space="0" w:color="auto"/>
          </w:divBdr>
        </w:div>
        <w:div w:id="510490740">
          <w:marLeft w:val="0"/>
          <w:marRight w:val="0"/>
          <w:marTop w:val="0"/>
          <w:marBottom w:val="0"/>
          <w:divBdr>
            <w:top w:val="none" w:sz="0" w:space="0" w:color="auto"/>
            <w:left w:val="none" w:sz="0" w:space="0" w:color="auto"/>
            <w:bottom w:val="none" w:sz="0" w:space="0" w:color="auto"/>
            <w:right w:val="none" w:sz="0" w:space="0" w:color="auto"/>
          </w:divBdr>
        </w:div>
        <w:div w:id="953319009">
          <w:marLeft w:val="0"/>
          <w:marRight w:val="0"/>
          <w:marTop w:val="0"/>
          <w:marBottom w:val="0"/>
          <w:divBdr>
            <w:top w:val="none" w:sz="0" w:space="0" w:color="auto"/>
            <w:left w:val="none" w:sz="0" w:space="0" w:color="auto"/>
            <w:bottom w:val="none" w:sz="0" w:space="0" w:color="auto"/>
            <w:right w:val="none" w:sz="0" w:space="0" w:color="auto"/>
          </w:divBdr>
        </w:div>
        <w:div w:id="168567707">
          <w:marLeft w:val="0"/>
          <w:marRight w:val="0"/>
          <w:marTop w:val="0"/>
          <w:marBottom w:val="0"/>
          <w:divBdr>
            <w:top w:val="none" w:sz="0" w:space="0" w:color="auto"/>
            <w:left w:val="none" w:sz="0" w:space="0" w:color="auto"/>
            <w:bottom w:val="none" w:sz="0" w:space="0" w:color="auto"/>
            <w:right w:val="none" w:sz="0" w:space="0" w:color="auto"/>
          </w:divBdr>
        </w:div>
        <w:div w:id="25907052">
          <w:marLeft w:val="0"/>
          <w:marRight w:val="0"/>
          <w:marTop w:val="0"/>
          <w:marBottom w:val="0"/>
          <w:divBdr>
            <w:top w:val="none" w:sz="0" w:space="0" w:color="auto"/>
            <w:left w:val="none" w:sz="0" w:space="0" w:color="auto"/>
            <w:bottom w:val="none" w:sz="0" w:space="0" w:color="auto"/>
            <w:right w:val="none" w:sz="0" w:space="0" w:color="auto"/>
          </w:divBdr>
        </w:div>
        <w:div w:id="2030794769">
          <w:marLeft w:val="0"/>
          <w:marRight w:val="0"/>
          <w:marTop w:val="0"/>
          <w:marBottom w:val="0"/>
          <w:divBdr>
            <w:top w:val="none" w:sz="0" w:space="0" w:color="auto"/>
            <w:left w:val="none" w:sz="0" w:space="0" w:color="auto"/>
            <w:bottom w:val="none" w:sz="0" w:space="0" w:color="auto"/>
            <w:right w:val="none" w:sz="0" w:space="0" w:color="auto"/>
          </w:divBdr>
        </w:div>
        <w:div w:id="105639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1049</Words>
  <Characters>5984</Characters>
  <Application>Microsoft Office Word</Application>
  <DocSecurity>0</DocSecurity>
  <Lines>49</Lines>
  <Paragraphs>14</Paragraphs>
  <ScaleCrop>false</ScaleCrop>
  <Company/>
  <LinksUpToDate>false</LinksUpToDate>
  <CharactersWithSpaces>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tebernus</dc:creator>
  <cp:keywords/>
  <dc:description/>
  <cp:lastModifiedBy>tebernus</cp:lastModifiedBy>
  <cp:revision>5</cp:revision>
  <dcterms:created xsi:type="dcterms:W3CDTF">2012-11-29T07:50:00Z</dcterms:created>
  <dcterms:modified xsi:type="dcterms:W3CDTF">2012-11-29T08:23:00Z</dcterms:modified>
</cp:coreProperties>
</file>