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79" w:rsidRPr="00E16679" w:rsidRDefault="00E16679" w:rsidP="00E16679">
      <w:pPr>
        <w:spacing w:after="0" w:line="240" w:lineRule="atLeast"/>
        <w:jc w:val="center"/>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TAŞINMAZMAL KİRAYA VERİLECEKTİR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b/>
          <w:bCs/>
          <w:color w:val="0000CC"/>
          <w:sz w:val="18"/>
          <w:szCs w:val="18"/>
          <w:lang w:eastAsia="tr-TR"/>
        </w:rPr>
        <w:t>Bandırma Belediye Başkanlığından:</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szCs w:val="18"/>
          <w:lang w:eastAsia="tr-TR"/>
        </w:rPr>
        <w:t>İhale Konusu: 25.12.2012 tarih ve 1683 sayılı encümen kararı gereği, Mülkiyeti Belediyemize ait ilçemiz 17 Eylül Mahallesi, 336 ada 10 parsel parselde kayıtlı 1/1000 ölçekli uygulama imar planı uyarınca “Ticaret Lejantı” fonksiyonuna haiz 60 Çift Yataklı,8 Tek Yataklı, 2 Kral Dairesi olmak üzere toplam 70 Odalı otel binası, müştemilatı ve çok amaçlı toplantı salonunun ihale şartnamesi hükümlerine göre yıllık kullanım bedeli (kira) üzerinden artırılmak</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pacing w:val="-4"/>
          <w:sz w:val="18"/>
          <w:szCs w:val="18"/>
          <w:lang w:eastAsia="tr-TR"/>
        </w:rPr>
        <w:t>suretiyle” Taşınmaz malın 1 aylık kira tahmini bedeli 65.500,00-TL’den (Otel Binası= 54.000,00-TL,</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Müştemilatı= 3.500,00-TL, Çok Amaçlı Toplantı Salonu= 8.000,00-TL) yıllık 786.000,00 TL, 10 yıllık tahmini kira bedeli 7.860.000,00 TL” olmak üzere 10 yıllığına kiraya verilerek işletilmesi işinin 2886 sayılı Devlet İhale Kanununun 35/a maddesine göre Kapalı Teklif Arttırma Usulü ile ihalesidir.</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İhale Konusu Taşınmazın Cins ve Nitelikleri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Kiraya verilecek taşınmaz malın;</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a</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Tapu kaydı:</w:t>
      </w:r>
    </w:p>
    <w:tbl>
      <w:tblPr>
        <w:tblW w:w="0" w:type="auto"/>
        <w:tblInd w:w="108" w:type="dxa"/>
        <w:tblCellMar>
          <w:left w:w="0" w:type="dxa"/>
          <w:right w:w="0" w:type="dxa"/>
        </w:tblCellMar>
        <w:tblLook w:val="04A0"/>
      </w:tblPr>
      <w:tblGrid>
        <w:gridCol w:w="866"/>
        <w:gridCol w:w="926"/>
        <w:gridCol w:w="926"/>
        <w:gridCol w:w="856"/>
        <w:gridCol w:w="856"/>
        <w:gridCol w:w="843"/>
        <w:gridCol w:w="675"/>
        <w:gridCol w:w="1140"/>
      </w:tblGrid>
      <w:tr w:rsidR="00E16679" w:rsidRPr="00E16679" w:rsidTr="00E16679">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İli</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İlçesi</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Mahallesi</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Cinsi</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Pafta</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Ada</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Parsel</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Yüzölçümü</w:t>
            </w:r>
          </w:p>
        </w:tc>
      </w:tr>
      <w:tr w:rsidR="00E16679" w:rsidRPr="00E16679" w:rsidTr="00E16679">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Balıkesir</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Bandırma</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17 Eylül</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Arsa</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37</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336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10</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E16679" w:rsidRPr="00E16679" w:rsidRDefault="00E16679" w:rsidP="00E16679">
            <w:pPr>
              <w:spacing w:after="0" w:line="240" w:lineRule="atLeast"/>
              <w:jc w:val="center"/>
              <w:rPr>
                <w:rFonts w:ascii="Times New Roman" w:eastAsia="Times New Roman" w:hAnsi="Times New Roman" w:cs="Times New Roman"/>
                <w:sz w:val="20"/>
                <w:szCs w:val="20"/>
                <w:lang w:eastAsia="tr-TR"/>
              </w:rPr>
            </w:pPr>
            <w:r w:rsidRPr="00E16679">
              <w:rPr>
                <w:rFonts w:ascii="Times New Roman" w:eastAsia="Times New Roman" w:hAnsi="Times New Roman" w:cs="Times New Roman"/>
                <w:sz w:val="18"/>
                <w:szCs w:val="18"/>
                <w:lang w:eastAsia="tr-TR"/>
              </w:rPr>
              <w:t>9683,95m</w:t>
            </w:r>
            <w:r w:rsidRPr="00E16679">
              <w:rPr>
                <w:rFonts w:ascii="Times New Roman" w:eastAsia="Times New Roman" w:hAnsi="Times New Roman" w:cs="Times New Roman"/>
                <w:sz w:val="18"/>
                <w:szCs w:val="18"/>
                <w:vertAlign w:val="superscript"/>
                <w:lang w:eastAsia="tr-TR"/>
              </w:rPr>
              <w:t>2</w:t>
            </w:r>
          </w:p>
        </w:tc>
      </w:tr>
    </w:tbl>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b</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Niteliği: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Zemin Kat Çok Amaçlı Toplantı </w:t>
      </w:r>
      <w:proofErr w:type="gramStart"/>
      <w:r w:rsidRPr="00E16679">
        <w:rPr>
          <w:rFonts w:ascii="Times New Roman" w:eastAsia="Times New Roman" w:hAnsi="Times New Roman" w:cs="Times New Roman"/>
          <w:color w:val="000000"/>
          <w:sz w:val="18"/>
          <w:szCs w:val="18"/>
          <w:lang w:eastAsia="tr-TR"/>
        </w:rPr>
        <w:t>Salonu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Toplam </w:t>
      </w:r>
      <w:proofErr w:type="gramStart"/>
      <w:r w:rsidRPr="00E16679">
        <w:rPr>
          <w:rFonts w:ascii="Times New Roman" w:eastAsia="Times New Roman" w:hAnsi="Times New Roman" w:cs="Times New Roman"/>
          <w:color w:val="000000"/>
          <w:sz w:val="18"/>
          <w:szCs w:val="18"/>
          <w:lang w:eastAsia="tr-TR"/>
        </w:rPr>
        <w:t>Alan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527</w:t>
      </w:r>
      <w:proofErr w:type="gramEnd"/>
      <w:r w:rsidRPr="00E16679">
        <w:rPr>
          <w:rFonts w:ascii="Times New Roman" w:eastAsia="Times New Roman" w:hAnsi="Times New Roman" w:cs="Times New Roman"/>
          <w:color w:val="000000"/>
          <w:sz w:val="18"/>
          <w:szCs w:val="18"/>
          <w:lang w:eastAsia="tr-TR"/>
        </w:rPr>
        <w:t>,00 m</w:t>
      </w:r>
      <w:r w:rsidRPr="00E16679">
        <w:rPr>
          <w:rFonts w:ascii="Times New Roman" w:eastAsia="Times New Roman" w:hAnsi="Times New Roman" w:cs="Times New Roman"/>
          <w:color w:val="000000"/>
          <w:sz w:val="18"/>
          <w:szCs w:val="18"/>
          <w:vertAlign w:val="superscript"/>
          <w:lang w:eastAsia="tr-TR"/>
        </w:rPr>
        <w:t>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1,2,3,4,5,</w:t>
      </w:r>
      <w:proofErr w:type="gramStart"/>
      <w:r w:rsidRPr="00E16679">
        <w:rPr>
          <w:rFonts w:ascii="Times New Roman" w:eastAsia="Times New Roman" w:hAnsi="Times New Roman" w:cs="Times New Roman"/>
          <w:color w:val="000000"/>
          <w:sz w:val="18"/>
          <w:lang w:eastAsia="tr-TR"/>
        </w:rPr>
        <w:t>6 ,7</w:t>
      </w:r>
      <w:proofErr w:type="gramEnd"/>
      <w:r w:rsidRPr="00E16679">
        <w:rPr>
          <w:rFonts w:ascii="Times New Roman" w:eastAsia="Times New Roman" w:hAnsi="Times New Roman" w:cs="Times New Roman"/>
          <w:color w:val="000000"/>
          <w:sz w:val="18"/>
          <w:szCs w:val="18"/>
          <w:lang w:eastAsia="tr-TR"/>
        </w:rPr>
        <w:t>,8,9 Kat Otel Odaları:</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Oda </w:t>
      </w:r>
      <w:proofErr w:type="gramStart"/>
      <w:r w:rsidRPr="00E16679">
        <w:rPr>
          <w:rFonts w:ascii="Times New Roman" w:eastAsia="Times New Roman" w:hAnsi="Times New Roman" w:cs="Times New Roman"/>
          <w:color w:val="000000"/>
          <w:sz w:val="18"/>
          <w:szCs w:val="18"/>
          <w:lang w:eastAsia="tr-TR"/>
        </w:rPr>
        <w:t>Sayısı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68</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 İki kişilik Oda </w:t>
      </w:r>
      <w:proofErr w:type="gramStart"/>
      <w:r w:rsidRPr="00E16679">
        <w:rPr>
          <w:rFonts w:ascii="Times New Roman" w:eastAsia="Times New Roman" w:hAnsi="Times New Roman" w:cs="Times New Roman"/>
          <w:color w:val="000000"/>
          <w:sz w:val="18"/>
          <w:szCs w:val="18"/>
          <w:lang w:eastAsia="tr-TR"/>
        </w:rPr>
        <w:t>Sayısı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60</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 İki kişilik Oda </w:t>
      </w:r>
      <w:proofErr w:type="gramStart"/>
      <w:r w:rsidRPr="00E16679">
        <w:rPr>
          <w:rFonts w:ascii="Times New Roman" w:eastAsia="Times New Roman" w:hAnsi="Times New Roman" w:cs="Times New Roman"/>
          <w:color w:val="000000"/>
          <w:sz w:val="18"/>
          <w:szCs w:val="18"/>
          <w:lang w:eastAsia="tr-TR"/>
        </w:rPr>
        <w:t>Alanı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38</w:t>
      </w:r>
      <w:proofErr w:type="gramEnd"/>
      <w:r w:rsidRPr="00E16679">
        <w:rPr>
          <w:rFonts w:ascii="Times New Roman" w:eastAsia="Times New Roman" w:hAnsi="Times New Roman" w:cs="Times New Roman"/>
          <w:color w:val="000000"/>
          <w:sz w:val="18"/>
          <w:szCs w:val="18"/>
          <w:lang w:eastAsia="tr-TR"/>
        </w:rPr>
        <w:t xml:space="preserve"> m</w:t>
      </w:r>
      <w:r w:rsidRPr="00E16679">
        <w:rPr>
          <w:rFonts w:ascii="Times New Roman" w:eastAsia="Times New Roman" w:hAnsi="Times New Roman" w:cs="Times New Roman"/>
          <w:color w:val="000000"/>
          <w:sz w:val="18"/>
          <w:szCs w:val="18"/>
          <w:vertAlign w:val="superscript"/>
          <w:lang w:eastAsia="tr-TR"/>
        </w:rPr>
        <w:t>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 Tek kişilik Oda </w:t>
      </w:r>
      <w:proofErr w:type="gramStart"/>
      <w:r w:rsidRPr="00E16679">
        <w:rPr>
          <w:rFonts w:ascii="Times New Roman" w:eastAsia="Times New Roman" w:hAnsi="Times New Roman" w:cs="Times New Roman"/>
          <w:color w:val="000000"/>
          <w:sz w:val="18"/>
          <w:szCs w:val="18"/>
          <w:lang w:eastAsia="tr-TR"/>
        </w:rPr>
        <w:t>Sayısı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8</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 Tek kişilik Oda </w:t>
      </w:r>
      <w:proofErr w:type="gramStart"/>
      <w:r w:rsidRPr="00E16679">
        <w:rPr>
          <w:rFonts w:ascii="Times New Roman" w:eastAsia="Times New Roman" w:hAnsi="Times New Roman" w:cs="Times New Roman"/>
          <w:color w:val="000000"/>
          <w:sz w:val="18"/>
          <w:szCs w:val="18"/>
          <w:lang w:eastAsia="tr-TR"/>
        </w:rPr>
        <w:t>Alanı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25</w:t>
      </w:r>
      <w:proofErr w:type="gramEnd"/>
      <w:r w:rsidRPr="00E16679">
        <w:rPr>
          <w:rFonts w:ascii="Times New Roman" w:eastAsia="Times New Roman" w:hAnsi="Times New Roman" w:cs="Times New Roman"/>
          <w:color w:val="000000"/>
          <w:sz w:val="18"/>
          <w:szCs w:val="18"/>
          <w:lang w:eastAsia="tr-TR"/>
        </w:rPr>
        <w:t xml:space="preserve"> m</w:t>
      </w:r>
      <w:r w:rsidRPr="00E16679">
        <w:rPr>
          <w:rFonts w:ascii="Times New Roman" w:eastAsia="Times New Roman" w:hAnsi="Times New Roman" w:cs="Times New Roman"/>
          <w:color w:val="000000"/>
          <w:sz w:val="18"/>
          <w:szCs w:val="18"/>
          <w:vertAlign w:val="superscript"/>
          <w:lang w:eastAsia="tr-TR"/>
        </w:rPr>
        <w:t>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8. Kat 2 Adet Kral </w:t>
      </w:r>
      <w:proofErr w:type="gramStart"/>
      <w:r w:rsidRPr="00E16679">
        <w:rPr>
          <w:rFonts w:ascii="Times New Roman" w:eastAsia="Times New Roman" w:hAnsi="Times New Roman" w:cs="Times New Roman"/>
          <w:color w:val="000000"/>
          <w:sz w:val="18"/>
          <w:szCs w:val="18"/>
          <w:lang w:eastAsia="tr-TR"/>
        </w:rPr>
        <w:t>Dairesi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Oda </w:t>
      </w:r>
      <w:proofErr w:type="gramStart"/>
      <w:r w:rsidRPr="00E16679">
        <w:rPr>
          <w:rFonts w:ascii="Times New Roman" w:eastAsia="Times New Roman" w:hAnsi="Times New Roman" w:cs="Times New Roman"/>
          <w:color w:val="000000"/>
          <w:sz w:val="18"/>
          <w:szCs w:val="18"/>
          <w:lang w:eastAsia="tr-TR"/>
        </w:rPr>
        <w:t>Sayısı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2</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Kral dairesi Oda </w:t>
      </w:r>
      <w:proofErr w:type="gramStart"/>
      <w:r w:rsidRPr="00E16679">
        <w:rPr>
          <w:rFonts w:ascii="Times New Roman" w:eastAsia="Times New Roman" w:hAnsi="Times New Roman" w:cs="Times New Roman"/>
          <w:color w:val="000000"/>
          <w:sz w:val="18"/>
          <w:szCs w:val="18"/>
          <w:lang w:eastAsia="tr-TR"/>
        </w:rPr>
        <w:t>Alanı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80</w:t>
      </w:r>
      <w:proofErr w:type="gramEnd"/>
      <w:r w:rsidRPr="00E16679">
        <w:rPr>
          <w:rFonts w:ascii="Times New Roman" w:eastAsia="Times New Roman" w:hAnsi="Times New Roman" w:cs="Times New Roman"/>
          <w:color w:val="000000"/>
          <w:sz w:val="18"/>
          <w:szCs w:val="18"/>
          <w:lang w:eastAsia="tr-TR"/>
        </w:rPr>
        <w:t xml:space="preserve"> m</w:t>
      </w:r>
      <w:r w:rsidRPr="00E16679">
        <w:rPr>
          <w:rFonts w:ascii="Times New Roman" w:eastAsia="Times New Roman" w:hAnsi="Times New Roman" w:cs="Times New Roman"/>
          <w:color w:val="000000"/>
          <w:sz w:val="18"/>
          <w:szCs w:val="18"/>
          <w:vertAlign w:val="superscript"/>
          <w:lang w:eastAsia="tr-TR"/>
        </w:rPr>
        <w:t>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Müştemilat </w:t>
      </w:r>
      <w:proofErr w:type="gramStart"/>
      <w:r w:rsidRPr="00E16679">
        <w:rPr>
          <w:rFonts w:ascii="Times New Roman" w:eastAsia="Times New Roman" w:hAnsi="Times New Roman" w:cs="Times New Roman"/>
          <w:color w:val="000000"/>
          <w:sz w:val="18"/>
          <w:szCs w:val="18"/>
          <w:lang w:eastAsia="tr-TR"/>
        </w:rPr>
        <w:t>Alanı</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w:t>
      </w:r>
      <w:proofErr w:type="gramEnd"/>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Toplam Müştemilat </w:t>
      </w:r>
      <w:proofErr w:type="gramStart"/>
      <w:r w:rsidRPr="00E16679">
        <w:rPr>
          <w:rFonts w:ascii="Times New Roman" w:eastAsia="Times New Roman" w:hAnsi="Times New Roman" w:cs="Times New Roman"/>
          <w:color w:val="000000"/>
          <w:sz w:val="18"/>
          <w:szCs w:val="18"/>
          <w:lang w:eastAsia="tr-TR"/>
        </w:rPr>
        <w:t>alanı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1300</w:t>
      </w:r>
      <w:proofErr w:type="gramEnd"/>
      <w:r w:rsidRPr="00E16679">
        <w:rPr>
          <w:rFonts w:ascii="Times New Roman" w:eastAsia="Times New Roman" w:hAnsi="Times New Roman" w:cs="Times New Roman"/>
          <w:color w:val="000000"/>
          <w:sz w:val="18"/>
          <w:szCs w:val="18"/>
          <w:lang w:eastAsia="tr-TR"/>
        </w:rPr>
        <w:t xml:space="preserve"> m</w:t>
      </w:r>
      <w:r w:rsidRPr="00E16679">
        <w:rPr>
          <w:rFonts w:ascii="Times New Roman" w:eastAsia="Times New Roman" w:hAnsi="Times New Roman" w:cs="Times New Roman"/>
          <w:color w:val="000000"/>
          <w:sz w:val="18"/>
          <w:szCs w:val="18"/>
          <w:vertAlign w:val="superscript"/>
          <w:lang w:eastAsia="tr-TR"/>
        </w:rPr>
        <w:t>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Toplam </w:t>
      </w:r>
      <w:proofErr w:type="gramStart"/>
      <w:r w:rsidRPr="00E16679">
        <w:rPr>
          <w:rFonts w:ascii="Times New Roman" w:eastAsia="Times New Roman" w:hAnsi="Times New Roman" w:cs="Times New Roman"/>
          <w:color w:val="000000"/>
          <w:sz w:val="18"/>
          <w:szCs w:val="18"/>
          <w:lang w:eastAsia="tr-TR"/>
        </w:rPr>
        <w:t>Alan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5620</w:t>
      </w:r>
      <w:proofErr w:type="gramEnd"/>
      <w:r w:rsidRPr="00E16679">
        <w:rPr>
          <w:rFonts w:ascii="Times New Roman" w:eastAsia="Times New Roman" w:hAnsi="Times New Roman" w:cs="Times New Roman"/>
          <w:color w:val="000000"/>
          <w:sz w:val="18"/>
          <w:szCs w:val="18"/>
          <w:lang w:eastAsia="tr-TR"/>
        </w:rPr>
        <w:t>,50 m</w:t>
      </w:r>
      <w:r w:rsidRPr="00E16679">
        <w:rPr>
          <w:rFonts w:ascii="Times New Roman" w:eastAsia="Times New Roman" w:hAnsi="Times New Roman" w:cs="Times New Roman"/>
          <w:color w:val="000000"/>
          <w:sz w:val="18"/>
          <w:szCs w:val="18"/>
          <w:vertAlign w:val="superscript"/>
          <w:lang w:eastAsia="tr-TR"/>
        </w:rPr>
        <w:t>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İhale Tarih ve Saati: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İhalesi 05.03.2013 tarihinde Salı günü saat 15.00’da Bandırma Belediyesi Encümen salonunda, Belediye encümenince yapılacaktır. İstekli bulunmaması veya teklifin ihale komisyonunca haddi layık görülmemesi halinde ikinci ihalesi 12.03.2013 tarihinde aynı yer ve saatte yapılacaktır.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İlgili Müdürlük/</w:t>
      </w:r>
      <w:proofErr w:type="gramStart"/>
      <w:r w:rsidRPr="00E16679">
        <w:rPr>
          <w:rFonts w:ascii="Times New Roman" w:eastAsia="Times New Roman" w:hAnsi="Times New Roman" w:cs="Times New Roman"/>
          <w:color w:val="000000"/>
          <w:sz w:val="18"/>
          <w:szCs w:val="18"/>
          <w:lang w:eastAsia="tr-TR"/>
        </w:rPr>
        <w:t>Birim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Belediyemiz</w:t>
      </w:r>
      <w:proofErr w:type="gramEnd"/>
      <w:r w:rsidRPr="00E16679">
        <w:rPr>
          <w:rFonts w:ascii="Times New Roman" w:eastAsia="Times New Roman" w:hAnsi="Times New Roman" w:cs="Times New Roman"/>
          <w:color w:val="000000"/>
          <w:sz w:val="18"/>
          <w:szCs w:val="18"/>
          <w:lang w:eastAsia="tr-TR"/>
        </w:rPr>
        <w:t xml:space="preserve"> Mali Hizmetler Müdürlüğü Emlak Memurluğu.</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İlgili Adres: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17 Eylül Mah. Atatürk Cad. No: 88 / Bandırma</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İlgili Telefon: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xml:space="preserve">(0266) 711 11 </w:t>
      </w:r>
      <w:proofErr w:type="spellStart"/>
      <w:r w:rsidRPr="00E16679">
        <w:rPr>
          <w:rFonts w:ascii="Times New Roman" w:eastAsia="Times New Roman" w:hAnsi="Times New Roman" w:cs="Times New Roman"/>
          <w:color w:val="000000"/>
          <w:sz w:val="18"/>
          <w:szCs w:val="18"/>
          <w:lang w:eastAsia="tr-TR"/>
        </w:rPr>
        <w:t>11</w:t>
      </w:r>
      <w:proofErr w:type="spellEnd"/>
      <w:r w:rsidRPr="00E16679">
        <w:rPr>
          <w:rFonts w:ascii="Times New Roman" w:eastAsia="Times New Roman" w:hAnsi="Times New Roman" w:cs="Times New Roman"/>
          <w:color w:val="000000"/>
          <w:sz w:val="18"/>
          <w:szCs w:val="18"/>
          <w:lang w:eastAsia="tr-TR"/>
        </w:rPr>
        <w:t xml:space="preserve"> -1422</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İlgili Faks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(0266) 711 11 32         </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İlgili E-Posta: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gelirler@</w:t>
      </w:r>
      <w:proofErr w:type="spellStart"/>
      <w:r w:rsidRPr="00E16679">
        <w:rPr>
          <w:rFonts w:ascii="Times New Roman" w:eastAsia="Times New Roman" w:hAnsi="Times New Roman" w:cs="Times New Roman"/>
          <w:color w:val="000000"/>
          <w:sz w:val="18"/>
          <w:szCs w:val="18"/>
          <w:lang w:eastAsia="tr-TR"/>
        </w:rPr>
        <w:t>bandirma</w:t>
      </w:r>
      <w:proofErr w:type="spellEnd"/>
      <w:r w:rsidRPr="00E16679">
        <w:rPr>
          <w:rFonts w:ascii="Times New Roman" w:eastAsia="Times New Roman" w:hAnsi="Times New Roman" w:cs="Times New Roman"/>
          <w:color w:val="000000"/>
          <w:sz w:val="18"/>
          <w:szCs w:val="18"/>
          <w:lang w:eastAsia="tr-TR"/>
        </w:rPr>
        <w:t>-</w:t>
      </w:r>
      <w:proofErr w:type="spellStart"/>
      <w:r w:rsidRPr="00E16679">
        <w:rPr>
          <w:rFonts w:ascii="Times New Roman" w:eastAsia="Times New Roman" w:hAnsi="Times New Roman" w:cs="Times New Roman"/>
          <w:color w:val="000000"/>
          <w:sz w:val="18"/>
          <w:szCs w:val="18"/>
          <w:lang w:eastAsia="tr-TR"/>
        </w:rPr>
        <w:t>bld</w:t>
      </w:r>
      <w:proofErr w:type="spellEnd"/>
      <w:r w:rsidRPr="00E16679">
        <w:rPr>
          <w:rFonts w:ascii="Times New Roman" w:eastAsia="Times New Roman" w:hAnsi="Times New Roman" w:cs="Times New Roman"/>
          <w:color w:val="000000"/>
          <w:sz w:val="18"/>
          <w:szCs w:val="18"/>
          <w:lang w:eastAsia="tr-TR"/>
        </w:rPr>
        <w:t>-gov.tr</w:t>
      </w:r>
    </w:p>
    <w:p w:rsidR="00E16679" w:rsidRPr="00E16679" w:rsidRDefault="00E16679" w:rsidP="00E16679">
      <w:pPr>
        <w:spacing w:after="0" w:line="240" w:lineRule="atLeast"/>
        <w:ind w:left="2552" w:hanging="1985"/>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İhalenin Yapılacağı </w:t>
      </w:r>
      <w:proofErr w:type="gramStart"/>
      <w:r w:rsidRPr="00E16679">
        <w:rPr>
          <w:rFonts w:ascii="Times New Roman" w:eastAsia="Times New Roman" w:hAnsi="Times New Roman" w:cs="Times New Roman"/>
          <w:color w:val="000000"/>
          <w:sz w:val="18"/>
          <w:szCs w:val="18"/>
          <w:lang w:eastAsia="tr-TR"/>
        </w:rPr>
        <w:t>Yer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Bandırma</w:t>
      </w:r>
      <w:proofErr w:type="gramEnd"/>
      <w:r w:rsidRPr="00E16679">
        <w:rPr>
          <w:rFonts w:ascii="Times New Roman" w:eastAsia="Times New Roman" w:hAnsi="Times New Roman" w:cs="Times New Roman"/>
          <w:color w:val="000000"/>
          <w:sz w:val="18"/>
          <w:szCs w:val="18"/>
          <w:lang w:eastAsia="tr-TR"/>
        </w:rPr>
        <w:t xml:space="preserve"> Belediyesi Encümen salonu.</w:t>
      </w:r>
    </w:p>
    <w:p w:rsidR="00E16679" w:rsidRPr="00E16679" w:rsidRDefault="00E16679" w:rsidP="00E16679">
      <w:pPr>
        <w:spacing w:after="0" w:line="240" w:lineRule="atLeast"/>
        <w:ind w:left="2552" w:hanging="1985"/>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İhale </w:t>
      </w:r>
      <w:proofErr w:type="gramStart"/>
      <w:r w:rsidRPr="00E16679">
        <w:rPr>
          <w:rFonts w:ascii="Times New Roman" w:eastAsia="Times New Roman" w:hAnsi="Times New Roman" w:cs="Times New Roman"/>
          <w:color w:val="000000"/>
          <w:sz w:val="18"/>
          <w:szCs w:val="18"/>
          <w:lang w:eastAsia="tr-TR"/>
        </w:rPr>
        <w:t>Türü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Kiralama</w:t>
      </w:r>
      <w:proofErr w:type="gramEnd"/>
      <w:r w:rsidRPr="00E16679">
        <w:rPr>
          <w:rFonts w:ascii="Times New Roman" w:eastAsia="Times New Roman" w:hAnsi="Times New Roman" w:cs="Times New Roman"/>
          <w:color w:val="000000"/>
          <w:sz w:val="18"/>
          <w:szCs w:val="18"/>
          <w:lang w:eastAsia="tr-TR"/>
        </w:rPr>
        <w:t xml:space="preserve"> ihalesi.</w:t>
      </w:r>
    </w:p>
    <w:p w:rsidR="00E16679" w:rsidRPr="00E16679" w:rsidRDefault="00E16679" w:rsidP="00E16679">
      <w:pPr>
        <w:spacing w:after="0" w:line="240" w:lineRule="atLeast"/>
        <w:ind w:left="2552" w:hanging="1985"/>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İhale </w:t>
      </w:r>
      <w:proofErr w:type="gramStart"/>
      <w:r w:rsidRPr="00E16679">
        <w:rPr>
          <w:rFonts w:ascii="Times New Roman" w:eastAsia="Times New Roman" w:hAnsi="Times New Roman" w:cs="Times New Roman"/>
          <w:color w:val="000000"/>
          <w:sz w:val="18"/>
          <w:szCs w:val="18"/>
          <w:lang w:eastAsia="tr-TR"/>
        </w:rPr>
        <w:t>Usulü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2886</w:t>
      </w:r>
      <w:proofErr w:type="gramEnd"/>
      <w:r w:rsidRPr="00E16679">
        <w:rPr>
          <w:rFonts w:ascii="Times New Roman" w:eastAsia="Times New Roman" w:hAnsi="Times New Roman" w:cs="Times New Roman"/>
          <w:color w:val="000000"/>
          <w:sz w:val="18"/>
          <w:szCs w:val="18"/>
          <w:lang w:eastAsia="tr-TR"/>
        </w:rPr>
        <w:t xml:space="preserve"> sayılı Devlet İhale Kanununun 35/a maddesine göre Kapalı Teklif Arttırma Usulü.</w:t>
      </w:r>
    </w:p>
    <w:p w:rsidR="00E16679" w:rsidRPr="00E16679" w:rsidRDefault="00E16679" w:rsidP="00E16679">
      <w:pPr>
        <w:spacing w:after="0" w:line="240" w:lineRule="atLeast"/>
        <w:ind w:left="2552" w:hanging="1985"/>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 xml:space="preserve">Geçici </w:t>
      </w:r>
      <w:proofErr w:type="gramStart"/>
      <w:r w:rsidRPr="00E16679">
        <w:rPr>
          <w:rFonts w:ascii="Times New Roman" w:eastAsia="Times New Roman" w:hAnsi="Times New Roman" w:cs="Times New Roman"/>
          <w:color w:val="000000"/>
          <w:sz w:val="18"/>
          <w:szCs w:val="18"/>
          <w:lang w:eastAsia="tr-TR"/>
        </w:rPr>
        <w:t>Teminatı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w:t>
      </w:r>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Taşınmaz</w:t>
      </w:r>
      <w:proofErr w:type="gramEnd"/>
      <w:r w:rsidRPr="00E16679">
        <w:rPr>
          <w:rFonts w:ascii="Times New Roman" w:eastAsia="Times New Roman" w:hAnsi="Times New Roman" w:cs="Times New Roman"/>
          <w:color w:val="000000"/>
          <w:sz w:val="18"/>
          <w:szCs w:val="18"/>
          <w:lang w:eastAsia="tr-TR"/>
        </w:rPr>
        <w:t xml:space="preserve"> malın geçici teminatı 10 (on) yıllık tahmini kira bedelinin %3’ü (yüzde üç) olup 235.800,00,-TL’dir.</w:t>
      </w:r>
    </w:p>
    <w:p w:rsidR="00E16679" w:rsidRPr="00E16679" w:rsidRDefault="00E16679" w:rsidP="00E16679">
      <w:pPr>
        <w:spacing w:after="0" w:line="240" w:lineRule="atLeast"/>
        <w:ind w:left="3828" w:hanging="3261"/>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İhale dokümanı satış bedeli (vergi</w:t>
      </w:r>
      <w:r w:rsidRPr="00E16679">
        <w:rPr>
          <w:rFonts w:ascii="Times New Roman" w:eastAsia="Times New Roman" w:hAnsi="Times New Roman" w:cs="Times New Roman"/>
          <w:color w:val="000000"/>
          <w:sz w:val="18"/>
          <w:lang w:eastAsia="tr-TR"/>
        </w:rPr>
        <w:t> </w:t>
      </w:r>
      <w:proofErr w:type="gramStart"/>
      <w:r w:rsidRPr="00E16679">
        <w:rPr>
          <w:rFonts w:ascii="Times New Roman" w:eastAsia="Times New Roman" w:hAnsi="Times New Roman" w:cs="Times New Roman"/>
          <w:color w:val="000000"/>
          <w:sz w:val="18"/>
          <w:lang w:eastAsia="tr-TR"/>
        </w:rPr>
        <w:t>dahil</w:t>
      </w:r>
      <w:proofErr w:type="gramEnd"/>
      <w:r w:rsidRPr="00E16679">
        <w:rPr>
          <w:rFonts w:ascii="Times New Roman" w:eastAsia="Times New Roman" w:hAnsi="Times New Roman" w:cs="Times New Roman"/>
          <w:color w:val="000000"/>
          <w:sz w:val="18"/>
          <w:szCs w:val="18"/>
          <w:lang w:eastAsia="tr-TR"/>
        </w:rPr>
        <w:t>) : 500,00,-TL</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İlan Metni: Teklifler 05.03.2013 saat 14.00’e kadar sıra numaralı alındılar karşılığında İhale Komisyon Başkanlığı’na (Belediye Encümenine) verilecek veya Bandırma Belediyesi Mali Hizmetler Müdürlüğü Emlak</w:t>
      </w:r>
      <w:r w:rsidRPr="00E16679">
        <w:rPr>
          <w:rFonts w:ascii="Times New Roman" w:eastAsia="Times New Roman" w:hAnsi="Times New Roman" w:cs="Times New Roman"/>
          <w:color w:val="000000"/>
          <w:sz w:val="18"/>
          <w:lang w:eastAsia="tr-TR"/>
        </w:rPr>
        <w:t> Memurluğu’na </w:t>
      </w:r>
      <w:r w:rsidRPr="00E16679">
        <w:rPr>
          <w:rFonts w:ascii="Times New Roman" w:eastAsia="Times New Roman" w:hAnsi="Times New Roman" w:cs="Times New Roman"/>
          <w:color w:val="000000"/>
          <w:sz w:val="18"/>
          <w:szCs w:val="18"/>
          <w:lang w:eastAsia="tr-TR"/>
        </w:rPr>
        <w:t>iadeli taahhütlü olarak gönderilecektir. Bu takdirde dış zarfın üzerine Komisyon Başkanlığının adresi ile hangi işe ait olduğu; isteklinin adı, soyadı veya ticari unvanı ile açık adresi yazılacaktır. Posta ile gönderilecek tekliflerin 05.03.2013 saat 14.00’e kadar Komisyon Başkanlığına ulaşması şarttır. Postada olacak gecikmeler kabul edilemez. Komisyon Başkanlığına verilen teklifler herhangi bir sebeple geri alınamaz.</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Saat ayarında Türkiye Radyo ve Televizyon (TRT) idarelerinin saat ayarı esastır.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lastRenderedPageBreak/>
        <w:t>Tekliflerin teslimine ilişkin şartların yerine getirilmemesi halinde ortaya çıkacak sorumluluk istekliye ait olacaktır. Son başvuru saatine kadar idareye ulaşmayan ve ihale dokümanında öngörülen ve tarif edilen usule uygun olmayan başvuru dosyaları değerlendirmeye alınmayacaktır.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İhaleye katılacaklarda aşağıdaki şartlar aranacaktır. İstekli aşağıda istenen bilgi ve belgeleri imzalı bir dizi pusulası halinde sunmak zorundadır.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1 - Kanuni ikametgâhı olması.</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2 - Türkiye’de tebligat için adres göstermesi.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3 - 2013 yılı içinde verilmiş Ticaret veya Sanayi Odası Belgesi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a</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Gerçek kişi olması halinde Ticaret, Sanayi Odası veya Esnaf ve Sanatkarlar siciline kayıtlı olduğunu belirtir belge,</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b</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Tüzel kişi olması halinde tüzel kişiliğinin siciline kayıtlı olduğu Ticaret ve Sanayi Odasından veya idari merkezinin bulunduğu yer mahkemesinden veya benzeri bir makamdan ihalenin yapıldığı yıl için alınmış, tüzel kişiliğin siciline kayıtlı olduğuna dair belge (Türkiye’de şubesi bulunmayan yabancı tüzel kişiliğin belgelerin bu tüzel kişiliğin bulunduğu ülkedeki Türk Konsolosluğu’nca veya Türk Dışişleri Bakanlığı’nca onaylanmış olması gerekir.)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c</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xml:space="preserve">- Ortak Girişim olması halinde, ortak girişimi oluşturan gerçek veya tüzel kişilerin her birinin a ve </w:t>
      </w:r>
      <w:proofErr w:type="spellStart"/>
      <w:r w:rsidRPr="00E16679">
        <w:rPr>
          <w:rFonts w:ascii="Times New Roman" w:eastAsia="Times New Roman" w:hAnsi="Times New Roman" w:cs="Times New Roman"/>
          <w:color w:val="000000"/>
          <w:sz w:val="18"/>
          <w:szCs w:val="18"/>
          <w:lang w:eastAsia="tr-TR"/>
        </w:rPr>
        <w:t>b’deki</w:t>
      </w:r>
      <w:proofErr w:type="spellEnd"/>
      <w:r w:rsidRPr="00E16679">
        <w:rPr>
          <w:rFonts w:ascii="Times New Roman" w:eastAsia="Times New Roman" w:hAnsi="Times New Roman" w:cs="Times New Roman"/>
          <w:color w:val="000000"/>
          <w:sz w:val="18"/>
          <w:szCs w:val="18"/>
          <w:lang w:eastAsia="tr-TR"/>
        </w:rPr>
        <w:t xml:space="preserve"> esaslara göre temin edecekleri belge.</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4 - İmza Sirküleri vermesi: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a</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Gerçek kişi olması halinde noter tasdikli imza sirküleri.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b</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Tüzel kişi olması halinde tüzel kişiliğin noter tasdikli imza sirküleri (Türkiye’de şubesi bulunmayan yabancı tüzel kişilerinin bu tüzel kişiliğin bulunduğu Türk Konsolosluğunca veya Türk Dışişleri Bakanlığı’nca onaylanmış olması gerekir.)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16679">
        <w:rPr>
          <w:rFonts w:ascii="Times New Roman" w:eastAsia="Times New Roman" w:hAnsi="Times New Roman" w:cs="Times New Roman"/>
          <w:color w:val="000000"/>
          <w:sz w:val="18"/>
          <w:lang w:eastAsia="tr-TR"/>
        </w:rPr>
        <w:t>c</w:t>
      </w:r>
      <w:proofErr w:type="gramEnd"/>
      <w:r w:rsidRPr="00E16679">
        <w:rPr>
          <w:rFonts w:ascii="Times New Roman" w:eastAsia="Times New Roman" w:hAnsi="Times New Roman" w:cs="Times New Roman"/>
          <w:color w:val="000000"/>
          <w:sz w:val="18"/>
          <w:lang w:eastAsia="tr-TR"/>
        </w:rPr>
        <w:t> </w:t>
      </w:r>
      <w:r w:rsidRPr="00E16679">
        <w:rPr>
          <w:rFonts w:ascii="Times New Roman" w:eastAsia="Times New Roman" w:hAnsi="Times New Roman" w:cs="Times New Roman"/>
          <w:color w:val="000000"/>
          <w:sz w:val="18"/>
          <w:szCs w:val="18"/>
          <w:lang w:eastAsia="tr-TR"/>
        </w:rPr>
        <w:t>- Ortak Girişim olması halinde, ortak girişimi oluşturan genel kişi veya tüzel kişilerin her birinin (a) ve (b) fıkralarında yazılanlara göre temin edecekleri belge.</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5 - İstekliler adına vekâleten ihaleye katılıyorsa istekliler adına teklifte bulunacak kimselerin vekâletnameleri ile vekâleten iştirak edenin noter tasdikli imza sirküleri vermesi (Türkiye’de şubesi bulunmayan yabancı tüzel kişilerin vekâletnamelerinin bulunduğu ülkedeki Türk Konsolosluğunca veya Türkiye Dışişleri Bakanlığınca onaylanmış olması gerekir.)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6 - İsteklilerin Ortak Girişimi olması halinde bu şartnameye ekli örneğe uygun olarak girişim beyannamesi ile ortaklarca imzalı ortaklık sözleşmesini vermesi (İhale üzerinde kaldığı takdirde noter tasdikli ortaklık sözleşmesi verilecek; ayrıca grubun bütün ortakları idare ile yapacakları ihale sözleşmesini şahsen veya vekilleri vasıtasıyla imzalayacaklardır.)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7 - Muhammen bedel 10 yıllık kira bedeli olan 7.860.000,00,-TL olup istekli tarafından bu bedelin % 3’üne tekabül eden 235.800,00,-TL geçici teminat verilecektir.</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8 - İstekli tarafından, ihale tarihi olan 05.03.2013 tarihinden en çok bir hafta (yedi gün) öncesine tekabül eden tarih itibariyle vadesi gelip ödenmeyen Maliye Bakanlığı’na bağlı vergi dairesine vergi ve SSK prim borcu olmadığına ilişkin ilgili kurumlardan alacakları belgelerin aslının veya noter onaylı örneklerinin ibraz edilmesi.</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9 - İhale dokümanın satın alındığına dair makbuz.</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10 - Mali Hizmetler Müdürlüğü Emlak Memurluğunda alınacak Yer Görme Belgesinin aslı.</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11 - Taahhütname.</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12 - Belediyemiz ve Hukuk İşleri Müdürlüğüne herhangi bir borcun bulunmadığına dair belge.</w:t>
      </w:r>
    </w:p>
    <w:p w:rsidR="00E16679" w:rsidRPr="00E16679" w:rsidRDefault="00E16679" w:rsidP="00E16679">
      <w:pPr>
        <w:spacing w:after="0" w:line="240" w:lineRule="atLeast"/>
        <w:ind w:firstLine="567"/>
        <w:jc w:val="both"/>
        <w:rPr>
          <w:rFonts w:ascii="Times New Roman" w:eastAsia="Times New Roman" w:hAnsi="Times New Roman" w:cs="Times New Roman"/>
          <w:color w:val="000000"/>
          <w:sz w:val="20"/>
          <w:szCs w:val="20"/>
          <w:lang w:eastAsia="tr-TR"/>
        </w:rPr>
      </w:pPr>
      <w:r w:rsidRPr="00E16679">
        <w:rPr>
          <w:rFonts w:ascii="Times New Roman" w:eastAsia="Times New Roman" w:hAnsi="Times New Roman" w:cs="Times New Roman"/>
          <w:color w:val="000000"/>
          <w:sz w:val="18"/>
          <w:szCs w:val="18"/>
          <w:lang w:eastAsia="tr-TR"/>
        </w:rPr>
        <w:t>İlan olunur.</w:t>
      </w:r>
    </w:p>
    <w:p w:rsidR="008E18D8" w:rsidRDefault="008E18D8"/>
    <w:sectPr w:rsidR="008E18D8" w:rsidSect="008E18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679"/>
    <w:rsid w:val="008E18D8"/>
    <w:rsid w:val="00E16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16679"/>
  </w:style>
  <w:style w:type="character" w:customStyle="1" w:styleId="grame">
    <w:name w:val="grame"/>
    <w:basedOn w:val="VarsaylanParagrafYazTipi"/>
    <w:rsid w:val="00E16679"/>
  </w:style>
  <w:style w:type="character" w:customStyle="1" w:styleId="spelle">
    <w:name w:val="spelle"/>
    <w:basedOn w:val="VarsaylanParagrafYazTipi"/>
    <w:rsid w:val="00E16679"/>
  </w:style>
</w:styles>
</file>

<file path=word/webSettings.xml><?xml version="1.0" encoding="utf-8"?>
<w:webSettings xmlns:r="http://schemas.openxmlformats.org/officeDocument/2006/relationships" xmlns:w="http://schemas.openxmlformats.org/wordprocessingml/2006/main">
  <w:divs>
    <w:div w:id="21294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2013-02-14T07:17:00Z</dcterms:created>
  <dcterms:modified xsi:type="dcterms:W3CDTF">2013-02-14T07:17:00Z</dcterms:modified>
</cp:coreProperties>
</file>