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5E" w:rsidRDefault="0098605E" w:rsidP="0098605E">
      <w:r>
        <w:t>T.C. KARŞIYAKA 3. (SULH HUKUK MAH.) SATIŞ MEMURLUĞU</w:t>
      </w:r>
    </w:p>
    <w:p w:rsidR="0098605E" w:rsidRDefault="0098605E" w:rsidP="0098605E">
      <w:r>
        <w:t>TAŞINMAZIN AÇIK ARTIRMA İLANI</w:t>
      </w:r>
    </w:p>
    <w:p w:rsidR="0098605E" w:rsidRDefault="0098605E" w:rsidP="0098605E">
      <w:r>
        <w:t xml:space="preserve">Taşınmazın; Tapu Kaydı: İZMİR ili, KARŞIYAKA ilçesi, </w:t>
      </w:r>
      <w:proofErr w:type="spellStart"/>
      <w:r>
        <w:t>şemikler</w:t>
      </w:r>
      <w:proofErr w:type="spellEnd"/>
      <w:r>
        <w:t xml:space="preserve"> mahallesi 26741 Ada 1 parsel de kayıtlı 1.560,68 m2. Yüzölçümlü 4 adet 1 katlı ev, 1 adet 2 katlı ev, kiremit ve tuğla fabrika nitelikli olup, </w:t>
      </w:r>
      <w:proofErr w:type="spellStart"/>
      <w:r>
        <w:t>Şemikler</w:t>
      </w:r>
      <w:proofErr w:type="spellEnd"/>
      <w:r>
        <w:t xml:space="preserve"> Mahallesi 6312 sok. No. 1-3-5-7-11 Karşıyaka adresindedir.</w:t>
      </w:r>
    </w:p>
    <w:p w:rsidR="0098605E" w:rsidRDefault="0098605E" w:rsidP="0098605E">
      <w:proofErr w:type="gramStart"/>
      <w:r>
        <w:t>Özellikleri: Satışa konu arsa üzerinde A-B-C-D-E-F-G Harfleri ile gösterilen binalar bulunmakta olup; A-</w:t>
      </w:r>
      <w:proofErr w:type="spellStart"/>
      <w:r>
        <w:t>Binasi</w:t>
      </w:r>
      <w:proofErr w:type="spellEnd"/>
      <w:r>
        <w:t xml:space="preserve">; 6312 sokaktan 1 kapı </w:t>
      </w:r>
      <w:proofErr w:type="spellStart"/>
      <w:r>
        <w:t>nolu</w:t>
      </w:r>
      <w:proofErr w:type="spellEnd"/>
      <w:r>
        <w:t xml:space="preserve"> binanın parsel sınırlan içinde kalan kısmının taban alanı 95,00 m2.olup, halen işyeri-depo olarak kullanılmakta, yerler ve bina üzeri beton, doğramalar demir, cepheler file kepenklidir.</w:t>
      </w:r>
      <w:proofErr w:type="gramEnd"/>
    </w:p>
    <w:p w:rsidR="0098605E" w:rsidRDefault="0098605E" w:rsidP="0098605E">
      <w:r>
        <w:t>B-</w:t>
      </w:r>
      <w:proofErr w:type="spellStart"/>
      <w:r>
        <w:t>Binasi</w:t>
      </w:r>
      <w:proofErr w:type="spellEnd"/>
      <w:r>
        <w:t xml:space="preserve">: 6312 sokaktan 3 kapı </w:t>
      </w:r>
      <w:proofErr w:type="spellStart"/>
      <w:r>
        <w:t>nolu</w:t>
      </w:r>
      <w:proofErr w:type="spellEnd"/>
      <w:r>
        <w:t xml:space="preserve">, zemin+2 olmak üzere 3 katlı bina olup, zemin kat taban alanı 103,83 m2. 1 ve 2.katlar balkonlar </w:t>
      </w:r>
      <w:proofErr w:type="gramStart"/>
      <w:r>
        <w:t>dahil</w:t>
      </w:r>
      <w:proofErr w:type="gramEnd"/>
      <w:r>
        <w:t xml:space="preserve"> taban alanı 112,54 m2. </w:t>
      </w:r>
      <w:proofErr w:type="spellStart"/>
      <w:r>
        <w:t>Dir</w:t>
      </w:r>
      <w:proofErr w:type="spellEnd"/>
      <w:r>
        <w:t xml:space="preserve">. Zemin katında 2 adet </w:t>
      </w:r>
      <w:proofErr w:type="gramStart"/>
      <w:r>
        <w:t>dükkan</w:t>
      </w:r>
      <w:proofErr w:type="gramEnd"/>
      <w:r>
        <w:t xml:space="preserve"> olup, 1. Ve 2. Katları meskendir. Halen işyerleri faal, mesken bölümlerinde de ikamet olunmaktadır. Mesken bölümleri her iki katta aynı olmak üzere 2 oda, salon, mutfak, </w:t>
      </w:r>
      <w:proofErr w:type="gramStart"/>
      <w:r>
        <w:t>antre</w:t>
      </w:r>
      <w:proofErr w:type="gramEnd"/>
      <w:r>
        <w:t xml:space="preserve">, tuvalet, banyo, </w:t>
      </w:r>
      <w:proofErr w:type="spellStart"/>
      <w:r>
        <w:t>wc</w:t>
      </w:r>
      <w:proofErr w:type="spellEnd"/>
      <w:r>
        <w:t xml:space="preserve"> ve balkon bölümlerini haizdir. Daire giriş kapıları çelik iç kapılar ahşap yağlı boyalıdır. 1.katın 2.kattan farkı yatak odası zeminin ahşap rabıta olması, 2.katın 1. Kattan farkı cephe doğramaları PVC, mutfak hazır mutfaktır. Binanın ana giriş kapısı demir, üzeri ise düz teras betondur.</w:t>
      </w:r>
    </w:p>
    <w:p w:rsidR="0098605E" w:rsidRDefault="0098605E" w:rsidP="0098605E">
      <w:r>
        <w:t>C-</w:t>
      </w:r>
      <w:proofErr w:type="spellStart"/>
      <w:r>
        <w:t>Binasi</w:t>
      </w:r>
      <w:proofErr w:type="spellEnd"/>
      <w:r>
        <w:t xml:space="preserve">: 6312 sokaktan 5 kapı </w:t>
      </w:r>
      <w:proofErr w:type="spellStart"/>
      <w:r>
        <w:t>nolu</w:t>
      </w:r>
      <w:proofErr w:type="spellEnd"/>
      <w:r>
        <w:t xml:space="preserve">, zemin+2 olmak üzere 3 katlı bu bina konumundadır. Zemin katın taban alanı 121,56 m2. </w:t>
      </w:r>
      <w:proofErr w:type="spellStart"/>
      <w:r>
        <w:t>l.ve</w:t>
      </w:r>
      <w:proofErr w:type="spellEnd"/>
      <w:r>
        <w:t xml:space="preserve"> 2 katın taban alanı balkonlar </w:t>
      </w:r>
      <w:proofErr w:type="gramStart"/>
      <w:r>
        <w:t>dahil</w:t>
      </w:r>
      <w:proofErr w:type="gramEnd"/>
      <w:r>
        <w:t xml:space="preserve"> 135,71 m2. Olmak üzere toplam kapalı alan 392,98 m2.</w:t>
      </w:r>
      <w:proofErr w:type="spellStart"/>
      <w:r>
        <w:t>dir</w:t>
      </w:r>
      <w:proofErr w:type="spellEnd"/>
      <w:r>
        <w:t xml:space="preserve">. Halen </w:t>
      </w:r>
      <w:proofErr w:type="spellStart"/>
      <w:r>
        <w:t>zeminkat</w:t>
      </w:r>
      <w:proofErr w:type="spellEnd"/>
      <w:r>
        <w:t xml:space="preserve"> işyeri, </w:t>
      </w:r>
      <w:proofErr w:type="spellStart"/>
      <w:r>
        <w:t>l.kat</w:t>
      </w:r>
      <w:proofErr w:type="spellEnd"/>
      <w:r>
        <w:t xml:space="preserve"> mesken olarak kullanılmaktadır. 2.kat ise yarım kaba inşaat halindedir. Zemin kat ve </w:t>
      </w:r>
      <w:proofErr w:type="gramStart"/>
      <w:r>
        <w:t>1 .kat</w:t>
      </w:r>
      <w:proofErr w:type="gramEnd"/>
      <w:r>
        <w:t xml:space="preserve"> işyeri olarak kullanılmaktadır.</w:t>
      </w:r>
    </w:p>
    <w:p w:rsidR="0098605E" w:rsidRDefault="0098605E" w:rsidP="0098605E">
      <w:r>
        <w:t xml:space="preserve">D-Binası: 6312 sokaktan 7 kapı numaralı zemin+4=5 katlı bu binanın tamamı parsel sınırları içindedir. Zemin kat taban alanı 106,93 m2. Diğer katların balkonları </w:t>
      </w:r>
      <w:proofErr w:type="gramStart"/>
      <w:r>
        <w:t>dahil</w:t>
      </w:r>
      <w:proofErr w:type="gramEnd"/>
      <w:r>
        <w:t xml:space="preserve"> 114,00 m2. Ki 5 katta toplam kapalı alanı 562,93 m2 </w:t>
      </w:r>
      <w:proofErr w:type="spellStart"/>
      <w:r>
        <w:t>dir</w:t>
      </w:r>
      <w:proofErr w:type="spellEnd"/>
      <w:r>
        <w:t xml:space="preserve"> Diğer M- </w:t>
      </w:r>
      <w:proofErr w:type="spellStart"/>
      <w:r>
        <w:t>ların</w:t>
      </w:r>
      <w:proofErr w:type="spellEnd"/>
      <w:r>
        <w:t xml:space="preserve"> balkonlar </w:t>
      </w:r>
      <w:proofErr w:type="gramStart"/>
      <w:r>
        <w:t>dahil</w:t>
      </w:r>
      <w:proofErr w:type="gramEnd"/>
      <w:r>
        <w:t xml:space="preserve"> 114,00 m2 ki 5 katta toplam kapalı alanı, 562,93 m2. </w:t>
      </w:r>
      <w:proofErr w:type="spellStart"/>
      <w:r>
        <w:t>Dir</w:t>
      </w:r>
      <w:proofErr w:type="spellEnd"/>
      <w:r>
        <w:t xml:space="preserve">. Mesken,3 oda salon mutfak, </w:t>
      </w:r>
      <w:proofErr w:type="gramStart"/>
      <w:r>
        <w:t>antre</w:t>
      </w:r>
      <w:proofErr w:type="gramEnd"/>
      <w:r>
        <w:t xml:space="preserve"> banyo, balkon bölümleri haizdir. Balkon korkuluk demirleri </w:t>
      </w:r>
      <w:proofErr w:type="spellStart"/>
      <w:r>
        <w:t>feıiorjedir</w:t>
      </w:r>
      <w:proofErr w:type="spellEnd"/>
      <w:r>
        <w:t>, ana bina giriş kapısı demirdir.</w:t>
      </w:r>
      <w:r>
        <w:tab/>
        <w:t>*</w:t>
      </w:r>
    </w:p>
    <w:p w:rsidR="0098605E" w:rsidRDefault="0098605E" w:rsidP="0098605E">
      <w:r>
        <w:t xml:space="preserve">E-Binası: 6312 sokaktan 11 kapı numaralı zemin+2=3 katlı bu binanın zemin kat taban alanı: 114,00 m2. </w:t>
      </w:r>
      <w:proofErr w:type="spellStart"/>
      <w:r>
        <w:t>l.ve</w:t>
      </w:r>
      <w:proofErr w:type="spellEnd"/>
      <w:r>
        <w:t xml:space="preserve"> 2. Kat tabanları 121,44 m2 ki 3 katta toplam kapalı alanı, 356,88 m2dir. Zemin katta 2 adet işyeri olup, halen‘faaldir Meskenlerden </w:t>
      </w:r>
      <w:proofErr w:type="gramStart"/>
      <w:r>
        <w:t>1 .katın</w:t>
      </w:r>
      <w:proofErr w:type="gramEnd"/>
      <w:r>
        <w:t xml:space="preserve"> daire giriş kapısı demir, 2.katın daire giriş kapısı ahşaptır. Daireler her iki katta da aynı olmak üzere 3 oda, salon, </w:t>
      </w:r>
      <w:proofErr w:type="gramStart"/>
      <w:r>
        <w:t>antre</w:t>
      </w:r>
      <w:proofErr w:type="gramEnd"/>
      <w:r>
        <w:t xml:space="preserve">, mutfak, </w:t>
      </w:r>
      <w:proofErr w:type="spellStart"/>
      <w:r>
        <w:t>jpanyo</w:t>
      </w:r>
      <w:proofErr w:type="spellEnd"/>
      <w:r>
        <w:t>, tuvalet ve balkon bölümlerini haizdir. Bina ana giriş kapısı demirlidir.</w:t>
      </w:r>
    </w:p>
    <w:p w:rsidR="0098605E" w:rsidRDefault="0098605E" w:rsidP="0098605E">
      <w:r>
        <w:t>F ve G Binaları: Bu iki bina ile üzerinde bulundukları saha eskiden kiremit fabrikası olarak kullanılmış, ancak halen boşaltılmıştır, faal değildir. Anadolu caddesinden numara almışlardır. F binası fabrika binası olup, tamamı parsel sınırlan içindedir. Taban alanı 315,00 m2. G binasının büyük kısmı yolda ve bitişik parselde 9,80 m2. Si satışa konu parsel sınırları içinde kalmaktadır.</w:t>
      </w:r>
    </w:p>
    <w:p w:rsidR="0098605E" w:rsidRDefault="0098605E" w:rsidP="0098605E">
      <w:proofErr w:type="gramStart"/>
      <w:r>
        <w:t>Anadolu caddesi</w:t>
      </w:r>
      <w:proofErr w:type="gramEnd"/>
      <w:r>
        <w:t xml:space="preserve"> üzerinde olup, imarının "M" koşullu metropoliten aktivite merkezli ve çok katlı, firesiz net imar parselli, her türlü belediye hizmetlerinden istifadelidir. Yakınında büyük ölçekli park, yeşil alan, çocuk oyun alanları açık-kapalı sportif tesis alanları ile </w:t>
      </w:r>
      <w:proofErr w:type="gramStart"/>
      <w:r>
        <w:t>rekreasyon</w:t>
      </w:r>
      <w:proofErr w:type="gramEnd"/>
      <w:r>
        <w:t xml:space="preserve"> alanlarının bulunmamaktadır.</w:t>
      </w:r>
    </w:p>
    <w:p w:rsidR="0098605E" w:rsidRDefault="0098605E" w:rsidP="0098605E">
      <w:r>
        <w:lastRenderedPageBreak/>
        <w:t xml:space="preserve">İmar </w:t>
      </w:r>
      <w:proofErr w:type="gramStart"/>
      <w:r>
        <w:t>Durumu : Karşıyaka</w:t>
      </w:r>
      <w:proofErr w:type="gramEnd"/>
      <w:r>
        <w:t xml:space="preserve">, </w:t>
      </w:r>
      <w:proofErr w:type="spellStart"/>
      <w:r>
        <w:t>Şemikler</w:t>
      </w:r>
      <w:proofErr w:type="spellEnd"/>
      <w:r>
        <w:t xml:space="preserve"> Mah.de bulunan 1537 plan, 26741 ada 1 parsel sayılı gayrimenkul üç yola cepheli yol cephelerinde </w:t>
      </w:r>
      <w:proofErr w:type="spellStart"/>
      <w:r>
        <w:t>min</w:t>
      </w:r>
      <w:proofErr w:type="spellEnd"/>
      <w:r>
        <w:t xml:space="preserve">.5 er m. Bahçe mesafeli, ayrık nizam veya blok nizam, E=1,6 yapı oranlı, </w:t>
      </w:r>
      <w:proofErr w:type="spellStart"/>
      <w:r>
        <w:t>max</w:t>
      </w:r>
      <w:proofErr w:type="spellEnd"/>
      <w:r>
        <w:t xml:space="preserve">=8 katlı, </w:t>
      </w:r>
      <w:proofErr w:type="spellStart"/>
      <w:r>
        <w:t>Hmax</w:t>
      </w:r>
      <w:proofErr w:type="spellEnd"/>
      <w:r>
        <w:t>=24,80 m. Gabarili, M koşullu (metropoliten aktivite merkezi) konut adasına isabet etmektedir.</w:t>
      </w:r>
    </w:p>
    <w:p w:rsidR="0098605E" w:rsidRDefault="0098605E" w:rsidP="0098605E">
      <w:proofErr w:type="spellStart"/>
      <w:r>
        <w:t>l.Satış</w:t>
      </w:r>
      <w:proofErr w:type="spellEnd"/>
      <w:r>
        <w:t xml:space="preserve"> </w:t>
      </w:r>
      <w:proofErr w:type="gramStart"/>
      <w:r>
        <w:t>Günü : 02</w:t>
      </w:r>
      <w:proofErr w:type="gramEnd"/>
      <w:r>
        <w:t>/11/2012</w:t>
      </w:r>
    </w:p>
    <w:p w:rsidR="0098605E" w:rsidRDefault="0098605E" w:rsidP="0098605E">
      <w:r>
        <w:t xml:space="preserve">2.Satış </w:t>
      </w:r>
      <w:proofErr w:type="gramStart"/>
      <w:r>
        <w:t>Günü : 12</w:t>
      </w:r>
      <w:proofErr w:type="gramEnd"/>
      <w:r>
        <w:t>/11/2012</w:t>
      </w:r>
    </w:p>
    <w:p w:rsidR="0098605E" w:rsidRDefault="0098605E" w:rsidP="0098605E">
      <w:r>
        <w:t xml:space="preserve">Satış Saati: </w:t>
      </w:r>
      <w:proofErr w:type="gramStart"/>
      <w:r>
        <w:t>15:00</w:t>
      </w:r>
      <w:proofErr w:type="gramEnd"/>
      <w:r>
        <w:t>-15:10 - Arası</w:t>
      </w:r>
    </w:p>
    <w:p w:rsidR="0098605E" w:rsidRDefault="0098605E" w:rsidP="0098605E">
      <w:r>
        <w:t>Satış Yeri: KARŞIYAKA 3 SULH HUKUK MAHKEMESİ DURUŞMA SALONU</w:t>
      </w:r>
    </w:p>
    <w:p w:rsidR="0098605E" w:rsidRDefault="0098605E" w:rsidP="0098605E">
      <w:r>
        <w:t>Muhammen Bedel: 2.193.831,00 TL Teminat: 438.770,00 TL.</w:t>
      </w:r>
    </w:p>
    <w:p w:rsidR="0098605E" w:rsidRDefault="0098605E" w:rsidP="0098605E">
      <w:r>
        <w:t>Satış Şartları;</w:t>
      </w:r>
    </w:p>
    <w:p w:rsidR="0098605E" w:rsidRDefault="0098605E" w:rsidP="0098605E"/>
    <w:p w:rsidR="0098605E" w:rsidRDefault="0098605E" w:rsidP="0098605E">
      <w:r>
        <w:t>1-</w:t>
      </w:r>
      <w:r>
        <w:tab/>
        <w:t>Satış, yukarıda belirtilen birinci satış gününde, satış saatleri arasında satış yerinde açık artırma suretiyle yapıla¬</w:t>
      </w:r>
      <w:proofErr w:type="spellStart"/>
      <w:r>
        <w:t>caktır</w:t>
      </w:r>
      <w:proofErr w:type="spellEnd"/>
      <w:r>
        <w:t xml:space="preserve">. Bu artırmada tahmin edilen değerin yüzde 60'ını ve rüçhanlı alacaklılar varsa alacakları toplamını ve satış ve paylaştırma giderlerini geçmek şartı ile ihale olunur. Böyle bir bedele alıcı çıkmazsa en çok artıranın taahhüdü saklı kalmak şartıyla yukarıda belirtilen ikinci satış gününde aynı yer ve saatler arasında ikinci artırmaya çıkarılacaktır. Bu artırmada da rüçhanlı alacaklıların alacaktan toplamını, satış ve paylaştırma giderlerini geçmesi ve artırma bedelinin malın tahmin edilen kıymetinin yüzde 40* </w:t>
      </w:r>
      <w:proofErr w:type="spellStart"/>
      <w:r>
        <w:t>ını</w:t>
      </w:r>
      <w:proofErr w:type="spellEnd"/>
      <w:r>
        <w:t xml:space="preserve"> bulması lazımdır. Böyle bir bedelle alıcı çıkmazsa satış talebi düşecektir.</w:t>
      </w:r>
    </w:p>
    <w:p w:rsidR="0098605E" w:rsidRDefault="0098605E" w:rsidP="0098605E"/>
    <w:p w:rsidR="0098605E" w:rsidRDefault="0098605E" w:rsidP="0098605E">
      <w:r>
        <w:t>2-</w:t>
      </w:r>
      <w:r>
        <w:tab/>
        <w:t xml:space="preserve">Artırmaya iştirak edeceklerin, tahmin edilen kıymetin yüzde 20'si nispetinde Türk Lirası parayı JC: Vakıfbank Karşıyaka Şubesine yatırdığına dair banka </w:t>
      </w:r>
      <w:proofErr w:type="gramStart"/>
      <w:r>
        <w:t>dekontu</w:t>
      </w:r>
      <w:proofErr w:type="gramEnd"/>
      <w:r>
        <w:t xml:space="preserve"> veya bu miktar kadar milli bir bankanın teminat mektubunu vermeleri lazımdır. Satış peşin para iledir. Alıcıya istediğinde 10 günü geçmemek üzere mehil verilebilir. Tapu alım harcı, damga vergisi ile K.D.V. alıcıya aittir. Birikmiş vergiler satış bedelinden ödenir.</w:t>
      </w:r>
    </w:p>
    <w:p w:rsidR="0098605E" w:rsidRDefault="0098605E" w:rsidP="0098605E"/>
    <w:p w:rsidR="0098605E" w:rsidRDefault="0098605E" w:rsidP="0098605E">
      <w:r>
        <w:t>3-</w:t>
      </w:r>
      <w:r>
        <w:tab/>
        <w:t>İpotek sahibi alacaklılarla diğer ilgililerin (*) bu taşınmaz üzerindeki haklarını hususiyle faiz ve masrafa dair olan iddialarını dayanağı belgeler ile on beş gün içinde memurluğumuza bildirmeleri lazımdır. Aksi takdirde hakları tapu sicili ile sabit olmadıkça paylaştırmadan hariç bırakılacaktır.</w:t>
      </w:r>
    </w:p>
    <w:p w:rsidR="0098605E" w:rsidRDefault="0098605E" w:rsidP="0098605E"/>
    <w:p w:rsidR="0098605E" w:rsidRDefault="0098605E" w:rsidP="0098605E">
      <w:r>
        <w:t>4-</w:t>
      </w:r>
      <w:r>
        <w:tab/>
        <w:t xml:space="preserve">Satış bedeli hemen veya verilen mühlet içinde ödenmezse İcra İflas Kanununun 133 üncü maddesi gereğince ihale feshedilir. İki ihale arasındaki farktan ve </w:t>
      </w:r>
      <w:proofErr w:type="spellStart"/>
      <w:proofErr w:type="gramStart"/>
      <w:r>
        <w:t>yüzd</w:t>
      </w:r>
      <w:proofErr w:type="spellEnd"/>
      <w:r>
        <w:t>.e</w:t>
      </w:r>
      <w:proofErr w:type="gramEnd"/>
      <w:r>
        <w:t xml:space="preserve"> 10 faizden alıcı ve kefilleri mesul tutulacak ve hiç bir hükme hacet kalmadan kendilerinden tahsil edilecektir.</w:t>
      </w:r>
    </w:p>
    <w:p w:rsidR="0098605E" w:rsidRDefault="0098605E" w:rsidP="0098605E"/>
    <w:p w:rsidR="0098605E" w:rsidRDefault="0098605E" w:rsidP="0098605E">
      <w:r>
        <w:t>5-</w:t>
      </w:r>
      <w:r>
        <w:tab/>
        <w:t>Şartname, ilan tarihinden itibaren herkesin görebilmesi için dairede açık olup gideri verildiği takdirde isteyen alıcıya bir örneği gönderilebilir.</w:t>
      </w:r>
    </w:p>
    <w:p w:rsidR="0098605E" w:rsidRDefault="0098605E" w:rsidP="0098605E"/>
    <w:p w:rsidR="0098605E" w:rsidRDefault="0098605E" w:rsidP="0098605E"/>
    <w:p w:rsidR="0098605E" w:rsidRDefault="0098605E" w:rsidP="0098605E">
      <w:r>
        <w:t>6-</w:t>
      </w:r>
      <w:r>
        <w:tab/>
        <w:t>Satışa iştirak edenlerin şartnameyi görmüş ve münderecatını kabul etmiş sayılacakları, başkaca bilgi almak isteyen¬</w:t>
      </w:r>
      <w:proofErr w:type="spellStart"/>
      <w:r>
        <w:t>lerin</w:t>
      </w:r>
      <w:proofErr w:type="spellEnd"/>
      <w:r>
        <w:t xml:space="preserve"> yukarıda yazılı dosya numarasıyla memurluğumuza başvurmaları gerekmektedir.</w:t>
      </w:r>
    </w:p>
    <w:p w:rsidR="00B96818" w:rsidRDefault="0098605E" w:rsidP="0098605E">
      <w:proofErr w:type="spellStart"/>
      <w:r>
        <w:t>Jş</w:t>
      </w:r>
      <w:proofErr w:type="spellEnd"/>
      <w:r>
        <w:t xml:space="preserve"> bu ilan tebligat yapılamayan ilgililere tebligat yerine kaim olmak üzere ilan olunur. 11/09/2012 (*) İlgililer tabirine irtifak hakkı sahipleri de </w:t>
      </w:r>
      <w:proofErr w:type="gramStart"/>
      <w:r>
        <w:t>dahildir</w:t>
      </w:r>
      <w:proofErr w:type="gramEnd"/>
      <w:r>
        <w:t>. (IIK m. 126)</w:t>
      </w:r>
    </w:p>
    <w:sectPr w:rsidR="00B96818" w:rsidSect="00B968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98605E"/>
    <w:rsid w:val="0098605E"/>
    <w:rsid w:val="00B968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dc:creator>
  <cp:keywords/>
  <dc:description/>
  <cp:lastModifiedBy>iclal</cp:lastModifiedBy>
  <cp:revision>3</cp:revision>
  <dcterms:created xsi:type="dcterms:W3CDTF">2012-09-20T06:05:00Z</dcterms:created>
  <dcterms:modified xsi:type="dcterms:W3CDTF">2012-09-20T06:05:00Z</dcterms:modified>
</cp:coreProperties>
</file>