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DC" w:rsidRDefault="005F6CDC" w:rsidP="005F6CDC">
      <w:r>
        <w:t>T.C ANKARA (SULH HUKUK MAH.) SATIŞ MEMURLUĞU'NA İZAFETEN T.C. ANKARA 22. İCRA MÜDÜRLÜĞÜ 2014/205 SATIŞ</w:t>
      </w:r>
    </w:p>
    <w:p w:rsidR="005F6CDC" w:rsidRDefault="005F6CDC" w:rsidP="005F6CDC"/>
    <w:p w:rsidR="005F6CDC" w:rsidRDefault="005F6CDC" w:rsidP="005F6CDC">
      <w:r>
        <w:t>TAŞINMAZIN AÇIK ARTIRMA İLANI</w:t>
      </w:r>
    </w:p>
    <w:p w:rsidR="005F6CDC" w:rsidRDefault="005F6CDC" w:rsidP="005F6CDC"/>
    <w:p w:rsidR="005F6CDC" w:rsidRDefault="005F6CDC" w:rsidP="005F6CDC">
      <w:r>
        <w:t>Satılmasına karar verilen taşınmazın cinsi, niteliği, kıymeti, adedi, önemli özellikleri:</w:t>
      </w:r>
    </w:p>
    <w:p w:rsidR="005F6CDC" w:rsidRDefault="005F6CDC" w:rsidP="005F6CDC"/>
    <w:p w:rsidR="005F6CDC" w:rsidRDefault="005F6CDC" w:rsidP="005F6CDC">
      <w:r>
        <w:t>TAŞINMAZIN ÖZELLİKLERİ:Ankara ili, Çankaya ilçesi, Alacaatlı mahallesi, 44582 ada, 3 parselde kayıtlı 3.340,64 m2 yüzölçümlü arsa cinsi taşınmazdır. Ankara çevreyolunun doğusunda, yapılaşmanın halen devam ettiği, taşınmazın yaklaşık 200-250 metre doğusunda Yeni Ata Bilge sitesinin, karşısında Ankara Büyükşehir Belediyesinin kat karşılığı yapımı devam eden inşaat alanı bulunmaktadır. Çankaya Belediye Başkanlığı İmar ve Şehircilik Müdürlüğünün 27/06/2014 gün ve 18331 sayılı yazısında taşınmazın E:0,50, HMAX= serbest, konut kullanım alanında yer aldığı, 25 m.lik yoldan, 15m., 12 m.lik yoldan 10. m. ve komşu parselden 5 m. çekme mesafesi olduğu belirtilmiştir. Arsa üzerinde herhangi bir yapı bulunmamaktadır. Özellikleri yazılı taşınmaz taraflar arasındaki ortaklığın giderilmesi için açık arttırma suretiyle satılacaktır.</w:t>
      </w:r>
    </w:p>
    <w:p w:rsidR="005F6CDC" w:rsidRDefault="005F6CDC" w:rsidP="005F6CDC"/>
    <w:p w:rsidR="005F6CDC" w:rsidRDefault="005F6CDC" w:rsidP="005F6CDC">
      <w:r>
        <w:t>Adresi : Alacaatlı Mahallesi, Ankara Büyükşehir Belediyesinin Kat Karşılığı İnşaat Alanının</w:t>
      </w:r>
    </w:p>
    <w:p w:rsidR="005F6CDC" w:rsidRDefault="005F6CDC" w:rsidP="005F6CDC">
      <w:r>
        <w:t>Karşısında, Ankara Çevreyolunun Doğusunda, 200-250 Metre Doğusunda Yeni Ata Bilge Sitesinin Bulunduğu Boş Arsa. Çankaya/ANKARA</w:t>
      </w:r>
    </w:p>
    <w:p w:rsidR="005F6CDC" w:rsidRDefault="005F6CDC" w:rsidP="005F6CDC"/>
    <w:p w:rsidR="005F6CDC" w:rsidRDefault="005F6CDC" w:rsidP="005F6CDC">
      <w:r>
        <w:t>Yüzölçümü : 3.340,64 m2</w:t>
      </w:r>
    </w:p>
    <w:p w:rsidR="005F6CDC" w:rsidRDefault="005F6CDC" w:rsidP="005F6CDC"/>
    <w:p w:rsidR="005F6CDC" w:rsidRDefault="005F6CDC" w:rsidP="005F6CDC">
      <w:r>
        <w:t>Kıymeti :2.672.512,00 TL</w:t>
      </w:r>
    </w:p>
    <w:p w:rsidR="005F6CDC" w:rsidRDefault="005F6CDC" w:rsidP="005F6CDC"/>
    <w:p w:rsidR="005F6CDC" w:rsidRDefault="005F6CDC" w:rsidP="005F6CDC">
      <w:r>
        <w:t>KDV Oranı : %18</w:t>
      </w:r>
    </w:p>
    <w:p w:rsidR="005F6CDC" w:rsidRDefault="005F6CDC" w:rsidP="005F6CDC"/>
    <w:p w:rsidR="005F6CDC" w:rsidRDefault="005F6CDC" w:rsidP="005F6CDC">
      <w:r>
        <w:t>1. Satış Günü : 30/03/2015 günü 10:30 • 10:40 arası</w:t>
      </w:r>
    </w:p>
    <w:p w:rsidR="005F6CDC" w:rsidRDefault="005F6CDC" w:rsidP="005F6CDC">
      <w:r>
        <w:t>2. Satış Günü : 30/04/2015 günü 10:30 - 10:40 arası</w:t>
      </w:r>
    </w:p>
    <w:p w:rsidR="005F6CDC" w:rsidRDefault="005F6CDC" w:rsidP="005F6CDC">
      <w:r>
        <w:t>Satış Yeri : Ankara Adliyesi 2 No.lu Mezat Salonu Sıhhiye/Ankara</w:t>
      </w:r>
    </w:p>
    <w:p w:rsidR="005F6CDC" w:rsidRDefault="005F6CDC" w:rsidP="005F6CDC"/>
    <w:p w:rsidR="005F6CDC" w:rsidRDefault="005F6CDC" w:rsidP="005F6CDC"/>
    <w:p w:rsidR="005F6CDC" w:rsidRDefault="005F6CDC" w:rsidP="005F6CDC">
      <w:r>
        <w:t>Satış şartları:</w:t>
      </w:r>
    </w:p>
    <w:p w:rsidR="005F6CDC" w:rsidRDefault="005F6CDC" w:rsidP="005F6CDC"/>
    <w:p w:rsidR="005F6CDC" w:rsidRDefault="005F6CDC" w:rsidP="005F6CDC">
      <w:r>
        <w:t>1- İhale açık artırma suretiyle yapılacaktır. Birinci artırmanın yirmi gün öncesinden, artırma tarihinden önceki gün sonuna kadar esatis.uyap.gov.tr adresinden elektronik ortamda teklif verilebilecektir. Bu artırmada tahmin edilen değerin %S0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%S0 sini, rüçhanlı alacaklılar varsa alacakları toplamını ve satış giderlerini geçmesi şartıyla en çok artırana ihale olunur. Böyle fazla bedelle alıcı çıkmazsa satış talebi düşecektir.</w:t>
      </w:r>
    </w:p>
    <w:p w:rsidR="005F6CDC" w:rsidRDefault="005F6CDC" w:rsidP="005F6CDC"/>
    <w:p w:rsidR="005F6CDC" w:rsidRDefault="005F6CDC" w:rsidP="005F6CDC">
      <w:r>
        <w:t>2- Artırmaya iştirak edeceklerin, tahmin edilen değerin % 20'si oranında pey akçesi veya bu miktar kadar banka teminat mektubu vermeleri lazımdır. Satış peşin para iledir, alıcıisteğinde {10) günü geçmemek üzere süre verilebilir. Damga vergisi, KDV, 1/2 tapu harcı ile teslim masrafları alıcıya aittir. Tellâliye resmi, taşınmazın aynından doğan vergiler satış bedelinden ödenir.</w:t>
      </w:r>
    </w:p>
    <w:p w:rsidR="005F6CDC" w:rsidRDefault="005F6CDC" w:rsidP="005F6CDC"/>
    <w:p w:rsidR="005F6CDC" w:rsidRDefault="005F6CDC" w:rsidP="005F6CDC">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5F6CDC" w:rsidRDefault="005F6CDC" w:rsidP="005F6CDC"/>
    <w:p w:rsidR="005F6CDC" w:rsidRDefault="005F6CDC" w:rsidP="005F6CDC">
      <w:r>
        <w:t>4- Satış bedeli hemen veya verilen mühlet içinde ödenmezse İcra ve İflas Kanununun 133 üncü maddesi gereğince ihale feshedilir. İhaleye katılıp daha sonra ihale bedelini yatırmamaksureti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5F6CDC" w:rsidRDefault="005F6CDC" w:rsidP="005F6CDC"/>
    <w:p w:rsidR="005F6CDC" w:rsidRDefault="005F6CDC" w:rsidP="005F6CDC">
      <w:r>
        <w:t>5- Şartname, ilan tarihinden itibaren herkesin görebilmesi için dairede açık olup gideri verildiği takdirde İsteyen ahuya bir örneği gönderilebilir.</w:t>
      </w:r>
    </w:p>
    <w:p w:rsidR="008324D2" w:rsidRDefault="005F6CDC" w:rsidP="005F6CDC">
      <w:r>
        <w:t>6- Satışa iştirak edenlerin şartnameyi görmüş ve münderecatını kabul etmiş sayılacakları, başkaca bilgi almak isteyenlerin 2014/205 Satış sayılı dosya numarasıyla müdürlüğümüze başvurmaları ilan olunur.</w:t>
      </w:r>
    </w:p>
    <w:sectPr w:rsidR="008324D2" w:rsidSect="00832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6CDC"/>
    <w:rsid w:val="005F6CDC"/>
    <w:rsid w:val="00832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2015-02-19T11:53:00Z</dcterms:created>
  <dcterms:modified xsi:type="dcterms:W3CDTF">2015-02-19T11:53:00Z</dcterms:modified>
</cp:coreProperties>
</file>