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7C8" w:rsidRDefault="00CC635F">
      <w:pPr>
        <w:pStyle w:val="Gvdemetni20"/>
        <w:framePr w:wrap="none" w:vAnchor="page" w:hAnchor="page" w:x="1547" w:y="1389"/>
        <w:shd w:val="clear" w:color="auto" w:fill="auto"/>
        <w:spacing w:after="0" w:line="150" w:lineRule="exact"/>
        <w:ind w:left="2050" w:right="2078"/>
      </w:pPr>
      <w:r>
        <w:t>TAŞINMAZIN AÇIK AKTIRMA İLAN</w:t>
      </w:r>
    </w:p>
    <w:p w:rsidR="00F757C8" w:rsidRDefault="00CC635F">
      <w:pPr>
        <w:pStyle w:val="Gvdemetni20"/>
        <w:framePr w:w="6778" w:h="3600" w:hRule="exact" w:wrap="none" w:vAnchor="page" w:hAnchor="page" w:x="1547" w:y="1679"/>
        <w:shd w:val="clear" w:color="auto" w:fill="auto"/>
        <w:spacing w:after="0" w:line="154" w:lineRule="exact"/>
        <w:ind w:left="20"/>
      </w:pPr>
      <w:r>
        <w:rPr>
          <w:rStyle w:val="Gvdemetni21"/>
        </w:rPr>
        <w:t xml:space="preserve">Satılmasına kurur </w:t>
      </w:r>
      <w:proofErr w:type="spellStart"/>
      <w:r>
        <w:rPr>
          <w:rStyle w:val="Gvdemetni21"/>
        </w:rPr>
        <w:t>verilentasınmazm</w:t>
      </w:r>
      <w:proofErr w:type="spellEnd"/>
      <w:r>
        <w:rPr>
          <w:rStyle w:val="Gvdemetni21"/>
        </w:rPr>
        <w:t xml:space="preserve">: cinsi, kıymeti adedi, </w:t>
      </w:r>
      <w:proofErr w:type="spellStart"/>
      <w:r>
        <w:rPr>
          <w:rStyle w:val="Gvdemetni21"/>
        </w:rPr>
        <w:t>evsaft</w:t>
      </w:r>
      <w:proofErr w:type="spellEnd"/>
      <w:r>
        <w:t xml:space="preserve"> :</w:t>
      </w:r>
    </w:p>
    <w:p w:rsidR="00F757C8" w:rsidRDefault="00CC635F">
      <w:pPr>
        <w:pStyle w:val="Gvdemetni30"/>
        <w:framePr w:w="6778" w:h="3600" w:hRule="exact" w:wrap="none" w:vAnchor="page" w:hAnchor="page" w:x="1547" w:y="1679"/>
        <w:shd w:val="clear" w:color="auto" w:fill="auto"/>
        <w:spacing w:after="0"/>
        <w:ind w:left="20" w:right="20"/>
      </w:pPr>
      <w:r>
        <w:t xml:space="preserve">Satışa konu olan taşınmaz; Konya </w:t>
      </w:r>
      <w:proofErr w:type="spellStart"/>
      <w:r>
        <w:t>tli</w:t>
      </w:r>
      <w:proofErr w:type="spellEnd"/>
      <w:r>
        <w:t xml:space="preserve"> Ereğli ilçesi, </w:t>
      </w:r>
      <w:proofErr w:type="spellStart"/>
      <w:r>
        <w:t>Kaıgacı</w:t>
      </w:r>
      <w:proofErr w:type="spellEnd"/>
      <w:r>
        <w:t xml:space="preserve"> </w:t>
      </w:r>
      <w:proofErr w:type="spellStart"/>
      <w:r>
        <w:t>Köyli</w:t>
      </w:r>
      <w:proofErr w:type="spellEnd"/>
      <w:r>
        <w:t xml:space="preserve">, 1796 Ada 2 </w:t>
      </w:r>
      <w:proofErr w:type="spellStart"/>
      <w:r>
        <w:t>nolu</w:t>
      </w:r>
      <w:proofErr w:type="spellEnd"/>
      <w:r>
        <w:t xml:space="preserve"> parsel ve (parselin </w:t>
      </w:r>
      <w:proofErr w:type="spellStart"/>
      <w:r>
        <w:t>alm</w:t>
      </w:r>
      <w:proofErr w:type="spellEnd"/>
      <w:r>
        <w:t xml:space="preserve"> 9.536,19 m2 </w:t>
      </w:r>
      <w:proofErr w:type="spellStart"/>
      <w:r>
        <w:t>dir</w:t>
      </w:r>
      <w:proofErr w:type="spellEnd"/>
      <w:r>
        <w:t>.) Özerinde bulunan bir katlı prefabrik idari bina, sanayi tesisi ve eklentisi yığma tek katlı kam dairesidir. Tapu kaydında cinsi bir</w:t>
      </w:r>
      <w:r>
        <w:t xml:space="preserve"> katlı prefabrik idari bina sanayi tesisi ve arsası olarak tanımlanmaktadır. </w:t>
      </w:r>
      <w:proofErr w:type="gramStart"/>
      <w:r>
        <w:t xml:space="preserve">Kargacı </w:t>
      </w:r>
      <w:proofErr w:type="spellStart"/>
      <w:r>
        <w:t>Myfl</w:t>
      </w:r>
      <w:proofErr w:type="spellEnd"/>
      <w:r>
        <w:t xml:space="preserve">, Ereğli </w:t>
      </w:r>
      <w:proofErr w:type="spellStart"/>
      <w:r>
        <w:t>Oıganize</w:t>
      </w:r>
      <w:proofErr w:type="spellEnd"/>
      <w:r>
        <w:t xml:space="preserve"> Sanayi Bölgesi içinde bulunan i 796 </w:t>
      </w:r>
      <w:proofErr w:type="spellStart"/>
      <w:r>
        <w:rPr>
          <w:rStyle w:val="Gvdemetni3talik0ptbolukbraklyor"/>
        </w:rPr>
        <w:t>adaj</w:t>
      </w:r>
      <w:proofErr w:type="spellEnd"/>
      <w:r>
        <w:rPr>
          <w:rStyle w:val="Gvdemetni3talik0ptbolukbraklyor"/>
        </w:rPr>
        <w:t xml:space="preserve"> </w:t>
      </w:r>
      <w:proofErr w:type="spellStart"/>
      <w:r>
        <w:t>nolu</w:t>
      </w:r>
      <w:proofErr w:type="spellEnd"/>
      <w:r>
        <w:t xml:space="preserve"> parselin Özerinde inşaatının tamamı bitmiş, 3.598,00 ra2 </w:t>
      </w:r>
      <w:proofErr w:type="spellStart"/>
      <w:r>
        <w:t>brOt</w:t>
      </w:r>
      <w:proofErr w:type="spellEnd"/>
      <w:r>
        <w:t xml:space="preserve"> kapalı alana sahip tek katlı prefabrik fa</w:t>
      </w:r>
      <w:r>
        <w:t xml:space="preserve">brika binası, yine bu binayla bir bütün 487,50 m2 oturum alanlı (Toplam 975,00 m2) 2 katlı prefabrik ve betonarme karma yapı tanında yapılmış idari bina ve bu binanın batı tarafında 60,00m2 yığma olarak yapılmış kazan dairesinden müteşekkildir. </w:t>
      </w:r>
      <w:proofErr w:type="gramEnd"/>
      <w:r>
        <w:t>Sanayi tesi</w:t>
      </w:r>
      <w:r>
        <w:t>sinin; Fabrika binası; Tek katlı 3.598,00 m2 brüt kapalı alana sahip ve 6,50 m2 iç yüksekliğe sahiptir. Birbirinden tavana kadar örülmüş duvar ile ayrılmış 2 ana bölümden oluşmuştur.1.100,00 m2 depo kısmı kiralık depo olarak kullanılmaktadır. Kalan 2.498,0</w:t>
      </w:r>
      <w:r>
        <w:t xml:space="preserve">0 m2 </w:t>
      </w:r>
      <w:proofErr w:type="spellStart"/>
      <w:r>
        <w:t>İik</w:t>
      </w:r>
      <w:proofErr w:type="spellEnd"/>
      <w:r>
        <w:t xml:space="preserve"> kısım mobilya ve doğrama fabrikası olarak, </w:t>
      </w:r>
      <w:proofErr w:type="gramStart"/>
      <w:r>
        <w:t>kullanılmaktadır,bu</w:t>
      </w:r>
      <w:proofErr w:type="gramEnd"/>
      <w:r>
        <w:t xml:space="preserve"> kısım kendi içerisinde sac profilden bir bölme ile ikiye ayrılmıştır, 1.100m2 </w:t>
      </w:r>
      <w:proofErr w:type="spellStart"/>
      <w:r>
        <w:t>iik</w:t>
      </w:r>
      <w:proofErr w:type="spellEnd"/>
      <w:r>
        <w:t xml:space="preserve"> kısım imalathane olarak, kalan 1.398,00 m2 </w:t>
      </w:r>
      <w:proofErr w:type="spellStart"/>
      <w:r>
        <w:t>Kk</w:t>
      </w:r>
      <w:proofErr w:type="spellEnd"/>
      <w:r>
        <w:t xml:space="preserve"> kısım ise &amp;</w:t>
      </w:r>
      <w:proofErr w:type="spellStart"/>
      <w:r>
        <w:t>brikaya</w:t>
      </w:r>
      <w:proofErr w:type="spellEnd"/>
      <w:r>
        <w:t xml:space="preserve"> ait depo, boyahane vs. amaçla kullanı</w:t>
      </w:r>
      <w:r>
        <w:t xml:space="preserve">lmaktadır. Tüm fabrika iç yan duvarlarında sıcak havalı ısıtma </w:t>
      </w:r>
      <w:proofErr w:type="spellStart"/>
      <w:r>
        <w:t>sisteıtıi</w:t>
      </w:r>
      <w:proofErr w:type="spellEnd"/>
      <w:r>
        <w:t xml:space="preserve"> ve üfleme apareyleri ile çatı kaplanması ile kaplı olup, yan duvarları dışından cephe giydirme kaplıdır. İdari bina; İki katlı olarak ve her bir kati 487,50 m2 </w:t>
      </w:r>
      <w:proofErr w:type="spellStart"/>
      <w:r>
        <w:t>brflt</w:t>
      </w:r>
      <w:proofErr w:type="spellEnd"/>
      <w:r>
        <w:t xml:space="preserve"> kullanım alanına </w:t>
      </w:r>
      <w:r>
        <w:t xml:space="preserve">sahiptir. Zemin katında yemekhane, mutfak, işçi </w:t>
      </w:r>
      <w:proofErr w:type="spellStart"/>
      <w:r>
        <w:t>wc</w:t>
      </w:r>
      <w:proofErr w:type="spellEnd"/>
      <w:r>
        <w:t>-</w:t>
      </w:r>
      <w:proofErr w:type="gramStart"/>
      <w:r>
        <w:t>lavabo!arı</w:t>
      </w:r>
      <w:proofErr w:type="gramEnd"/>
      <w:r>
        <w:t xml:space="preserve"> ve teşhir alanı bulunmaktadır. İdari binaya alüminyum doğrama bir kapı ile Sn yol cephesinden girilmektedir. Tüm idari bina iç </w:t>
      </w:r>
      <w:proofErr w:type="gramStart"/>
      <w:r>
        <w:t>mekan</w:t>
      </w:r>
      <w:proofErr w:type="gramEnd"/>
      <w:r>
        <w:t xml:space="preserve"> zeminleri seramik kaplı olup, duvar ve tavanları saten boyalı</w:t>
      </w:r>
      <w:r>
        <w:t xml:space="preserve">dır. Pencereler PVC doğrama ve iç </w:t>
      </w:r>
      <w:proofErr w:type="gramStart"/>
      <w:r>
        <w:t>mekan</w:t>
      </w:r>
      <w:proofErr w:type="gramEnd"/>
      <w:r>
        <w:t xml:space="preserve"> kapılan Amerikan panel doğrama kaplıdır. İdari bina üst kısmına dairesel bir merdiven ile çıkılmaktadır, Üst kata çıkış </w:t>
      </w:r>
      <w:proofErr w:type="gramStart"/>
      <w:r>
        <w:t>merdiven kovası</w:t>
      </w:r>
      <w:proofErr w:type="gramEnd"/>
      <w:r>
        <w:t xml:space="preserve"> etrafı galeri boşluğu biçimindedir. Üst katta sağ ve sol koridorlarda toplam 11 </w:t>
      </w:r>
      <w:r>
        <w:t>adet oda bulunmaktadır. Üst katta ayrıca idari kısım WC ve lavaboları bulunmaktadır. İdari bina ısınması fabrika dışında bulunan kazan dairesi ile sağlanmaktadır. İdari bina çatısı sandviç panel çatı kaplaması ile kapalı olup, dış cephesi mavi beyaz renkli</w:t>
      </w:r>
      <w:r>
        <w:t xml:space="preserve"> akrilik boyadır. Kazan Dairesi; Fabrika binasının </w:t>
      </w:r>
      <w:proofErr w:type="spellStart"/>
      <w:r>
        <w:t>batisında</w:t>
      </w:r>
      <w:proofErr w:type="spellEnd"/>
      <w:r>
        <w:t xml:space="preserve"> 60,00 m2 tek katlı yığma bina olarak yapılmıştır. Çiriş kapısı demir doğrama, bina dışı beton sıvalıdır. Doğal gaz mevcuttur. Bayındırlık ve </w:t>
      </w:r>
      <w:proofErr w:type="gramStart"/>
      <w:r>
        <w:t>iskan</w:t>
      </w:r>
      <w:proofErr w:type="gramEnd"/>
      <w:r>
        <w:t xml:space="preserve"> bakanlığının tebliğine göre Mimarlık hizmetlerin</w:t>
      </w:r>
      <w:r>
        <w:t xml:space="preserve">e esas olan sınıfı bakımından III. Sınıf A grubu sınıfına girer. 19:09.2012 keşif tarihi itibariyle aşınma %4’dür. Parsel Ereğli organize sanayi bölgesinin içerisindedir. Parselin alanı 9.536,19 m2 din Ayrık nizam, 0,50 emsalli </w:t>
      </w:r>
      <w:proofErr w:type="spellStart"/>
      <w:r>
        <w:t>hmaks</w:t>
      </w:r>
      <w:proofErr w:type="spellEnd"/>
      <w:r>
        <w:t xml:space="preserve"> serbest, </w:t>
      </w:r>
      <w:proofErr w:type="spellStart"/>
      <w:r>
        <w:t>fin</w:t>
      </w:r>
      <w:proofErr w:type="spellEnd"/>
      <w:r>
        <w:t xml:space="preserve"> ve arka b</w:t>
      </w:r>
      <w:r>
        <w:t>ahçe çekme mesafeleri 17.00 m yan cephe çekme mesafeleri 12.00 m sanayi tesisi alanıdır.</w:t>
      </w:r>
    </w:p>
    <w:p w:rsidR="00F757C8" w:rsidRDefault="00CC635F">
      <w:pPr>
        <w:pStyle w:val="Gvdemetni40"/>
        <w:framePr w:w="1642" w:h="468" w:hRule="exact" w:wrap="none" w:vAnchor="page" w:hAnchor="page" w:x="1494" w:y="5383"/>
        <w:shd w:val="clear" w:color="auto" w:fill="auto"/>
        <w:spacing w:before="0" w:line="182" w:lineRule="exact"/>
        <w:ind w:right="100"/>
      </w:pPr>
      <w:r>
        <w:rPr>
          <w:rStyle w:val="Gvdemetni41"/>
          <w:b/>
          <w:bCs/>
        </w:rPr>
        <w:t>TAŞINMAZIN DEĞERİ</w:t>
      </w:r>
    </w:p>
    <w:p w:rsidR="00F757C8" w:rsidRDefault="00CC635F">
      <w:pPr>
        <w:pStyle w:val="Gvdemetni40"/>
        <w:framePr w:w="1642" w:h="468" w:hRule="exact" w:wrap="none" w:vAnchor="page" w:hAnchor="page" w:x="1494" w:y="5383"/>
        <w:shd w:val="clear" w:color="auto" w:fill="auto"/>
        <w:spacing w:before="0" w:line="182" w:lineRule="exact"/>
        <w:ind w:right="480"/>
      </w:pPr>
      <w:proofErr w:type="gramStart"/>
      <w:r>
        <w:rPr>
          <w:rStyle w:val="Gvdemetni41"/>
          <w:b/>
          <w:bCs/>
        </w:rPr>
        <w:t>1 .SATIS</w:t>
      </w:r>
      <w:proofErr w:type="gramEnd"/>
      <w:r>
        <w:rPr>
          <w:rStyle w:val="Gvdemetni41"/>
          <w:b/>
          <w:bCs/>
        </w:rPr>
        <w:t xml:space="preserve"> GÛNO"</w:t>
      </w:r>
    </w:p>
    <w:p w:rsidR="00F757C8" w:rsidRDefault="00CC635F">
      <w:pPr>
        <w:pStyle w:val="Gvdemetni40"/>
        <w:framePr w:wrap="none" w:vAnchor="page" w:hAnchor="page" w:x="1494" w:y="5777"/>
        <w:shd w:val="clear" w:color="auto" w:fill="auto"/>
        <w:spacing w:before="0" w:line="150" w:lineRule="exact"/>
        <w:jc w:val="left"/>
      </w:pPr>
      <w:r>
        <w:rPr>
          <w:rStyle w:val="Gvdemetni41"/>
          <w:b/>
          <w:bCs/>
        </w:rPr>
        <w:t>2.SATIS GÜNÜ</w:t>
      </w:r>
    </w:p>
    <w:p w:rsidR="00F757C8" w:rsidRDefault="00CC635F">
      <w:pPr>
        <w:pStyle w:val="Gvdemetni40"/>
        <w:framePr w:wrap="none" w:vAnchor="page" w:hAnchor="page" w:x="1547" w:y="5949"/>
        <w:shd w:val="clear" w:color="auto" w:fill="auto"/>
        <w:spacing w:before="0" w:line="150" w:lineRule="exact"/>
        <w:ind w:left="20" w:right="5659"/>
      </w:pPr>
      <w:r>
        <w:t>İHALE ADRESİ</w:t>
      </w:r>
    </w:p>
    <w:p w:rsidR="00F757C8" w:rsidRDefault="00CC635F">
      <w:pPr>
        <w:pStyle w:val="Gvdemetni40"/>
        <w:framePr w:w="6778" w:h="781" w:hRule="exact" w:wrap="none" w:vAnchor="page" w:hAnchor="page" w:x="1547" w:y="5400"/>
        <w:shd w:val="clear" w:color="auto" w:fill="auto"/>
        <w:spacing w:before="0"/>
        <w:ind w:left="1983" w:right="1704"/>
      </w:pPr>
      <w:r>
        <w:t>11.946,000,00-TL olup, KDV%18'dlr,</w:t>
      </w:r>
    </w:p>
    <w:p w:rsidR="00F757C8" w:rsidRDefault="00CC635F">
      <w:pPr>
        <w:pStyle w:val="Gvdemetni40"/>
        <w:framePr w:w="6778" w:h="781" w:hRule="exact" w:wrap="none" w:vAnchor="page" w:hAnchor="page" w:x="1547" w:y="5400"/>
        <w:numPr>
          <w:ilvl w:val="0"/>
          <w:numId w:val="1"/>
        </w:numPr>
        <w:shd w:val="clear" w:color="auto" w:fill="auto"/>
        <w:tabs>
          <w:tab w:val="left" w:pos="2833"/>
        </w:tabs>
        <w:spacing w:before="0"/>
        <w:ind w:left="2031" w:right="1704"/>
      </w:pPr>
      <w:proofErr w:type="gramStart"/>
      <w:r>
        <w:t>tarihinde</w:t>
      </w:r>
      <w:proofErr w:type="gramEnd"/>
      <w:r>
        <w:t xml:space="preserve"> saat 10:00-10:10</w:t>
      </w:r>
    </w:p>
    <w:p w:rsidR="00F757C8" w:rsidRDefault="00CC635F">
      <w:pPr>
        <w:pStyle w:val="Gvdemetni40"/>
        <w:framePr w:w="6778" w:h="781" w:hRule="exact" w:wrap="none" w:vAnchor="page" w:hAnchor="page" w:x="1547" w:y="5400"/>
        <w:numPr>
          <w:ilvl w:val="0"/>
          <w:numId w:val="2"/>
        </w:numPr>
        <w:shd w:val="clear" w:color="auto" w:fill="auto"/>
        <w:tabs>
          <w:tab w:val="left" w:pos="2842"/>
        </w:tabs>
        <w:spacing w:before="0"/>
        <w:ind w:left="2031" w:right="1704"/>
      </w:pPr>
      <w:proofErr w:type="gramStart"/>
      <w:r>
        <w:t>tarihinde</w:t>
      </w:r>
      <w:proofErr w:type="gramEnd"/>
      <w:r>
        <w:t xml:space="preserve"> saat 10:00-10:10</w:t>
      </w:r>
      <w:r>
        <w:br/>
        <w:t xml:space="preserve">EREGLİ BELEDİYESİ </w:t>
      </w:r>
      <w:r>
        <w:t>MÜZAYEDE SALONU</w:t>
      </w:r>
    </w:p>
    <w:p w:rsidR="00F757C8" w:rsidRDefault="00CC635F">
      <w:pPr>
        <w:pStyle w:val="Gvdemetni50"/>
        <w:framePr w:w="6778" w:h="1932" w:hRule="exact" w:wrap="none" w:vAnchor="page" w:hAnchor="page" w:x="1547" w:y="6295"/>
        <w:numPr>
          <w:ilvl w:val="0"/>
          <w:numId w:val="3"/>
        </w:numPr>
        <w:shd w:val="clear" w:color="auto" w:fill="auto"/>
        <w:tabs>
          <w:tab w:val="left" w:pos="942"/>
        </w:tabs>
        <w:spacing w:before="0"/>
        <w:ind w:left="20"/>
      </w:pPr>
      <w:proofErr w:type="spellStart"/>
      <w:r>
        <w:rPr>
          <w:rStyle w:val="Gvdemetni51"/>
        </w:rPr>
        <w:t>VTasınmamn</w:t>
      </w:r>
      <w:proofErr w:type="spellEnd"/>
      <w:r>
        <w:rPr>
          <w:rStyle w:val="Gvdemetni51"/>
        </w:rPr>
        <w:t xml:space="preserve"> Tapa Kavdı. </w:t>
      </w:r>
      <w:proofErr w:type="gramStart"/>
      <w:r>
        <w:rPr>
          <w:rStyle w:val="Gvdemetni51"/>
        </w:rPr>
        <w:t xml:space="preserve">Hali Hazır Duruma. </w:t>
      </w:r>
      <w:proofErr w:type="gramEnd"/>
      <w:r>
        <w:rPr>
          <w:rStyle w:val="Gvdemetni51"/>
        </w:rPr>
        <w:t>İmar Duruma:</w:t>
      </w:r>
    </w:p>
    <w:p w:rsidR="00F757C8" w:rsidRDefault="00CC635F">
      <w:pPr>
        <w:pStyle w:val="Gvdemetni0"/>
        <w:framePr w:w="6778" w:h="1932" w:hRule="exact" w:wrap="none" w:vAnchor="page" w:hAnchor="page" w:x="1547" w:y="6295"/>
        <w:shd w:val="clear" w:color="auto" w:fill="auto"/>
        <w:spacing w:after="0"/>
        <w:ind w:left="20" w:right="20" w:firstLine="500"/>
      </w:pPr>
      <w:r>
        <w:t xml:space="preserve">Satışa konu taşınmaz; Konya Ilı Ereğli ilçesi, EH Mahallesi, 1984 Ada 40 </w:t>
      </w:r>
      <w:proofErr w:type="spellStart"/>
      <w:r>
        <w:t>nolu</w:t>
      </w:r>
      <w:proofErr w:type="spellEnd"/>
      <w:r>
        <w:t xml:space="preserve"> parsel (yüzölçümü 2.124,62 m2 </w:t>
      </w:r>
      <w:proofErr w:type="spellStart"/>
      <w:r>
        <w:t>dir</w:t>
      </w:r>
      <w:proofErr w:type="spellEnd"/>
      <w:r>
        <w:t xml:space="preserve">.) üzerindeki 6 katlı betonarme karkas apartmanın 3.Normal katındaki 14/294 (101,17 m2) arsa paylı 9 </w:t>
      </w:r>
      <w:proofErr w:type="spellStart"/>
      <w:r>
        <w:t>nolu</w:t>
      </w:r>
      <w:proofErr w:type="spellEnd"/>
      <w:r>
        <w:t xml:space="preserve"> bağımsız bölümüdür. Tapu kaydında cinsi</w:t>
      </w:r>
      <w:r>
        <w:t xml:space="preserve"> ansa olarak belirtilmektedir. Mesken niteliğinde </w:t>
      </w:r>
      <w:r>
        <w:rPr>
          <w:rStyle w:val="GvdemetniSegoeUItalik0ptbolukbraklyor"/>
        </w:rPr>
        <w:t>olup,3.normal</w:t>
      </w:r>
      <w:r>
        <w:t xml:space="preserve"> kattadır. Kuzey-Doğu cephelidir. Brüt alanı 130,00 m2 </w:t>
      </w:r>
      <w:proofErr w:type="spellStart"/>
      <w:r>
        <w:t>dir</w:t>
      </w:r>
      <w:proofErr w:type="spellEnd"/>
      <w:r>
        <w:t xml:space="preserve">. Merkezi kalorifer ve asansörlü binadır. 3 oda, 1 salon, mutfak, </w:t>
      </w:r>
      <w:proofErr w:type="gramStart"/>
      <w:r>
        <w:t>antre</w:t>
      </w:r>
      <w:proofErr w:type="gramEnd"/>
      <w:r>
        <w:t>, banyo ve WC kısımlarından ibarettir. Mutfak, Banyo ve WC kısım</w:t>
      </w:r>
      <w:r>
        <w:t xml:space="preserve">ları tavana kadar seramik kaplıdır. Mutfak, Banyo, WC ve </w:t>
      </w:r>
      <w:proofErr w:type="gramStart"/>
      <w:r>
        <w:t>antrenin</w:t>
      </w:r>
      <w:proofErr w:type="gramEnd"/>
      <w:r>
        <w:t xml:space="preserve"> taban döşemeleri yer seramiği kaplıdır. Salon ve odaların zemin döşemeleri vernikli ahşaptır. 2 adet balkonu mevcuttur. Daire giriş kapısı, oda kapıları ve balkon kapıları ile pencereleri ah</w:t>
      </w:r>
      <w:r>
        <w:t xml:space="preserve">şaptır. Duvarlar plastik boyalıdır. Mutfakta dolaplar ile </w:t>
      </w:r>
      <w:proofErr w:type="gramStart"/>
      <w:r>
        <w:t>antrede</w:t>
      </w:r>
      <w:proofErr w:type="gramEnd"/>
      <w:r>
        <w:t xml:space="preserve"> vestiyer mevcuttur. Şehir merkezine yakındır. Dairede doğal gaz mevcuttur. Satış kabiliyeti vardır. Çevre ve Şehircilik Bakanlığının tebliğine göre Mimarlık hizmetlerine esas olan sınıf bakı</w:t>
      </w:r>
      <w:r>
        <w:t xml:space="preserve">mından III. Sınıf B grubu yapı sınıfına girer. Dosyasındaki imar durumuna göre bina yüksekliği </w:t>
      </w:r>
      <w:proofErr w:type="spellStart"/>
      <w:r>
        <w:t>avan</w:t>
      </w:r>
      <w:proofErr w:type="spellEnd"/>
      <w:r>
        <w:t xml:space="preserve"> </w:t>
      </w:r>
      <w:proofErr w:type="gramStart"/>
      <w:r>
        <w:t>proje,inşaat</w:t>
      </w:r>
      <w:proofErr w:type="gramEnd"/>
      <w:r>
        <w:t xml:space="preserve"> nizamı ayrık konut,inşaat nispeti E-1.40,saçak para pet 0.50-çatı meyi %33 </w:t>
      </w:r>
      <w:proofErr w:type="spellStart"/>
      <w:r>
        <w:t>tör</w:t>
      </w:r>
      <w:proofErr w:type="spellEnd"/>
      <w:r>
        <w:t>.</w:t>
      </w:r>
    </w:p>
    <w:p w:rsidR="00F757C8" w:rsidRDefault="00CC635F">
      <w:pPr>
        <w:pStyle w:val="Gvdemetni40"/>
        <w:framePr w:w="1632" w:h="798" w:hRule="exact" w:wrap="none" w:vAnchor="page" w:hAnchor="page" w:x="1494" w:y="8330"/>
        <w:shd w:val="clear" w:color="auto" w:fill="auto"/>
        <w:spacing w:before="0"/>
        <w:ind w:right="100"/>
        <w:jc w:val="left"/>
      </w:pPr>
      <w:r>
        <w:rPr>
          <w:rStyle w:val="Gvdemetni41"/>
          <w:b/>
          <w:bCs/>
        </w:rPr>
        <w:t>TAŞINMAZIN DEĞERİ</w:t>
      </w:r>
      <w:r>
        <w:t xml:space="preserve"> </w:t>
      </w:r>
      <w:r>
        <w:rPr>
          <w:rStyle w:val="Gvdemetni41"/>
          <w:b/>
          <w:bCs/>
        </w:rPr>
        <w:t>1 SATIS GÛNO</w:t>
      </w:r>
      <w:r>
        <w:t xml:space="preserve"> </w:t>
      </w:r>
      <w:r>
        <w:rPr>
          <w:rStyle w:val="Gvdemetni41"/>
          <w:b/>
          <w:bCs/>
        </w:rPr>
        <w:t>2.SATIS GÜNÜ</w:t>
      </w:r>
      <w:r>
        <w:t xml:space="preserve"> İHALE ADRESİ</w:t>
      </w:r>
    </w:p>
    <w:p w:rsidR="00F757C8" w:rsidRDefault="00CC635F">
      <w:pPr>
        <w:pStyle w:val="Gvdemetni40"/>
        <w:framePr w:w="6778" w:h="763" w:hRule="exact" w:wrap="none" w:vAnchor="page" w:hAnchor="page" w:x="1547" w:y="8361"/>
        <w:shd w:val="clear" w:color="auto" w:fill="auto"/>
        <w:spacing w:before="0"/>
        <w:ind w:left="1916" w:right="1694"/>
      </w:pPr>
      <w:r>
        <w:t>_:1O5.</w:t>
      </w:r>
      <w:r>
        <w:t>OO0,00-TL olup, KDV %1’dlr.</w:t>
      </w:r>
      <w:r>
        <w:br/>
        <w:t>.</w:t>
      </w:r>
      <w:r>
        <w:rPr>
          <w:rStyle w:val="Gvdemetni4TimesNewRoman85pt0ptbolukbraklyor"/>
          <w:rFonts w:eastAsia="Trebuchet MS"/>
          <w:b/>
          <w:bCs/>
        </w:rPr>
        <w:t>126</w:t>
      </w:r>
      <w:r>
        <w:t>.</w:t>
      </w:r>
      <w:r>
        <w:rPr>
          <w:rStyle w:val="Gvdemetni4TimesNewRoman85pt0ptbolukbraklyor"/>
          <w:rFonts w:eastAsia="Trebuchet MS"/>
          <w:b/>
          <w:bCs/>
        </w:rPr>
        <w:t>11.2012</w:t>
      </w:r>
      <w:r>
        <w:t xml:space="preserve"> tarihinde </w:t>
      </w:r>
      <w:proofErr w:type="gramStart"/>
      <w:r>
        <w:t>saat :10</w:t>
      </w:r>
      <w:proofErr w:type="gramEnd"/>
      <w:r>
        <w:t>:16-10:26</w:t>
      </w:r>
      <w:r>
        <w:br/>
        <w:t>_:06.12.2012 tarihinde saat :10:1S-10:25</w:t>
      </w:r>
      <w:r>
        <w:br/>
        <w:t>.EREGLİ BELEDİYESİ MÜZAYEDE SALONU</w:t>
      </w:r>
    </w:p>
    <w:p w:rsidR="00F757C8" w:rsidRDefault="00CC635F">
      <w:pPr>
        <w:pStyle w:val="Balk20"/>
        <w:framePr w:w="6778" w:h="2189" w:hRule="exact" w:wrap="none" w:vAnchor="page" w:hAnchor="page" w:x="1547" w:y="9300"/>
        <w:shd w:val="clear" w:color="auto" w:fill="auto"/>
        <w:spacing w:before="0" w:line="140" w:lineRule="exact"/>
        <w:ind w:left="20"/>
      </w:pPr>
      <w:bookmarkStart w:id="0" w:name="bookmark1"/>
      <w:proofErr w:type="spellStart"/>
      <w:r>
        <w:t>ım</w:t>
      </w:r>
      <w:r>
        <w:rPr>
          <w:rStyle w:val="Balk21"/>
          <w:b/>
          <w:bCs/>
          <w:i/>
          <w:iCs/>
        </w:rPr>
        <w:t>m</w:t>
      </w:r>
      <w:proofErr w:type="spellEnd"/>
      <w:r>
        <w:t>/</w:t>
      </w:r>
      <w:r>
        <w:rPr>
          <w:rStyle w:val="Balk21"/>
          <w:b/>
          <w:bCs/>
          <w:i/>
          <w:iCs/>
        </w:rPr>
        <w:t xml:space="preserve">MN </w:t>
      </w:r>
      <w:proofErr w:type="spellStart"/>
      <w:r>
        <w:rPr>
          <w:rStyle w:val="Balk21"/>
          <w:b/>
          <w:bCs/>
          <w:i/>
          <w:iCs/>
        </w:rPr>
        <w:t>m</w:t>
      </w:r>
      <w:r>
        <w:t>usMimmı</w:t>
      </w:r>
      <w:proofErr w:type="spellEnd"/>
      <w:r>
        <w:rPr>
          <w:rStyle w:val="Balk2TimesNewRoman4ptKalnDeiltalikdeil0ptbolukbraklyor"/>
          <w:rFonts w:eastAsia="Segoe UI"/>
        </w:rPr>
        <w:t xml:space="preserve"> ••</w:t>
      </w:r>
      <w:bookmarkEnd w:id="0"/>
    </w:p>
    <w:p w:rsidR="00F757C8" w:rsidRDefault="00CC635F">
      <w:pPr>
        <w:pStyle w:val="Gvdemetni30"/>
        <w:framePr w:w="6778" w:h="2189" w:hRule="exact" w:wrap="none" w:vAnchor="page" w:hAnchor="page" w:x="1547" w:y="9300"/>
        <w:shd w:val="clear" w:color="auto" w:fill="auto"/>
        <w:spacing w:after="0"/>
        <w:ind w:left="20" w:right="20"/>
      </w:pPr>
      <w:proofErr w:type="gramStart"/>
      <w:r>
        <w:t>l</w:t>
      </w:r>
      <w:proofErr w:type="gramEnd"/>
      <w:r>
        <w:t xml:space="preserve">-Birinci satış ve ikinci satış yukarda yazılı gün, saat ve yerde açık artırma suretiyle yapılacaktır Birinci satış gününde tahmin edilen kıymetin </w:t>
      </w:r>
      <w:r>
        <w:rPr>
          <w:rStyle w:val="Gvdemetni3talik0ptbolukbraklyor"/>
        </w:rPr>
        <w:t>%</w:t>
      </w:r>
      <w:r>
        <w:t xml:space="preserve"> 60’ </w:t>
      </w:r>
      <w:proofErr w:type="spellStart"/>
      <w:r>
        <w:t>ını</w:t>
      </w:r>
      <w:proofErr w:type="spellEnd"/>
      <w:r>
        <w:t xml:space="preserve"> ve </w:t>
      </w:r>
      <w:proofErr w:type="spellStart"/>
      <w:r>
        <w:t>riiçbanlı</w:t>
      </w:r>
      <w:proofErr w:type="spellEnd"/>
      <w:r>
        <w:t xml:space="preserve"> alacaklılar varsa alacağı mecmuunu ve satış masraflarını geçmek şartı ile en çok artır</w:t>
      </w:r>
      <w:r>
        <w:t xml:space="preserve">ana ihale olunur. Böyle bir bedelle alıcı çıkmazsa en çok attıranın taahhüdü baki kalmak şartıyla aynı yer ve aynı saatler arasında ikinci artırmaya çıkarılacaktır. Bu artırmada da tahmin edilen kıymetin </w:t>
      </w:r>
      <w:r>
        <w:rPr>
          <w:rStyle w:val="Gvdemetni3talik0ptbolukbraklyor"/>
        </w:rPr>
        <w:t>%</w:t>
      </w:r>
      <w:r>
        <w:t xml:space="preserve"> 40’ ı bulması ve satış isteyenin alacağına </w:t>
      </w:r>
      <w:proofErr w:type="spellStart"/>
      <w:r>
        <w:t>rüçhant</w:t>
      </w:r>
      <w:proofErr w:type="spellEnd"/>
      <w:r>
        <w:t xml:space="preserve"> olan alacakların toplamından fazla olması ve bundan başka Paraya çevirme ve paylaştırma masraflarını geçmesi </w:t>
      </w:r>
      <w:proofErr w:type="spellStart"/>
      <w:proofErr w:type="gramStart"/>
      <w:r>
        <w:t>iazımdır</w:t>
      </w:r>
      <w:proofErr w:type="spellEnd"/>
      <w:r>
        <w:t>.Satışa</w:t>
      </w:r>
      <w:proofErr w:type="gramEnd"/>
      <w:r>
        <w:t xml:space="preserve"> konu taşınmaz Konya/Ereğli Organize Sanayi bölgesi içinde </w:t>
      </w:r>
      <w:proofErr w:type="spellStart"/>
      <w:r>
        <w:t>yeralmaktadır</w:t>
      </w:r>
      <w:proofErr w:type="spellEnd"/>
      <w:r>
        <w:t>.4562 sayılı OSBK 15/3-4 maddesinde '</w:t>
      </w:r>
      <w:proofErr w:type="spellStart"/>
      <w:r>
        <w:t>OSBCce</w:t>
      </w:r>
      <w:proofErr w:type="spellEnd"/>
      <w:r>
        <w:t xml:space="preserve"> teminat olarak </w:t>
      </w:r>
      <w:r>
        <w:t>gösterilen ve bu nedenle satışına karar verilen veya katılımcıların borcundan dolayı satışına karar verilen taşınmazların icra yolu ite satışı halinde ;Bakanlık ve OSB alacaklarının öncelikle ödenmesi koşulu ile bölgenin kuruluş protokolünde öngörülen nite</w:t>
      </w:r>
      <w:r>
        <w:t xml:space="preserve">liklere sahip alıcılara veya kredi alacaklısı kuruluşa satış yapılabilir.satış ilanlarında kuruluş protokolünde </w:t>
      </w:r>
      <w:proofErr w:type="spellStart"/>
      <w:r>
        <w:t>yeralan</w:t>
      </w:r>
      <w:proofErr w:type="spellEnd"/>
      <w:r>
        <w:t xml:space="preserve"> katılımcı niteliklerine de yer verilir.</w:t>
      </w:r>
      <w:proofErr w:type="spellStart"/>
      <w:r>
        <w:t>Taşmmazlann</w:t>
      </w:r>
      <w:proofErr w:type="spellEnd"/>
      <w:r>
        <w:t xml:space="preserve"> kredi alacaklısı kuruluşa satılması halinde kredi alacaklısı </w:t>
      </w:r>
      <w:proofErr w:type="spellStart"/>
      <w:r>
        <w:t>kumluş</w:t>
      </w:r>
      <w:proofErr w:type="spellEnd"/>
      <w:r>
        <w:t>,</w:t>
      </w:r>
      <w:proofErr w:type="spellStart"/>
      <w:r>
        <w:t>satm</w:t>
      </w:r>
      <w:proofErr w:type="spellEnd"/>
      <w:r>
        <w:t xml:space="preserve"> aldığı taşın</w:t>
      </w:r>
      <w:r>
        <w:t>mazı sadece kuruluş protokolünde öngörülen niteliklere sahip gerçek veya tüzelkişilere en geç iki yıl içerisinde satmak veya aynı nitelikteki gerçek veya tüzel kişilere kiraya vermek zorundadır</w:t>
      </w:r>
      <w:r>
        <w:rPr>
          <w:vertAlign w:val="superscript"/>
        </w:rPr>
        <w:t>1</w:t>
      </w:r>
      <w:r>
        <w:t xml:space="preserve"> denilmektedir.Yine OSB Uygulama Yönetmeliğinin </w:t>
      </w:r>
      <w:proofErr w:type="spellStart"/>
      <w:r>
        <w:t>löl</w:t>
      </w:r>
      <w:proofErr w:type="spellEnd"/>
      <w:r>
        <w:t>.maddesinde</w:t>
      </w:r>
      <w:r>
        <w:t xml:space="preserve"> </w:t>
      </w:r>
      <w:proofErr w:type="spellStart"/>
      <w:r>
        <w:t>OSB’lenfa</w:t>
      </w:r>
      <w:proofErr w:type="spellEnd"/>
      <w:r>
        <w:t xml:space="preserve"> kurulamayacak tesisler belirtilmiştir.</w:t>
      </w:r>
      <w:proofErr w:type="spellStart"/>
      <w:r>
        <w:t>thaleye</w:t>
      </w:r>
      <w:proofErr w:type="spellEnd"/>
      <w:r>
        <w:t xml:space="preserve"> </w:t>
      </w:r>
      <w:proofErr w:type="spellStart"/>
      <w:r>
        <w:t>katılımcılann</w:t>
      </w:r>
      <w:proofErr w:type="spellEnd"/>
      <w:r>
        <w:t xml:space="preserve"> İlgili kanun ve yönetmelikte belirtilen özelliklere haiz olmaları ve burada</w:t>
      </w:r>
    </w:p>
    <w:p w:rsidR="00F757C8" w:rsidRDefault="00CC635F">
      <w:pPr>
        <w:pStyle w:val="Gvdemetni0"/>
        <w:framePr w:w="6888" w:h="3094" w:hRule="exact" w:wrap="none" w:vAnchor="page" w:hAnchor="page" w:x="8641" w:y="1310"/>
        <w:shd w:val="clear" w:color="auto" w:fill="auto"/>
        <w:spacing w:after="0" w:line="178" w:lineRule="exact"/>
        <w:ind w:left="20" w:right="20"/>
      </w:pPr>
      <w:proofErr w:type="gramStart"/>
      <w:r>
        <w:t>belirtilen</w:t>
      </w:r>
      <w:proofErr w:type="gramEnd"/>
      <w:r>
        <w:t xml:space="preserve"> diğer yasaklayıcı hükümlere (OSB Uygulama Yönetmeliğinin 109. mad.5. Ve Ğ.fıkraları) uymaları </w:t>
      </w:r>
      <w:r>
        <w:t>gerekmektedir.</w:t>
      </w:r>
    </w:p>
    <w:p w:rsidR="00F757C8" w:rsidRDefault="00CC635F">
      <w:pPr>
        <w:pStyle w:val="Gvdemetni0"/>
        <w:framePr w:w="6888" w:h="3094" w:hRule="exact" w:wrap="none" w:vAnchor="page" w:hAnchor="page" w:x="8641" w:y="1310"/>
        <w:shd w:val="clear" w:color="auto" w:fill="auto"/>
        <w:spacing w:after="0" w:line="178" w:lineRule="exact"/>
        <w:ind w:left="20" w:right="80"/>
        <w:jc w:val="left"/>
      </w:pPr>
      <w:r>
        <w:t xml:space="preserve">OSB Uygulama </w:t>
      </w:r>
      <w:proofErr w:type="spellStart"/>
      <w:r>
        <w:t>yönetlmelı</w:t>
      </w:r>
      <w:proofErr w:type="spellEnd"/>
      <w:r>
        <w:t>|</w:t>
      </w:r>
      <w:proofErr w:type="spellStart"/>
      <w:r>
        <w:t>fni</w:t>
      </w:r>
      <w:proofErr w:type="spellEnd"/>
      <w:r>
        <w:t xml:space="preserve">» </w:t>
      </w:r>
      <w:proofErr w:type="spellStart"/>
      <w:proofErr w:type="gramStart"/>
      <w:r>
        <w:t>lOl</w:t>
      </w:r>
      <w:proofErr w:type="spellEnd"/>
      <w:r>
        <w:t>.</w:t>
      </w:r>
      <w:proofErr w:type="spellStart"/>
      <w:r>
        <w:t>mad.gereğince</w:t>
      </w:r>
      <w:proofErr w:type="spellEnd"/>
      <w:proofErr w:type="gramEnd"/>
      <w:r>
        <w:t xml:space="preserve"> </w:t>
      </w:r>
      <w:proofErr w:type="spellStart"/>
      <w:r>
        <w:t>OSB’Jerdf</w:t>
      </w:r>
      <w:proofErr w:type="spellEnd"/>
      <w:r>
        <w:t xml:space="preserve"> aşağıdaki tesisler Kurulamaz (1) OSB’lerde, aşağıdaki tesisler kurulamaz:</w:t>
      </w:r>
    </w:p>
    <w:p w:rsidR="00F757C8" w:rsidRDefault="00CC635F">
      <w:pPr>
        <w:pStyle w:val="Gvdemetni0"/>
        <w:framePr w:w="6888" w:h="3094" w:hRule="exact" w:wrap="none" w:vAnchor="page" w:hAnchor="page" w:x="8641" w:y="1310"/>
        <w:shd w:val="clear" w:color="auto" w:fill="auto"/>
        <w:tabs>
          <w:tab w:val="left" w:pos="150"/>
        </w:tabs>
        <w:spacing w:after="0" w:line="178" w:lineRule="exact"/>
        <w:ind w:left="20"/>
      </w:pPr>
      <w:r>
        <w:t>а)</w:t>
      </w:r>
      <w:r>
        <w:tab/>
        <w:t>Karma ve ihtisas OSB’lerde;</w:t>
      </w:r>
    </w:p>
    <w:p w:rsidR="00F757C8" w:rsidRDefault="00CC635F">
      <w:pPr>
        <w:pStyle w:val="Gvdemetni0"/>
        <w:framePr w:w="6888" w:h="3094" w:hRule="exact" w:wrap="none" w:vAnchor="page" w:hAnchor="page" w:x="8641" w:y="1310"/>
        <w:numPr>
          <w:ilvl w:val="0"/>
          <w:numId w:val="4"/>
        </w:numPr>
        <w:shd w:val="clear" w:color="auto" w:fill="auto"/>
        <w:tabs>
          <w:tab w:val="left" w:pos="145"/>
        </w:tabs>
        <w:spacing w:after="0" w:line="178" w:lineRule="exact"/>
        <w:ind w:left="20"/>
      </w:pPr>
      <w:r>
        <w:t>Rafineriler, gazlaştırma ve sıvılaştırma tesisleri,</w:t>
      </w:r>
    </w:p>
    <w:p w:rsidR="00F757C8" w:rsidRDefault="00CC635F">
      <w:pPr>
        <w:pStyle w:val="Gvdemetni0"/>
        <w:framePr w:w="6888" w:h="3094" w:hRule="exact" w:wrap="none" w:vAnchor="page" w:hAnchor="page" w:x="8641" w:y="1310"/>
        <w:numPr>
          <w:ilvl w:val="1"/>
          <w:numId w:val="4"/>
        </w:numPr>
        <w:shd w:val="clear" w:color="auto" w:fill="auto"/>
        <w:tabs>
          <w:tab w:val="left" w:pos="236"/>
        </w:tabs>
        <w:spacing w:after="0" w:line="178" w:lineRule="exact"/>
        <w:ind w:left="20"/>
      </w:pPr>
      <w:r>
        <w:t>Ham petrol rafinerileri,</w:t>
      </w:r>
    </w:p>
    <w:p w:rsidR="00F757C8" w:rsidRDefault="00CC635F">
      <w:pPr>
        <w:pStyle w:val="Gvdemetni0"/>
        <w:framePr w:w="6888" w:h="3094" w:hRule="exact" w:wrap="none" w:vAnchor="page" w:hAnchor="page" w:x="8641" w:y="1310"/>
        <w:numPr>
          <w:ilvl w:val="1"/>
          <w:numId w:val="4"/>
        </w:numPr>
        <w:shd w:val="clear" w:color="auto" w:fill="auto"/>
        <w:tabs>
          <w:tab w:val="left" w:pos="241"/>
        </w:tabs>
        <w:spacing w:after="0" w:line="178" w:lineRule="exact"/>
        <w:ind w:left="20"/>
      </w:pPr>
      <w:r>
        <w:t xml:space="preserve">Kömür veya bitümlü şistin </w:t>
      </w:r>
      <w:proofErr w:type="spellStart"/>
      <w:r>
        <w:t>sıvılaştmldığı</w:t>
      </w:r>
      <w:proofErr w:type="spellEnd"/>
      <w:r>
        <w:t xml:space="preserve"> ve gazlaştırıldı^! </w:t>
      </w:r>
      <w:proofErr w:type="gramStart"/>
      <w:r>
        <w:t>tesisler</w:t>
      </w:r>
      <w:proofErr w:type="gramEnd"/>
      <w:r>
        <w:t>,</w:t>
      </w:r>
    </w:p>
    <w:p w:rsidR="00F757C8" w:rsidRDefault="00CC635F">
      <w:pPr>
        <w:pStyle w:val="Gvdemetni0"/>
        <w:framePr w:w="6888" w:h="3094" w:hRule="exact" w:wrap="none" w:vAnchor="page" w:hAnchor="page" w:x="8641" w:y="1310"/>
        <w:numPr>
          <w:ilvl w:val="1"/>
          <w:numId w:val="4"/>
        </w:numPr>
        <w:shd w:val="clear" w:color="auto" w:fill="auto"/>
        <w:tabs>
          <w:tab w:val="left" w:pos="236"/>
        </w:tabs>
        <w:spacing w:after="0" w:line="178" w:lineRule="exact"/>
        <w:ind w:left="20"/>
      </w:pPr>
      <w:r>
        <w:t>Sıvılaştırılmış petrol gazı dolum ve depolama tesisleri,</w:t>
      </w:r>
    </w:p>
    <w:p w:rsidR="00F757C8" w:rsidRDefault="00CC635F">
      <w:pPr>
        <w:pStyle w:val="Gvdemetni0"/>
        <w:framePr w:w="6888" w:h="3094" w:hRule="exact" w:wrap="none" w:vAnchor="page" w:hAnchor="page" w:x="8641" w:y="1310"/>
        <w:numPr>
          <w:ilvl w:val="0"/>
          <w:numId w:val="4"/>
        </w:numPr>
        <w:shd w:val="clear" w:color="auto" w:fill="auto"/>
        <w:tabs>
          <w:tab w:val="left" w:pos="154"/>
        </w:tabs>
        <w:spacing w:after="0" w:line="178" w:lineRule="exact"/>
        <w:ind w:left="20"/>
      </w:pPr>
      <w:r>
        <w:t xml:space="preserve">Çimento fabrikaları, beton santralleri, çimento </w:t>
      </w:r>
      <w:proofErr w:type="spellStart"/>
      <w:r>
        <w:t>klingeri</w:t>
      </w:r>
      <w:proofErr w:type="spellEnd"/>
      <w:r>
        <w:t xml:space="preserve"> üreten tesisler,</w:t>
      </w:r>
    </w:p>
    <w:p w:rsidR="00F757C8" w:rsidRDefault="00CC635F">
      <w:pPr>
        <w:pStyle w:val="Gvdemetni0"/>
        <w:framePr w:w="6888" w:h="3094" w:hRule="exact" w:wrap="none" w:vAnchor="page" w:hAnchor="page" w:x="8641" w:y="1310"/>
        <w:numPr>
          <w:ilvl w:val="0"/>
          <w:numId w:val="4"/>
        </w:numPr>
        <w:shd w:val="clear" w:color="auto" w:fill="auto"/>
        <w:tabs>
          <w:tab w:val="left" w:pos="154"/>
        </w:tabs>
        <w:spacing w:after="0" w:line="178" w:lineRule="exact"/>
        <w:ind w:left="20"/>
      </w:pPr>
      <w:r>
        <w:t>Nükleer güç santralleri ile diğer nükleer reaktörler,</w:t>
      </w:r>
    </w:p>
    <w:p w:rsidR="00F757C8" w:rsidRDefault="00CC635F">
      <w:pPr>
        <w:pStyle w:val="Gvdemetni0"/>
        <w:framePr w:w="6888" w:h="3094" w:hRule="exact" w:wrap="none" w:vAnchor="page" w:hAnchor="page" w:x="8641" w:y="1310"/>
        <w:numPr>
          <w:ilvl w:val="0"/>
          <w:numId w:val="4"/>
        </w:numPr>
        <w:shd w:val="clear" w:color="auto" w:fill="auto"/>
        <w:tabs>
          <w:tab w:val="left" w:pos="159"/>
        </w:tabs>
        <w:spacing w:after="0" w:line="178" w:lineRule="exact"/>
        <w:ind w:left="20"/>
      </w:pPr>
      <w:r>
        <w:t>R</w:t>
      </w:r>
      <w:r>
        <w:t xml:space="preserve">adyoaktif atıklara depolanması, </w:t>
      </w:r>
      <w:proofErr w:type="spellStart"/>
      <w:r>
        <w:t>bertarafi</w:t>
      </w:r>
      <w:proofErr w:type="spellEnd"/>
      <w:r>
        <w:t xml:space="preserve"> ve işlenmesi amacıyla projelendirilen tesisler ve benzeri radyoaktif atık tesisleri,</w:t>
      </w:r>
    </w:p>
    <w:p w:rsidR="00F757C8" w:rsidRDefault="00CC635F">
      <w:pPr>
        <w:pStyle w:val="Gvdemetni0"/>
        <w:framePr w:w="6888" w:h="3094" w:hRule="exact" w:wrap="none" w:vAnchor="page" w:hAnchor="page" w:x="8641" w:y="1310"/>
        <w:numPr>
          <w:ilvl w:val="0"/>
          <w:numId w:val="4"/>
        </w:numPr>
        <w:shd w:val="clear" w:color="auto" w:fill="auto"/>
        <w:tabs>
          <w:tab w:val="left" w:pos="154"/>
        </w:tabs>
        <w:spacing w:after="0" w:line="178" w:lineRule="exact"/>
        <w:ind w:left="20"/>
      </w:pPr>
      <w:r>
        <w:t xml:space="preserve">Nükleer </w:t>
      </w:r>
      <w:proofErr w:type="spellStart"/>
      <w:r>
        <w:t>yakıtlann</w:t>
      </w:r>
      <w:proofErr w:type="spellEnd"/>
      <w:r>
        <w:t xml:space="preserve"> üretilmesi veya zenginleştirilmesi ile ilgili tesisler,</w:t>
      </w:r>
    </w:p>
    <w:p w:rsidR="00F757C8" w:rsidRDefault="00CC635F">
      <w:pPr>
        <w:pStyle w:val="Gvdemetni0"/>
        <w:framePr w:w="6888" w:h="3094" w:hRule="exact" w:wrap="none" w:vAnchor="page" w:hAnchor="page" w:x="8641" w:y="1310"/>
        <w:shd w:val="clear" w:color="auto" w:fill="auto"/>
        <w:tabs>
          <w:tab w:val="left" w:pos="154"/>
        </w:tabs>
        <w:spacing w:after="0" w:line="178" w:lineRule="exact"/>
        <w:ind w:left="20"/>
      </w:pPr>
      <w:r>
        <w:t>б)</w:t>
      </w:r>
      <w:r>
        <w:tab/>
        <w:t xml:space="preserve">Endüstriyel nitelikli, sintine ve benzeri atık </w:t>
      </w:r>
      <w:r>
        <w:t>suların geri kazanım tesisleri,</w:t>
      </w:r>
    </w:p>
    <w:p w:rsidR="00F757C8" w:rsidRDefault="00CC635F">
      <w:pPr>
        <w:pStyle w:val="Gvdemetni0"/>
        <w:framePr w:w="6888" w:h="3094" w:hRule="exact" w:wrap="none" w:vAnchor="page" w:hAnchor="page" w:x="8641" w:y="1310"/>
        <w:numPr>
          <w:ilvl w:val="0"/>
          <w:numId w:val="5"/>
        </w:numPr>
        <w:shd w:val="clear" w:color="auto" w:fill="auto"/>
        <w:tabs>
          <w:tab w:val="left" w:pos="466"/>
        </w:tabs>
        <w:spacing w:after="0" w:line="178" w:lineRule="exact"/>
        <w:ind w:left="20" w:right="80"/>
      </w:pPr>
      <w:r>
        <w:t xml:space="preserve">Çevre ve Orman Bakanlığının olumlu görüşü doğrultusunda OSB tarafından kurulmasına izin verilen; kullanılmış </w:t>
      </w:r>
      <w:proofErr w:type="spellStart"/>
      <w:r>
        <w:t>yagm</w:t>
      </w:r>
      <w:proofErr w:type="spellEnd"/>
      <w:r>
        <w:t xml:space="preserve"> yeniden rafine edilmesi ve/veya başka bir ürüne çevrilerek tekrar kullanımı, metal, plastik, ahşap, naylon, la</w:t>
      </w:r>
      <w:r>
        <w:t xml:space="preserve">stik, kauçuk, </w:t>
      </w:r>
      <w:proofErr w:type="gramStart"/>
      <w:r>
        <w:t>kağıt</w:t>
      </w:r>
      <w:proofErr w:type="gramEnd"/>
      <w:r>
        <w:t>, karton, cam, iplik ve benzeri atık ve hurdaları ara veya nihai ürüne çeviren tesisler hariç olmak üzere, her türlü atığın; geri kazanımı, ayrıştırılması» yakılması, gazlaştırılma», kimyasal yolla arıtılması, nihai ve/veya ara depolanma</w:t>
      </w:r>
      <w:r>
        <w:t>sı ve/veya araziye gömülmesine</w:t>
      </w:r>
    </w:p>
    <w:p w:rsidR="00F757C8" w:rsidRDefault="00CC635F">
      <w:pPr>
        <w:pStyle w:val="Gvdemetni0"/>
        <w:framePr w:w="6888" w:h="6920" w:hRule="exact" w:wrap="none" w:vAnchor="page" w:hAnchor="page" w:x="8641" w:y="4530"/>
        <w:numPr>
          <w:ilvl w:val="0"/>
          <w:numId w:val="6"/>
        </w:numPr>
        <w:shd w:val="clear" w:color="auto" w:fill="auto"/>
        <w:tabs>
          <w:tab w:val="left" w:pos="159"/>
        </w:tabs>
        <w:spacing w:after="0" w:line="178" w:lineRule="exact"/>
        <w:ind w:left="20"/>
      </w:pPr>
      <w:r>
        <w:t>Karma OSB’lerde;</w:t>
      </w:r>
    </w:p>
    <w:p w:rsidR="00F757C8" w:rsidRDefault="00CC635F">
      <w:pPr>
        <w:pStyle w:val="Gvdemetni0"/>
        <w:framePr w:w="6888" w:h="6920" w:hRule="exact" w:wrap="none" w:vAnchor="page" w:hAnchor="page" w:x="8641" w:y="4530"/>
        <w:numPr>
          <w:ilvl w:val="0"/>
          <w:numId w:val="7"/>
        </w:numPr>
        <w:shd w:val="clear" w:color="auto" w:fill="auto"/>
        <w:tabs>
          <w:tab w:val="left" w:pos="169"/>
        </w:tabs>
        <w:spacing w:after="0" w:line="178" w:lineRule="exact"/>
        <w:ind w:left="20"/>
      </w:pPr>
      <w:r>
        <w:t xml:space="preserve">Parlayıcı/patlayıcı/yakıcı maddelerin üretildiği ve </w:t>
      </w:r>
      <w:proofErr w:type="spellStart"/>
      <w:r>
        <w:t>dohnmmun</w:t>
      </w:r>
      <w:proofErr w:type="spellEnd"/>
      <w:r>
        <w:t xml:space="preserve"> yapıldığı tesisler,</w:t>
      </w:r>
    </w:p>
    <w:p w:rsidR="00F757C8" w:rsidRDefault="00CC635F">
      <w:pPr>
        <w:pStyle w:val="Gvdemetni0"/>
        <w:framePr w:w="6888" w:h="6920" w:hRule="exact" w:wrap="none" w:vAnchor="page" w:hAnchor="page" w:x="8641" w:y="4530"/>
        <w:numPr>
          <w:ilvl w:val="0"/>
          <w:numId w:val="7"/>
        </w:numPr>
        <w:shd w:val="clear" w:color="auto" w:fill="auto"/>
        <w:tabs>
          <w:tab w:val="left" w:pos="159"/>
        </w:tabs>
        <w:spacing w:after="0" w:line="178" w:lineRule="exact"/>
        <w:ind w:left="20"/>
      </w:pPr>
      <w:r>
        <w:t xml:space="preserve">Petrokimya </w:t>
      </w:r>
      <w:proofErr w:type="gramStart"/>
      <w:r>
        <w:t>kompleksleri</w:t>
      </w:r>
      <w:proofErr w:type="gramEnd"/>
      <w:r>
        <w:t>,</w:t>
      </w:r>
    </w:p>
    <w:p w:rsidR="00F757C8" w:rsidRDefault="00CC635F">
      <w:pPr>
        <w:pStyle w:val="Gvdemetni0"/>
        <w:framePr w:w="6888" w:h="6920" w:hRule="exact" w:wrap="none" w:vAnchor="page" w:hAnchor="page" w:x="8641" w:y="4530"/>
        <w:numPr>
          <w:ilvl w:val="0"/>
          <w:numId w:val="7"/>
        </w:numPr>
        <w:shd w:val="clear" w:color="auto" w:fill="auto"/>
        <w:tabs>
          <w:tab w:val="left" w:pos="183"/>
        </w:tabs>
        <w:spacing w:after="0" w:line="178" w:lineRule="exact"/>
        <w:ind w:left="20" w:right="80"/>
      </w:pPr>
      <w:r>
        <w:t xml:space="preserve">Üretiminde </w:t>
      </w:r>
      <w:proofErr w:type="spellStart"/>
      <w:r>
        <w:t>kapalt</w:t>
      </w:r>
      <w:proofErr w:type="spellEnd"/>
      <w:r>
        <w:t xml:space="preserve"> </w:t>
      </w:r>
      <w:proofErr w:type="gramStart"/>
      <w:r>
        <w:t>proses</w:t>
      </w:r>
      <w:proofErr w:type="gramEnd"/>
      <w:r>
        <w:t xml:space="preserve">, gaz veya sıvı yakıt ve toz kaynaklarında filtre sistemlerini kullanan </w:t>
      </w:r>
      <w:r>
        <w:t>tesisler hariç; tuğla ve kiremit fabrikaları, kömür yıkama kireç, alçı ve zımpara tesisleri,</w:t>
      </w:r>
    </w:p>
    <w:p w:rsidR="00F757C8" w:rsidRDefault="00CC635F">
      <w:pPr>
        <w:pStyle w:val="Gvdemetni0"/>
        <w:framePr w:w="6888" w:h="6920" w:hRule="exact" w:wrap="none" w:vAnchor="page" w:hAnchor="page" w:x="8641" w:y="4530"/>
        <w:numPr>
          <w:ilvl w:val="0"/>
          <w:numId w:val="7"/>
        </w:numPr>
        <w:shd w:val="clear" w:color="auto" w:fill="auto"/>
        <w:tabs>
          <w:tab w:val="left" w:pos="159"/>
        </w:tabs>
        <w:spacing w:after="0" w:line="178" w:lineRule="exact"/>
        <w:ind w:left="20"/>
      </w:pPr>
      <w:r>
        <w:t>Entegre şeker fabrikaları,</w:t>
      </w:r>
    </w:p>
    <w:p w:rsidR="00F757C8" w:rsidRDefault="00CC635F">
      <w:pPr>
        <w:pStyle w:val="Gvdemetni0"/>
        <w:framePr w:w="6888" w:h="6920" w:hRule="exact" w:wrap="none" w:vAnchor="page" w:hAnchor="page" w:x="8641" w:y="4530"/>
        <w:numPr>
          <w:ilvl w:val="0"/>
          <w:numId w:val="7"/>
        </w:numPr>
        <w:shd w:val="clear" w:color="auto" w:fill="auto"/>
        <w:tabs>
          <w:tab w:val="left" w:pos="174"/>
        </w:tabs>
        <w:spacing w:after="0" w:line="178" w:lineRule="exact"/>
        <w:ind w:left="20" w:right="80"/>
      </w:pPr>
      <w:r>
        <w:t xml:space="preserve">Klor-alkali tesisleri, gliserin, yağ asitleri, sülfürik asit, fosforik asit, hidroklorik asit, klor ve benzeri kimyasal maddeler üreten </w:t>
      </w:r>
      <w:r>
        <w:t xml:space="preserve">yerler, azot sanayi ve bu sanayi ile </w:t>
      </w:r>
      <w:proofErr w:type="gramStart"/>
      <w:r>
        <w:t>entegre</w:t>
      </w:r>
      <w:proofErr w:type="gramEnd"/>
      <w:r>
        <w:t xml:space="preserve"> gübre fabrikaları,</w:t>
      </w:r>
    </w:p>
    <w:p w:rsidR="00F757C8" w:rsidRDefault="00CC635F">
      <w:pPr>
        <w:pStyle w:val="Gvdemetni0"/>
        <w:framePr w:w="6888" w:h="6920" w:hRule="exact" w:wrap="none" w:vAnchor="page" w:hAnchor="page" w:x="8641" w:y="4530"/>
        <w:shd w:val="clear" w:color="auto" w:fill="auto"/>
        <w:tabs>
          <w:tab w:val="left" w:pos="159"/>
        </w:tabs>
        <w:spacing w:after="0" w:line="178" w:lineRule="exact"/>
        <w:ind w:left="20"/>
      </w:pPr>
      <w:r>
        <w:t>S)</w:t>
      </w:r>
      <w:r>
        <w:tab/>
        <w:t>Zirai mücadele ilaçları için hammadde üretimi yapan tesisler,</w:t>
      </w:r>
    </w:p>
    <w:p w:rsidR="00F757C8" w:rsidRDefault="00CC635F">
      <w:pPr>
        <w:pStyle w:val="Gvdemetni0"/>
        <w:framePr w:w="6888" w:h="6920" w:hRule="exact" w:wrap="none" w:vAnchor="page" w:hAnchor="page" w:x="8641" w:y="4530"/>
        <w:numPr>
          <w:ilvl w:val="0"/>
          <w:numId w:val="8"/>
        </w:numPr>
        <w:shd w:val="clear" w:color="auto" w:fill="auto"/>
        <w:tabs>
          <w:tab w:val="left" w:pos="140"/>
        </w:tabs>
        <w:spacing w:after="0" w:line="178" w:lineRule="exact"/>
        <w:ind w:left="20"/>
      </w:pPr>
      <w:r>
        <w:t>Asbest, asbest içeren ürünlerin işlenmesi veya dönüştürülmesi yapılan tesisler,</w:t>
      </w:r>
    </w:p>
    <w:p w:rsidR="00F757C8" w:rsidRDefault="00CC635F">
      <w:pPr>
        <w:pStyle w:val="Gvdemetni0"/>
        <w:framePr w:w="6888" w:h="6920" w:hRule="exact" w:wrap="none" w:vAnchor="page" w:hAnchor="page" w:x="8641" w:y="4530"/>
        <w:numPr>
          <w:ilvl w:val="0"/>
          <w:numId w:val="8"/>
        </w:numPr>
        <w:shd w:val="clear" w:color="auto" w:fill="auto"/>
        <w:tabs>
          <w:tab w:val="left" w:pos="154"/>
          <w:tab w:val="left" w:pos="6865"/>
        </w:tabs>
        <w:spacing w:after="0" w:line="178" w:lineRule="exact"/>
        <w:ind w:left="20"/>
      </w:pPr>
      <w:r>
        <w:t xml:space="preserve">Selüloz ve </w:t>
      </w:r>
      <w:proofErr w:type="spellStart"/>
      <w:r>
        <w:t>selaloit</w:t>
      </w:r>
      <w:proofErr w:type="spellEnd"/>
      <w:r>
        <w:t xml:space="preserve"> liretim yapan tesisler,</w:t>
      </w:r>
      <w:r>
        <w:tab/>
        <w:t>,</w:t>
      </w:r>
    </w:p>
    <w:p w:rsidR="00F757C8" w:rsidRDefault="00CC635F">
      <w:pPr>
        <w:pStyle w:val="Gvdemetni0"/>
        <w:framePr w:w="6888" w:h="6920" w:hRule="exact" w:wrap="none" w:vAnchor="page" w:hAnchor="page" w:x="8641" w:y="4530"/>
        <w:numPr>
          <w:ilvl w:val="0"/>
          <w:numId w:val="8"/>
        </w:numPr>
        <w:shd w:val="clear" w:color="auto" w:fill="auto"/>
        <w:tabs>
          <w:tab w:val="left" w:pos="169"/>
        </w:tabs>
        <w:spacing w:after="0" w:line="178" w:lineRule="exact"/>
        <w:ind w:left="20" w:right="80"/>
      </w:pPr>
      <w:r>
        <w:t xml:space="preserve">OSB'nin kanal deşarj standardına </w:t>
      </w:r>
      <w:proofErr w:type="spellStart"/>
      <w:r>
        <w:t>tıygun</w:t>
      </w:r>
      <w:proofErr w:type="spellEnd"/>
      <w:r>
        <w:t xml:space="preserve"> </w:t>
      </w:r>
      <w:proofErr w:type="spellStart"/>
      <w:r>
        <w:t>atıksu</w:t>
      </w:r>
      <w:proofErr w:type="spellEnd"/>
      <w:r>
        <w:t xml:space="preserve"> </w:t>
      </w:r>
      <w:proofErr w:type="spellStart"/>
      <w:r>
        <w:t>antma</w:t>
      </w:r>
      <w:proofErr w:type="spellEnd"/>
      <w:r>
        <w:t xml:space="preserve"> tesisi kuran tesisler hariç olmak üzere; </w:t>
      </w:r>
      <w:proofErr w:type="gramStart"/>
      <w:r>
        <w:t>kağıt</w:t>
      </w:r>
      <w:proofErr w:type="gramEnd"/>
      <w:r>
        <w:t xml:space="preserve"> hamurundan her çeşit kağıt üretimi yapan tesisler,</w:t>
      </w:r>
    </w:p>
    <w:p w:rsidR="00F757C8" w:rsidRDefault="00CC635F">
      <w:pPr>
        <w:pStyle w:val="Gvdemetni0"/>
        <w:framePr w:w="6888" w:h="6920" w:hRule="exact" w:wrap="none" w:vAnchor="page" w:hAnchor="page" w:x="8641" w:y="4530"/>
        <w:numPr>
          <w:ilvl w:val="0"/>
          <w:numId w:val="8"/>
        </w:numPr>
        <w:shd w:val="clear" w:color="auto" w:fill="auto"/>
        <w:tabs>
          <w:tab w:val="left" w:pos="198"/>
        </w:tabs>
        <w:spacing w:after="0" w:line="178" w:lineRule="exact"/>
        <w:ind w:left="20"/>
      </w:pPr>
      <w:r>
        <w:t xml:space="preserve">Ham deri işleme, </w:t>
      </w:r>
      <w:proofErr w:type="gramStart"/>
      <w:r>
        <w:t>padok</w:t>
      </w:r>
      <w:proofErr w:type="gramEnd"/>
      <w:r>
        <w:t xml:space="preserve"> ve hayvan kesimi yapılan tesisler,</w:t>
      </w:r>
    </w:p>
    <w:p w:rsidR="00F757C8" w:rsidRDefault="00CC635F">
      <w:pPr>
        <w:pStyle w:val="Gvdemetni0"/>
        <w:framePr w:w="6888" w:h="6920" w:hRule="exact" w:wrap="none" w:vAnchor="page" w:hAnchor="page" w:x="8641" w:y="4530"/>
        <w:numPr>
          <w:ilvl w:val="0"/>
          <w:numId w:val="8"/>
        </w:numPr>
        <w:shd w:val="clear" w:color="auto" w:fill="auto"/>
        <w:tabs>
          <w:tab w:val="left" w:pos="202"/>
        </w:tabs>
        <w:spacing w:after="0" w:line="178" w:lineRule="exact"/>
        <w:ind w:left="20"/>
      </w:pPr>
      <w:r>
        <w:t>Maya ve tuz üretim tesisleri,</w:t>
      </w:r>
    </w:p>
    <w:p w:rsidR="00F757C8" w:rsidRDefault="00CC635F">
      <w:pPr>
        <w:pStyle w:val="Gvdemetni0"/>
        <w:framePr w:w="6888" w:h="6920" w:hRule="exact" w:wrap="none" w:vAnchor="page" w:hAnchor="page" w:x="8641" w:y="4530"/>
        <w:numPr>
          <w:ilvl w:val="0"/>
          <w:numId w:val="8"/>
        </w:numPr>
        <w:shd w:val="clear" w:color="auto" w:fill="auto"/>
        <w:tabs>
          <w:tab w:val="left" w:pos="207"/>
        </w:tabs>
        <w:spacing w:after="0" w:line="178" w:lineRule="exact"/>
        <w:ind w:left="20"/>
      </w:pPr>
      <w:r>
        <w:t>Talk, barit, kals</w:t>
      </w:r>
      <w:r>
        <w:t xml:space="preserve">it, </w:t>
      </w:r>
      <w:proofErr w:type="spellStart"/>
      <w:r>
        <w:t>antimuan</w:t>
      </w:r>
      <w:proofErr w:type="spellEnd"/>
      <w:r>
        <w:t xml:space="preserve"> ve benzeri kırma ve öğütme tesisleri.</w:t>
      </w:r>
    </w:p>
    <w:p w:rsidR="00F757C8" w:rsidRDefault="00CC635F">
      <w:pPr>
        <w:pStyle w:val="Gvdemetni0"/>
        <w:framePr w:w="6888" w:h="6920" w:hRule="exact" w:wrap="none" w:vAnchor="page" w:hAnchor="page" w:x="8641" w:y="4530"/>
        <w:numPr>
          <w:ilvl w:val="0"/>
          <w:numId w:val="9"/>
        </w:numPr>
        <w:shd w:val="clear" w:color="auto" w:fill="auto"/>
        <w:tabs>
          <w:tab w:val="left" w:pos="702"/>
        </w:tabs>
        <w:spacing w:after="0" w:line="178" w:lineRule="exact"/>
        <w:ind w:left="20" w:right="80"/>
      </w:pPr>
      <w:proofErr w:type="spellStart"/>
      <w:r>
        <w:t>Artınnaya</w:t>
      </w:r>
      <w:proofErr w:type="spellEnd"/>
      <w:r>
        <w:tab/>
        <w:t>iştirak edeceklerin, tahmin edilen kıymetin % 20</w:t>
      </w:r>
      <w:r>
        <w:rPr>
          <w:vertAlign w:val="superscript"/>
        </w:rPr>
        <w:t>1</w:t>
      </w:r>
      <w:r>
        <w:t xml:space="preserve"> si oranında nakit veya milli bir bankanın teminat mektubunu vermeleri lazımdır. Satış peşin para iledir, alıcı istediğinde 10 günü geçmemek üzere mehil verilebilir. İhale damga resmi, katma değer vergisi, tapu alım harcı ve masrafları ile teslim giderleri</w:t>
      </w:r>
      <w:r>
        <w:t xml:space="preserve"> alıcıya </w:t>
      </w:r>
      <w:proofErr w:type="gramStart"/>
      <w:r>
        <w:t>aittir,Birikmiş</w:t>
      </w:r>
      <w:proofErr w:type="gramEnd"/>
      <w:r>
        <w:t xml:space="preserve"> vergiler,tapu satım harcı,tellaliye bedeli satış bedelinden ödenir.</w:t>
      </w:r>
    </w:p>
    <w:p w:rsidR="00F757C8" w:rsidRDefault="00CC635F">
      <w:pPr>
        <w:pStyle w:val="Gvdemetni0"/>
        <w:framePr w:w="6888" w:h="6920" w:hRule="exact" w:wrap="none" w:vAnchor="page" w:hAnchor="page" w:x="8641" w:y="4530"/>
        <w:numPr>
          <w:ilvl w:val="0"/>
          <w:numId w:val="9"/>
        </w:numPr>
        <w:shd w:val="clear" w:color="auto" w:fill="auto"/>
        <w:tabs>
          <w:tab w:val="left" w:pos="678"/>
        </w:tabs>
        <w:spacing w:after="0" w:line="178" w:lineRule="exact"/>
        <w:ind w:left="20" w:right="80"/>
      </w:pPr>
      <w:r>
        <w:t>Taşınmazı</w:t>
      </w:r>
      <w:r>
        <w:tab/>
        <w:t xml:space="preserve">satın alanlar, ihaleye alacağına mahsuben iştirak etmemi; olmak kaydı </w:t>
      </w:r>
      <w:proofErr w:type="gramStart"/>
      <w:r>
        <w:t>ile,</w:t>
      </w:r>
      <w:proofErr w:type="gramEnd"/>
      <w:r>
        <w:t xml:space="preserve"> ihalenin feshi talep edilmiş talep edilmiş olsa bile, satış bedelini derhal ve</w:t>
      </w:r>
      <w:r>
        <w:t>ya İİK. 130. mad. Gereğince verilen süre içinde ödemek zorundadırlar,</w:t>
      </w:r>
    </w:p>
    <w:p w:rsidR="00F757C8" w:rsidRDefault="00CC635F">
      <w:pPr>
        <w:pStyle w:val="Gvdemetni0"/>
        <w:framePr w:w="6888" w:h="6920" w:hRule="exact" w:wrap="none" w:vAnchor="page" w:hAnchor="page" w:x="8641" w:y="4530"/>
        <w:numPr>
          <w:ilvl w:val="0"/>
          <w:numId w:val="9"/>
        </w:numPr>
        <w:shd w:val="clear" w:color="auto" w:fill="auto"/>
        <w:tabs>
          <w:tab w:val="left" w:pos="490"/>
        </w:tabs>
        <w:spacing w:after="0" w:line="178" w:lineRule="exact"/>
        <w:ind w:left="20" w:right="80"/>
      </w:pPr>
      <w:proofErr w:type="spellStart"/>
      <w:r>
        <w:t>lpotek</w:t>
      </w:r>
      <w:proofErr w:type="spellEnd"/>
      <w:r>
        <w:tab/>
        <w:t xml:space="preserve">sahibi alacaklılarla, diğer ilgililer (x) bu gayrimenkul üzerinde ki haklarım hususiyle </w:t>
      </w:r>
      <w:proofErr w:type="spellStart"/>
      <w:r>
        <w:t>âiz</w:t>
      </w:r>
      <w:proofErr w:type="spellEnd"/>
      <w:r>
        <w:t xml:space="preserve"> ve </w:t>
      </w:r>
      <w:proofErr w:type="spellStart"/>
      <w:r>
        <w:t>masrafe</w:t>
      </w:r>
      <w:proofErr w:type="spellEnd"/>
      <w:r>
        <w:t xml:space="preserve"> dair </w:t>
      </w:r>
      <w:proofErr w:type="spellStart"/>
      <w:r>
        <w:t>otan</w:t>
      </w:r>
      <w:proofErr w:type="spellEnd"/>
      <w:r>
        <w:t xml:space="preserve"> iddialara</w:t>
      </w:r>
      <w:proofErr w:type="gramStart"/>
      <w:r>
        <w:t>»</w:t>
      </w:r>
      <w:proofErr w:type="gramEnd"/>
      <w:r>
        <w:t xml:space="preserve"> dayanağı belgeler ile ilan tarihinden </w:t>
      </w:r>
      <w:r>
        <w:rPr>
          <w:rStyle w:val="GvdemetniSegoeUItalik0ptbolukbraklyor"/>
        </w:rPr>
        <w:t>15</w:t>
      </w:r>
      <w:r>
        <w:t xml:space="preserve"> gün içinde dai</w:t>
      </w:r>
      <w:r>
        <w:t>remize bildirmeleri lazımdır. Aksi tekdirde haklan taptı sicil He sabit olmadıkça paylaştırmadan hariç bırakılacaklardır.</w:t>
      </w:r>
    </w:p>
    <w:p w:rsidR="00F757C8" w:rsidRDefault="00CC635F">
      <w:pPr>
        <w:pStyle w:val="Gvdemetni0"/>
        <w:framePr w:w="6888" w:h="6920" w:hRule="exact" w:wrap="none" w:vAnchor="page" w:hAnchor="page" w:x="8641" w:y="4530"/>
        <w:numPr>
          <w:ilvl w:val="0"/>
          <w:numId w:val="9"/>
        </w:numPr>
        <w:shd w:val="clear" w:color="auto" w:fill="auto"/>
        <w:tabs>
          <w:tab w:val="left" w:pos="543"/>
        </w:tabs>
        <w:spacing w:after="0" w:line="178" w:lineRule="exact"/>
        <w:ind w:left="20" w:right="80"/>
      </w:pPr>
      <w:proofErr w:type="spellStart"/>
      <w:r>
        <w:t>thaleye</w:t>
      </w:r>
      <w:proofErr w:type="spellEnd"/>
      <w:r>
        <w:tab/>
        <w:t xml:space="preserve">katılıp daha sonra ihale bedelini yatırmamak suretiyle ihalenin feshine </w:t>
      </w:r>
      <w:r>
        <w:rPr>
          <w:rStyle w:val="GvdemetniSegoeUItalik0ptbolukbraklyor"/>
        </w:rPr>
        <w:t>sebep</w:t>
      </w:r>
      <w:r>
        <w:t xml:space="preserve"> olan tüm alıcılar ve kefilleri teklif eşikleri t</w:t>
      </w:r>
      <w:r>
        <w:t xml:space="preserve">üm bedel ile son ihale bedeli arasındaki farktan ve diğer zararlardan ve ayrıca temerrüt faizden </w:t>
      </w:r>
      <w:proofErr w:type="spellStart"/>
      <w:r>
        <w:t>müteselsilen</w:t>
      </w:r>
      <w:proofErr w:type="spellEnd"/>
      <w:r>
        <w:t xml:space="preserve"> </w:t>
      </w:r>
      <w:proofErr w:type="spellStart"/>
      <w:r>
        <w:t>mes’ul</w:t>
      </w:r>
      <w:proofErr w:type="spellEnd"/>
      <w:r>
        <w:t xml:space="preserve"> olacaklardır. </w:t>
      </w:r>
      <w:proofErr w:type="gramStart"/>
      <w:r>
        <w:t>İhale Mı</w:t>
      </w:r>
      <w:proofErr w:type="gramEnd"/>
      <w:r>
        <w:t xml:space="preserve"> ve temerrüt faizi </w:t>
      </w:r>
      <w:proofErr w:type="spellStart"/>
      <w:r>
        <w:t>aynca</w:t>
      </w:r>
      <w:proofErr w:type="spellEnd"/>
      <w:r>
        <w:t xml:space="preserve"> hükme hacet kalmaksızın dairemizce tahsil olacak bu fark, varsa öncelikle teminat bedelinden</w:t>
      </w:r>
      <w:r>
        <w:t xml:space="preserve"> alınacaktır.</w:t>
      </w:r>
    </w:p>
    <w:p w:rsidR="00F757C8" w:rsidRDefault="00CC635F">
      <w:pPr>
        <w:pStyle w:val="Gvdemetni0"/>
        <w:framePr w:w="6888" w:h="6920" w:hRule="exact" w:wrap="none" w:vAnchor="page" w:hAnchor="page" w:x="8641" w:y="4530"/>
        <w:numPr>
          <w:ilvl w:val="0"/>
          <w:numId w:val="9"/>
        </w:numPr>
        <w:shd w:val="clear" w:color="auto" w:fill="auto"/>
        <w:tabs>
          <w:tab w:val="left" w:pos="644"/>
        </w:tabs>
        <w:spacing w:after="0" w:line="178" w:lineRule="exact"/>
        <w:ind w:left="20" w:right="80"/>
      </w:pPr>
      <w:r>
        <w:t>Şartname</w:t>
      </w:r>
      <w:r>
        <w:tab/>
        <w:t>ilan tarihinden itibaren herkesin görebilmesi için dairede açık olup masrafı verildiği takdirde isteyen alıcıya bir örneği gönderilebilir.</w:t>
      </w:r>
    </w:p>
    <w:p w:rsidR="00F757C8" w:rsidRDefault="00CC635F">
      <w:pPr>
        <w:pStyle w:val="Gvdemetni0"/>
        <w:framePr w:w="6888" w:h="6920" w:hRule="exact" w:wrap="none" w:vAnchor="page" w:hAnchor="page" w:x="8641" w:y="4530"/>
        <w:numPr>
          <w:ilvl w:val="0"/>
          <w:numId w:val="9"/>
        </w:numPr>
        <w:shd w:val="clear" w:color="auto" w:fill="auto"/>
        <w:tabs>
          <w:tab w:val="left" w:pos="476"/>
        </w:tabs>
        <w:spacing w:after="0" w:line="178" w:lineRule="exact"/>
        <w:ind w:left="20" w:right="80"/>
      </w:pPr>
      <w:proofErr w:type="spellStart"/>
      <w:r>
        <w:t>Sabşa</w:t>
      </w:r>
      <w:proofErr w:type="spellEnd"/>
      <w:r>
        <w:tab/>
        <w:t xml:space="preserve">iştirak edenlerin şartnameyi görmüş ve münderecatım kabul etmiş sayılacakları başkaca </w:t>
      </w:r>
      <w:r>
        <w:t>bilgi almak isteyenlerin yukarıda yazılı dosya numarasıyla müdürlüğümüze başvurmaları ilan olunur.</w:t>
      </w:r>
    </w:p>
    <w:p w:rsidR="00F757C8" w:rsidRDefault="00CC635F">
      <w:pPr>
        <w:pStyle w:val="Gvdemetni0"/>
        <w:framePr w:w="6888" w:h="6920" w:hRule="exact" w:wrap="none" w:vAnchor="page" w:hAnchor="page" w:x="8641" w:y="4530"/>
        <w:numPr>
          <w:ilvl w:val="0"/>
          <w:numId w:val="9"/>
        </w:numPr>
        <w:shd w:val="clear" w:color="auto" w:fill="auto"/>
        <w:tabs>
          <w:tab w:val="left" w:pos="428"/>
        </w:tabs>
        <w:spacing w:after="0" w:line="178" w:lineRule="exact"/>
        <w:ind w:left="20" w:right="80"/>
        <w:jc w:val="left"/>
      </w:pPr>
      <w:r>
        <w:t>Satış</w:t>
      </w:r>
      <w:r>
        <w:tab/>
        <w:t>ilanı ilgililerin dosya ve tapu kaydında yazılı adreslerine tebliğe gönderilmiş olup, adreste tebligat yapılamaması halinde ilgililere yine bu adrese 7</w:t>
      </w:r>
      <w:r>
        <w:t>201 sayılı Tebligat Kanununun 35. maddesine göre tebligat çıkarılacağı, adresleri bilinmeyenler ve edilemeyenler için işbu satış ilanının, ilanen tebliğ yetine kaim olacağı ilan olunur.</w:t>
      </w:r>
    </w:p>
    <w:p w:rsidR="00F757C8" w:rsidRDefault="00CC635F">
      <w:pPr>
        <w:pStyle w:val="Gvdemetni0"/>
        <w:framePr w:w="6888" w:h="6920" w:hRule="exact" w:wrap="none" w:vAnchor="page" w:hAnchor="page" w:x="8641" w:y="4530"/>
        <w:shd w:val="clear" w:color="auto" w:fill="auto"/>
        <w:tabs>
          <w:tab w:val="left" w:pos="5146"/>
        </w:tabs>
        <w:spacing w:after="0" w:line="178" w:lineRule="exact"/>
        <w:ind w:left="20"/>
      </w:pPr>
      <w:proofErr w:type="gramStart"/>
      <w:r>
        <w:t>t</w:t>
      </w:r>
      <w:proofErr w:type="gramEnd"/>
      <w:r>
        <w:t xml:space="preserve">.İ.K. 126.127. Yönetmelik no:27 (x) ilgililer tabirine irtifak hakkı </w:t>
      </w:r>
      <w:r>
        <w:t>sahipleri dahildir.</w:t>
      </w:r>
      <w:r>
        <w:tab/>
      </w:r>
      <w:r>
        <w:rPr>
          <w:rStyle w:val="GvdemetniSegoeUI8ptKaln0ptbolukbraklyor"/>
        </w:rPr>
        <w:t>BSSM NO: 66533</w:t>
      </w:r>
    </w:p>
    <w:p w:rsidR="00F757C8" w:rsidRDefault="00F757C8">
      <w:pPr>
        <w:pStyle w:val="Balk30"/>
        <w:framePr w:w="6888" w:h="6920" w:hRule="exact" w:wrap="none" w:vAnchor="page" w:hAnchor="page" w:x="8641" w:y="4530"/>
        <w:shd w:val="clear" w:color="auto" w:fill="auto"/>
        <w:spacing w:line="180" w:lineRule="exact"/>
        <w:ind w:left="5260"/>
      </w:pPr>
      <w:hyperlink r:id="rId7" w:history="1">
        <w:bookmarkStart w:id="1" w:name="bookmark2"/>
        <w:r w:rsidR="00CC635F">
          <w:rPr>
            <w:rStyle w:val="Kpr"/>
          </w:rPr>
          <w:t>www.bik.gov.tr</w:t>
        </w:r>
        <w:bookmarkEnd w:id="1"/>
      </w:hyperlink>
    </w:p>
    <w:p w:rsidR="00F757C8" w:rsidRDefault="00F757C8">
      <w:pPr>
        <w:rPr>
          <w:sz w:val="2"/>
          <w:szCs w:val="2"/>
        </w:rPr>
      </w:pPr>
    </w:p>
    <w:sectPr w:rsidR="00F757C8" w:rsidSect="00F757C8">
      <w:pgSz w:w="16838" w:h="11906" w:orient="landscape"/>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635F" w:rsidRDefault="00CC635F" w:rsidP="00F757C8">
      <w:r>
        <w:separator/>
      </w:r>
    </w:p>
  </w:endnote>
  <w:endnote w:type="continuationSeparator" w:id="0">
    <w:p w:rsidR="00CC635F" w:rsidRDefault="00CC635F" w:rsidP="00F757C8">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A2"/>
    <w:family w:val="swiss"/>
    <w:pitch w:val="variable"/>
    <w:sig w:usb0="00000287" w:usb1="00000000"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Segoe UI">
    <w:panose1 w:val="020B0502040204020203"/>
    <w:charset w:val="A2"/>
    <w:family w:val="swiss"/>
    <w:pitch w:val="variable"/>
    <w:sig w:usb0="E00022FF" w:usb1="C000205B" w:usb2="00000009" w:usb3="00000000" w:csb0="000001D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635F" w:rsidRDefault="00CC635F"/>
  </w:footnote>
  <w:footnote w:type="continuationSeparator" w:id="0">
    <w:p w:rsidR="00CC635F" w:rsidRDefault="00CC635F"/>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B0B8E"/>
    <w:multiLevelType w:val="multilevel"/>
    <w:tmpl w:val="E056CC02"/>
    <w:lvl w:ilvl="0">
      <w:start w:val="2"/>
      <w:numFmt w:val="lowerLetter"/>
      <w:lvlText w:val="%1)"/>
      <w:lvlJc w:val="left"/>
      <w:rPr>
        <w:rFonts w:ascii="Trebuchet MS" w:eastAsia="Trebuchet MS" w:hAnsi="Trebuchet MS" w:cs="Trebuchet MS"/>
        <w:b w:val="0"/>
        <w:bCs w:val="0"/>
        <w:i w:val="0"/>
        <w:iCs w:val="0"/>
        <w:smallCaps w:val="0"/>
        <w:strike w:val="0"/>
        <w:color w:val="000000"/>
        <w:spacing w:val="-10"/>
        <w:w w:val="100"/>
        <w:position w:val="0"/>
        <w:sz w:val="12"/>
        <w:szCs w:val="1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CC31F7C"/>
    <w:multiLevelType w:val="multilevel"/>
    <w:tmpl w:val="40101E5C"/>
    <w:lvl w:ilvl="0">
      <w:start w:val="1"/>
      <w:numFmt w:val="decimal"/>
      <w:lvlText w:val="%1)"/>
      <w:lvlJc w:val="left"/>
      <w:rPr>
        <w:rFonts w:ascii="Trebuchet MS" w:eastAsia="Trebuchet MS" w:hAnsi="Trebuchet MS" w:cs="Trebuchet MS"/>
        <w:b w:val="0"/>
        <w:bCs w:val="0"/>
        <w:i w:val="0"/>
        <w:iCs w:val="0"/>
        <w:smallCaps w:val="0"/>
        <w:strike w:val="0"/>
        <w:color w:val="000000"/>
        <w:spacing w:val="-10"/>
        <w:w w:val="100"/>
        <w:position w:val="0"/>
        <w:sz w:val="12"/>
        <w:szCs w:val="12"/>
        <w:u w:val="none"/>
        <w:lang w:val="tr-TR"/>
      </w:rPr>
    </w:lvl>
    <w:lvl w:ilvl="1">
      <w:start w:val="1"/>
      <w:numFmt w:val="decimal"/>
      <w:lvlText w:val="%1.%2)"/>
      <w:lvlJc w:val="left"/>
      <w:rPr>
        <w:rFonts w:ascii="Trebuchet MS" w:eastAsia="Trebuchet MS" w:hAnsi="Trebuchet MS" w:cs="Trebuchet MS"/>
        <w:b w:val="0"/>
        <w:bCs w:val="0"/>
        <w:i w:val="0"/>
        <w:iCs w:val="0"/>
        <w:smallCaps w:val="0"/>
        <w:strike w:val="0"/>
        <w:color w:val="000000"/>
        <w:spacing w:val="-10"/>
        <w:w w:val="100"/>
        <w:position w:val="0"/>
        <w:sz w:val="12"/>
        <w:szCs w:val="12"/>
        <w:u w:val="none"/>
        <w:lang w:val="tr-T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F7A3F67"/>
    <w:multiLevelType w:val="multilevel"/>
    <w:tmpl w:val="2EB433D6"/>
    <w:lvl w:ilvl="0">
      <w:start w:val="2012"/>
      <w:numFmt w:val="decimal"/>
      <w:lvlText w:val="26.11.%1"/>
      <w:lvlJc w:val="left"/>
      <w:rPr>
        <w:rFonts w:ascii="Trebuchet MS" w:eastAsia="Trebuchet MS" w:hAnsi="Trebuchet MS" w:cs="Trebuchet MS"/>
        <w:b/>
        <w:bCs/>
        <w:i w:val="0"/>
        <w:iCs w:val="0"/>
        <w:smallCaps w:val="0"/>
        <w:strike w:val="0"/>
        <w:color w:val="000000"/>
        <w:spacing w:val="-12"/>
        <w:w w:val="100"/>
        <w:position w:val="0"/>
        <w:sz w:val="15"/>
        <w:szCs w:val="15"/>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2F2600B"/>
    <w:multiLevelType w:val="multilevel"/>
    <w:tmpl w:val="B760528A"/>
    <w:lvl w:ilvl="0">
      <w:start w:val="7"/>
      <w:numFmt w:val="decimal"/>
      <w:lvlText w:val="%1)"/>
      <w:lvlJc w:val="left"/>
      <w:rPr>
        <w:rFonts w:ascii="Trebuchet MS" w:eastAsia="Trebuchet MS" w:hAnsi="Trebuchet MS" w:cs="Trebuchet MS"/>
        <w:b w:val="0"/>
        <w:bCs w:val="0"/>
        <w:i w:val="0"/>
        <w:iCs w:val="0"/>
        <w:smallCaps w:val="0"/>
        <w:strike w:val="0"/>
        <w:color w:val="000000"/>
        <w:spacing w:val="-10"/>
        <w:w w:val="100"/>
        <w:position w:val="0"/>
        <w:sz w:val="12"/>
        <w:szCs w:val="1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86E3005"/>
    <w:multiLevelType w:val="multilevel"/>
    <w:tmpl w:val="B62C2D1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15"/>
        <w:szCs w:val="15"/>
        <w:u w:val="singl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7B65C2F"/>
    <w:multiLevelType w:val="multilevel"/>
    <w:tmpl w:val="669CD570"/>
    <w:lvl w:ilvl="0">
      <w:start w:val="1"/>
      <w:numFmt w:val="decimal"/>
      <w:lvlText w:val="%1)"/>
      <w:lvlJc w:val="left"/>
      <w:rPr>
        <w:rFonts w:ascii="Trebuchet MS" w:eastAsia="Trebuchet MS" w:hAnsi="Trebuchet MS" w:cs="Trebuchet MS"/>
        <w:b w:val="0"/>
        <w:bCs w:val="0"/>
        <w:i w:val="0"/>
        <w:iCs w:val="0"/>
        <w:smallCaps w:val="0"/>
        <w:strike w:val="0"/>
        <w:color w:val="000000"/>
        <w:spacing w:val="-10"/>
        <w:w w:val="100"/>
        <w:position w:val="0"/>
        <w:sz w:val="12"/>
        <w:szCs w:val="1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BE137ED"/>
    <w:multiLevelType w:val="multilevel"/>
    <w:tmpl w:val="6EF62DDC"/>
    <w:lvl w:ilvl="0">
      <w:start w:val="2012"/>
      <w:numFmt w:val="decimal"/>
      <w:lvlText w:val="06.12.%1"/>
      <w:lvlJc w:val="left"/>
      <w:rPr>
        <w:rFonts w:ascii="Trebuchet MS" w:eastAsia="Trebuchet MS" w:hAnsi="Trebuchet MS" w:cs="Trebuchet MS"/>
        <w:b/>
        <w:bCs/>
        <w:i w:val="0"/>
        <w:iCs w:val="0"/>
        <w:smallCaps w:val="0"/>
        <w:strike w:val="0"/>
        <w:color w:val="000000"/>
        <w:spacing w:val="-12"/>
        <w:w w:val="100"/>
        <w:position w:val="0"/>
        <w:sz w:val="15"/>
        <w:szCs w:val="15"/>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C1E5E97"/>
    <w:multiLevelType w:val="multilevel"/>
    <w:tmpl w:val="27FA28B6"/>
    <w:lvl w:ilvl="0">
      <w:start w:val="7"/>
      <w:numFmt w:val="decimal"/>
      <w:lvlText w:val="%1)"/>
      <w:lvlJc w:val="left"/>
      <w:rPr>
        <w:rFonts w:ascii="Trebuchet MS" w:eastAsia="Trebuchet MS" w:hAnsi="Trebuchet MS" w:cs="Trebuchet MS"/>
        <w:b w:val="0"/>
        <w:bCs w:val="0"/>
        <w:i w:val="0"/>
        <w:iCs w:val="0"/>
        <w:smallCaps w:val="0"/>
        <w:strike w:val="0"/>
        <w:color w:val="000000"/>
        <w:spacing w:val="-10"/>
        <w:w w:val="100"/>
        <w:position w:val="0"/>
        <w:sz w:val="12"/>
        <w:szCs w:val="1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FEB20D4"/>
    <w:multiLevelType w:val="multilevel"/>
    <w:tmpl w:val="44526920"/>
    <w:lvl w:ilvl="0">
      <w:start w:val="2"/>
      <w:numFmt w:val="decimal"/>
      <w:lvlText w:val="%1-"/>
      <w:lvlJc w:val="left"/>
      <w:rPr>
        <w:rFonts w:ascii="Trebuchet MS" w:eastAsia="Trebuchet MS" w:hAnsi="Trebuchet MS" w:cs="Trebuchet MS"/>
        <w:b w:val="0"/>
        <w:bCs w:val="0"/>
        <w:i w:val="0"/>
        <w:iCs w:val="0"/>
        <w:smallCaps w:val="0"/>
        <w:strike w:val="0"/>
        <w:color w:val="000000"/>
        <w:spacing w:val="-10"/>
        <w:w w:val="100"/>
        <w:position w:val="0"/>
        <w:sz w:val="12"/>
        <w:szCs w:val="1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6"/>
  </w:num>
  <w:num w:numId="3">
    <w:abstractNumId w:val="4"/>
  </w:num>
  <w:num w:numId="4">
    <w:abstractNumId w:val="1"/>
  </w:num>
  <w:num w:numId="5">
    <w:abstractNumId w:val="7"/>
  </w:num>
  <w:num w:numId="6">
    <w:abstractNumId w:val="0"/>
  </w:num>
  <w:num w:numId="7">
    <w:abstractNumId w:val="5"/>
  </w:num>
  <w:num w:numId="8">
    <w:abstractNumId w:val="3"/>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F757C8"/>
    <w:rsid w:val="006E7F7B"/>
    <w:rsid w:val="00CC635F"/>
    <w:rsid w:val="00F757C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757C8"/>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F757C8"/>
    <w:rPr>
      <w:color w:val="000080"/>
      <w:u w:val="single"/>
    </w:rPr>
  </w:style>
  <w:style w:type="character" w:customStyle="1" w:styleId="Balk1">
    <w:name w:val="Başlık #1_"/>
    <w:basedOn w:val="VarsaylanParagrafYazTipi"/>
    <w:link w:val="Balk10"/>
    <w:rsid w:val="00F757C8"/>
    <w:rPr>
      <w:rFonts w:ascii="Times New Roman" w:eastAsia="Times New Roman" w:hAnsi="Times New Roman" w:cs="Times New Roman"/>
      <w:b w:val="0"/>
      <w:bCs w:val="0"/>
      <w:i w:val="0"/>
      <w:iCs w:val="0"/>
      <w:smallCaps w:val="0"/>
      <w:strike w:val="0"/>
      <w:spacing w:val="-16"/>
      <w:sz w:val="25"/>
      <w:szCs w:val="25"/>
      <w:u w:val="none"/>
    </w:rPr>
  </w:style>
  <w:style w:type="character" w:customStyle="1" w:styleId="Balk165ptKaln0ptbolukbraklyor">
    <w:name w:val="Başlık #1 + 6;5 pt;Kalın;0 pt boşluk bırakılıyor"/>
    <w:basedOn w:val="Balk1"/>
    <w:rsid w:val="00F757C8"/>
    <w:rPr>
      <w:b/>
      <w:bCs/>
      <w:color w:val="000000"/>
      <w:spacing w:val="0"/>
      <w:w w:val="100"/>
      <w:position w:val="0"/>
      <w:sz w:val="13"/>
      <w:szCs w:val="13"/>
      <w:lang w:val="tr-TR"/>
    </w:rPr>
  </w:style>
  <w:style w:type="character" w:customStyle="1" w:styleId="Gvdemetni2">
    <w:name w:val="Gövde metni (2)_"/>
    <w:basedOn w:val="VarsaylanParagrafYazTipi"/>
    <w:link w:val="Gvdemetni20"/>
    <w:rsid w:val="00F757C8"/>
    <w:rPr>
      <w:rFonts w:ascii="Times New Roman" w:eastAsia="Times New Roman" w:hAnsi="Times New Roman" w:cs="Times New Roman"/>
      <w:b w:val="0"/>
      <w:bCs w:val="0"/>
      <w:i w:val="0"/>
      <w:iCs w:val="0"/>
      <w:smallCaps w:val="0"/>
      <w:strike w:val="0"/>
      <w:spacing w:val="-4"/>
      <w:sz w:val="15"/>
      <w:szCs w:val="15"/>
      <w:u w:val="none"/>
    </w:rPr>
  </w:style>
  <w:style w:type="character" w:customStyle="1" w:styleId="Gvdemetni4">
    <w:name w:val="Gövde metni (4)_"/>
    <w:basedOn w:val="VarsaylanParagrafYazTipi"/>
    <w:link w:val="Gvdemetni40"/>
    <w:rsid w:val="00F757C8"/>
    <w:rPr>
      <w:rFonts w:ascii="Trebuchet MS" w:eastAsia="Trebuchet MS" w:hAnsi="Trebuchet MS" w:cs="Trebuchet MS"/>
      <w:b/>
      <w:bCs/>
      <w:i w:val="0"/>
      <w:iCs w:val="0"/>
      <w:smallCaps w:val="0"/>
      <w:strike w:val="0"/>
      <w:spacing w:val="-12"/>
      <w:sz w:val="15"/>
      <w:szCs w:val="15"/>
      <w:u w:val="none"/>
    </w:rPr>
  </w:style>
  <w:style w:type="character" w:customStyle="1" w:styleId="Gvdemetni21">
    <w:name w:val="Gövde metni (2)"/>
    <w:basedOn w:val="Gvdemetni2"/>
    <w:rsid w:val="00F757C8"/>
    <w:rPr>
      <w:color w:val="000000"/>
      <w:w w:val="100"/>
      <w:position w:val="0"/>
      <w:u w:val="single"/>
      <w:lang w:val="tr-TR"/>
    </w:rPr>
  </w:style>
  <w:style w:type="character" w:customStyle="1" w:styleId="Gvdemetni3">
    <w:name w:val="Gövde metni (3)_"/>
    <w:basedOn w:val="VarsaylanParagrafYazTipi"/>
    <w:link w:val="Gvdemetni30"/>
    <w:rsid w:val="00F757C8"/>
    <w:rPr>
      <w:rFonts w:ascii="Times New Roman" w:eastAsia="Times New Roman" w:hAnsi="Times New Roman" w:cs="Times New Roman"/>
      <w:b w:val="0"/>
      <w:bCs w:val="0"/>
      <w:i w:val="0"/>
      <w:iCs w:val="0"/>
      <w:smallCaps w:val="0"/>
      <w:strike w:val="0"/>
      <w:spacing w:val="-4"/>
      <w:sz w:val="12"/>
      <w:szCs w:val="12"/>
      <w:u w:val="none"/>
    </w:rPr>
  </w:style>
  <w:style w:type="character" w:customStyle="1" w:styleId="Gvdemetni3talik0ptbolukbraklyor">
    <w:name w:val="Gövde metni (3) + İtalik;0 pt boşluk bırakılıyor"/>
    <w:basedOn w:val="Gvdemetni3"/>
    <w:rsid w:val="00F757C8"/>
    <w:rPr>
      <w:i/>
      <w:iCs/>
      <w:color w:val="000000"/>
      <w:spacing w:val="1"/>
      <w:w w:val="100"/>
      <w:position w:val="0"/>
      <w:lang w:val="tr-TR"/>
    </w:rPr>
  </w:style>
  <w:style w:type="character" w:customStyle="1" w:styleId="Gvdemetni41">
    <w:name w:val="Gövde metni (4)"/>
    <w:basedOn w:val="Gvdemetni4"/>
    <w:rsid w:val="00F757C8"/>
    <w:rPr>
      <w:color w:val="000000"/>
      <w:w w:val="100"/>
      <w:position w:val="0"/>
      <w:u w:val="single"/>
      <w:lang w:val="tr-TR"/>
    </w:rPr>
  </w:style>
  <w:style w:type="character" w:customStyle="1" w:styleId="Gvdemetni6">
    <w:name w:val="Gövde metni (6)_"/>
    <w:basedOn w:val="VarsaylanParagrafYazTipi"/>
    <w:link w:val="Gvdemetni60"/>
    <w:rsid w:val="00F757C8"/>
    <w:rPr>
      <w:b w:val="0"/>
      <w:bCs w:val="0"/>
      <w:i w:val="0"/>
      <w:iCs w:val="0"/>
      <w:smallCaps w:val="0"/>
      <w:strike w:val="0"/>
      <w:sz w:val="106"/>
      <w:szCs w:val="106"/>
      <w:u w:val="none"/>
    </w:rPr>
  </w:style>
  <w:style w:type="character" w:customStyle="1" w:styleId="Gvdemetni5">
    <w:name w:val="Gövde metni (5)_"/>
    <w:basedOn w:val="VarsaylanParagrafYazTipi"/>
    <w:link w:val="Gvdemetni50"/>
    <w:rsid w:val="00F757C8"/>
    <w:rPr>
      <w:rFonts w:ascii="Times New Roman" w:eastAsia="Times New Roman" w:hAnsi="Times New Roman" w:cs="Times New Roman"/>
      <w:b w:val="0"/>
      <w:bCs w:val="0"/>
      <w:i w:val="0"/>
      <w:iCs w:val="0"/>
      <w:smallCaps w:val="0"/>
      <w:strike w:val="0"/>
      <w:spacing w:val="-3"/>
      <w:sz w:val="15"/>
      <w:szCs w:val="15"/>
      <w:u w:val="none"/>
    </w:rPr>
  </w:style>
  <w:style w:type="character" w:customStyle="1" w:styleId="Gvdemetni51">
    <w:name w:val="Gövde metni (5)"/>
    <w:basedOn w:val="Gvdemetni5"/>
    <w:rsid w:val="00F757C8"/>
    <w:rPr>
      <w:color w:val="000000"/>
      <w:w w:val="100"/>
      <w:position w:val="0"/>
      <w:u w:val="single"/>
      <w:lang w:val="tr-TR"/>
    </w:rPr>
  </w:style>
  <w:style w:type="character" w:customStyle="1" w:styleId="Gvdemetni">
    <w:name w:val="Gövde metni_"/>
    <w:basedOn w:val="VarsaylanParagrafYazTipi"/>
    <w:link w:val="Gvdemetni0"/>
    <w:rsid w:val="00F757C8"/>
    <w:rPr>
      <w:rFonts w:ascii="Trebuchet MS" w:eastAsia="Trebuchet MS" w:hAnsi="Trebuchet MS" w:cs="Trebuchet MS"/>
      <w:b w:val="0"/>
      <w:bCs w:val="0"/>
      <w:i w:val="0"/>
      <w:iCs w:val="0"/>
      <w:smallCaps w:val="0"/>
      <w:strike w:val="0"/>
      <w:spacing w:val="-10"/>
      <w:sz w:val="12"/>
      <w:szCs w:val="12"/>
      <w:u w:val="none"/>
    </w:rPr>
  </w:style>
  <w:style w:type="character" w:customStyle="1" w:styleId="GvdemetniSegoeUItalik0ptbolukbraklyor">
    <w:name w:val="Gövde metni + Segoe UI;İtalik;0 pt boşluk bırakılıyor"/>
    <w:basedOn w:val="Gvdemetni"/>
    <w:rsid w:val="00F757C8"/>
    <w:rPr>
      <w:rFonts w:ascii="Segoe UI" w:eastAsia="Segoe UI" w:hAnsi="Segoe UI" w:cs="Segoe UI"/>
      <w:i/>
      <w:iCs/>
      <w:color w:val="000000"/>
      <w:spacing w:val="-5"/>
      <w:w w:val="100"/>
      <w:position w:val="0"/>
      <w:lang w:val="tr-TR"/>
    </w:rPr>
  </w:style>
  <w:style w:type="character" w:customStyle="1" w:styleId="Gvdemetni4TimesNewRoman85pt0ptbolukbraklyor">
    <w:name w:val="Gövde metni (4) + Times New Roman;8;5 pt;0 pt boşluk bırakılıyor"/>
    <w:basedOn w:val="Gvdemetni4"/>
    <w:rsid w:val="00F757C8"/>
    <w:rPr>
      <w:rFonts w:ascii="Times New Roman" w:eastAsia="Times New Roman" w:hAnsi="Times New Roman" w:cs="Times New Roman"/>
      <w:color w:val="000000"/>
      <w:spacing w:val="-9"/>
      <w:w w:val="100"/>
      <w:position w:val="0"/>
      <w:sz w:val="17"/>
      <w:szCs w:val="17"/>
      <w:lang w:val="tr-TR"/>
    </w:rPr>
  </w:style>
  <w:style w:type="character" w:customStyle="1" w:styleId="Balk2">
    <w:name w:val="Başlık #2_"/>
    <w:basedOn w:val="VarsaylanParagrafYazTipi"/>
    <w:link w:val="Balk20"/>
    <w:rsid w:val="00F757C8"/>
    <w:rPr>
      <w:rFonts w:ascii="Segoe UI" w:eastAsia="Segoe UI" w:hAnsi="Segoe UI" w:cs="Segoe UI"/>
      <w:b/>
      <w:bCs/>
      <w:i/>
      <w:iCs/>
      <w:smallCaps w:val="0"/>
      <w:strike w:val="0"/>
      <w:spacing w:val="-8"/>
      <w:sz w:val="14"/>
      <w:szCs w:val="14"/>
      <w:u w:val="none"/>
    </w:rPr>
  </w:style>
  <w:style w:type="character" w:customStyle="1" w:styleId="Balk21">
    <w:name w:val="Başlık #2"/>
    <w:basedOn w:val="Balk2"/>
    <w:rsid w:val="00F757C8"/>
    <w:rPr>
      <w:color w:val="000000"/>
      <w:w w:val="100"/>
      <w:position w:val="0"/>
      <w:u w:val="single"/>
      <w:lang w:val="tr-TR"/>
    </w:rPr>
  </w:style>
  <w:style w:type="character" w:customStyle="1" w:styleId="Balk2TimesNewRoman4ptKalnDeiltalikdeil0ptbolukbraklyor">
    <w:name w:val="Başlık #2 + Times New Roman;4 pt;Kalın Değil;İtalik değil;0 pt boşluk bırakılıyor"/>
    <w:basedOn w:val="Balk2"/>
    <w:rsid w:val="00F757C8"/>
    <w:rPr>
      <w:rFonts w:ascii="Times New Roman" w:eastAsia="Times New Roman" w:hAnsi="Times New Roman" w:cs="Times New Roman"/>
      <w:b/>
      <w:bCs/>
      <w:i/>
      <w:iCs/>
      <w:color w:val="000000"/>
      <w:spacing w:val="-16"/>
      <w:w w:val="100"/>
      <w:position w:val="0"/>
      <w:sz w:val="8"/>
      <w:szCs w:val="8"/>
      <w:lang w:val="tr-TR"/>
    </w:rPr>
  </w:style>
  <w:style w:type="character" w:customStyle="1" w:styleId="GvdemetniSegoeUI8ptKaln0ptbolukbraklyor">
    <w:name w:val="Gövde metni + Segoe UI;8 pt;Kalın;0 pt boşluk bırakılıyor"/>
    <w:basedOn w:val="Gvdemetni"/>
    <w:rsid w:val="00F757C8"/>
    <w:rPr>
      <w:rFonts w:ascii="Segoe UI" w:eastAsia="Segoe UI" w:hAnsi="Segoe UI" w:cs="Segoe UI"/>
      <w:b/>
      <w:bCs/>
      <w:color w:val="000000"/>
      <w:spacing w:val="-9"/>
      <w:w w:val="100"/>
      <w:position w:val="0"/>
      <w:sz w:val="16"/>
      <w:szCs w:val="16"/>
      <w:lang w:val="tr-TR"/>
    </w:rPr>
  </w:style>
  <w:style w:type="character" w:customStyle="1" w:styleId="Balk3">
    <w:name w:val="Başlık #3_"/>
    <w:basedOn w:val="VarsaylanParagrafYazTipi"/>
    <w:link w:val="Balk30"/>
    <w:rsid w:val="00F757C8"/>
    <w:rPr>
      <w:rFonts w:ascii="Segoe UI" w:eastAsia="Segoe UI" w:hAnsi="Segoe UI" w:cs="Segoe UI"/>
      <w:b w:val="0"/>
      <w:bCs w:val="0"/>
      <w:i w:val="0"/>
      <w:iCs w:val="0"/>
      <w:smallCaps w:val="0"/>
      <w:strike w:val="0"/>
      <w:spacing w:val="-7"/>
      <w:sz w:val="18"/>
      <w:szCs w:val="18"/>
      <w:u w:val="none"/>
      <w:lang w:val="en-US"/>
    </w:rPr>
  </w:style>
  <w:style w:type="paragraph" w:customStyle="1" w:styleId="Balk10">
    <w:name w:val="Başlık #1"/>
    <w:basedOn w:val="Normal"/>
    <w:link w:val="Balk1"/>
    <w:rsid w:val="00F757C8"/>
    <w:pPr>
      <w:shd w:val="clear" w:color="auto" w:fill="FFFFFF"/>
      <w:spacing w:line="0" w:lineRule="atLeast"/>
      <w:outlineLvl w:val="0"/>
    </w:pPr>
    <w:rPr>
      <w:rFonts w:ascii="Times New Roman" w:eastAsia="Times New Roman" w:hAnsi="Times New Roman" w:cs="Times New Roman"/>
      <w:spacing w:val="-16"/>
      <w:sz w:val="25"/>
      <w:szCs w:val="25"/>
    </w:rPr>
  </w:style>
  <w:style w:type="paragraph" w:customStyle="1" w:styleId="Gvdemetni20">
    <w:name w:val="Gövde metni (2)"/>
    <w:basedOn w:val="Normal"/>
    <w:link w:val="Gvdemetni2"/>
    <w:rsid w:val="00F757C8"/>
    <w:pPr>
      <w:shd w:val="clear" w:color="auto" w:fill="FFFFFF"/>
      <w:spacing w:after="120" w:line="0" w:lineRule="atLeast"/>
      <w:jc w:val="both"/>
    </w:pPr>
    <w:rPr>
      <w:rFonts w:ascii="Times New Roman" w:eastAsia="Times New Roman" w:hAnsi="Times New Roman" w:cs="Times New Roman"/>
      <w:spacing w:val="-4"/>
      <w:sz w:val="15"/>
      <w:szCs w:val="15"/>
    </w:rPr>
  </w:style>
  <w:style w:type="paragraph" w:customStyle="1" w:styleId="Gvdemetni40">
    <w:name w:val="Gövde metni (4)"/>
    <w:basedOn w:val="Normal"/>
    <w:link w:val="Gvdemetni4"/>
    <w:rsid w:val="00F757C8"/>
    <w:pPr>
      <w:shd w:val="clear" w:color="auto" w:fill="FFFFFF"/>
      <w:spacing w:before="120" w:line="178" w:lineRule="exact"/>
      <w:jc w:val="both"/>
    </w:pPr>
    <w:rPr>
      <w:rFonts w:ascii="Trebuchet MS" w:eastAsia="Trebuchet MS" w:hAnsi="Trebuchet MS" w:cs="Trebuchet MS"/>
      <w:b/>
      <w:bCs/>
      <w:spacing w:val="-12"/>
      <w:sz w:val="15"/>
      <w:szCs w:val="15"/>
    </w:rPr>
  </w:style>
  <w:style w:type="paragraph" w:customStyle="1" w:styleId="Gvdemetni30">
    <w:name w:val="Gövde metni (3)"/>
    <w:basedOn w:val="Normal"/>
    <w:link w:val="Gvdemetni3"/>
    <w:rsid w:val="00F757C8"/>
    <w:pPr>
      <w:shd w:val="clear" w:color="auto" w:fill="FFFFFF"/>
      <w:spacing w:after="120" w:line="154" w:lineRule="exact"/>
      <w:jc w:val="both"/>
    </w:pPr>
    <w:rPr>
      <w:rFonts w:ascii="Times New Roman" w:eastAsia="Times New Roman" w:hAnsi="Times New Roman" w:cs="Times New Roman"/>
      <w:spacing w:val="-4"/>
      <w:sz w:val="12"/>
      <w:szCs w:val="12"/>
    </w:rPr>
  </w:style>
  <w:style w:type="paragraph" w:customStyle="1" w:styleId="Gvdemetni60">
    <w:name w:val="Gövde metni (6)"/>
    <w:basedOn w:val="Normal"/>
    <w:link w:val="Gvdemetni6"/>
    <w:rsid w:val="00F757C8"/>
    <w:pPr>
      <w:shd w:val="clear" w:color="auto" w:fill="FFFFFF"/>
      <w:spacing w:line="0" w:lineRule="atLeast"/>
    </w:pPr>
    <w:rPr>
      <w:sz w:val="106"/>
      <w:szCs w:val="106"/>
    </w:rPr>
  </w:style>
  <w:style w:type="paragraph" w:customStyle="1" w:styleId="Gvdemetni50">
    <w:name w:val="Gövde metni (5)"/>
    <w:basedOn w:val="Normal"/>
    <w:link w:val="Gvdemetni5"/>
    <w:rsid w:val="00F757C8"/>
    <w:pPr>
      <w:shd w:val="clear" w:color="auto" w:fill="FFFFFF"/>
      <w:spacing w:before="120" w:line="154" w:lineRule="exact"/>
      <w:jc w:val="both"/>
    </w:pPr>
    <w:rPr>
      <w:rFonts w:ascii="Times New Roman" w:eastAsia="Times New Roman" w:hAnsi="Times New Roman" w:cs="Times New Roman"/>
      <w:spacing w:val="-3"/>
      <w:sz w:val="15"/>
      <w:szCs w:val="15"/>
    </w:rPr>
  </w:style>
  <w:style w:type="paragraph" w:customStyle="1" w:styleId="Gvdemetni0">
    <w:name w:val="Gövde metni"/>
    <w:basedOn w:val="Normal"/>
    <w:link w:val="Gvdemetni"/>
    <w:rsid w:val="00F757C8"/>
    <w:pPr>
      <w:shd w:val="clear" w:color="auto" w:fill="FFFFFF"/>
      <w:spacing w:after="120" w:line="154" w:lineRule="exact"/>
      <w:jc w:val="both"/>
    </w:pPr>
    <w:rPr>
      <w:rFonts w:ascii="Trebuchet MS" w:eastAsia="Trebuchet MS" w:hAnsi="Trebuchet MS" w:cs="Trebuchet MS"/>
      <w:spacing w:val="-10"/>
      <w:sz w:val="12"/>
      <w:szCs w:val="12"/>
    </w:rPr>
  </w:style>
  <w:style w:type="paragraph" w:customStyle="1" w:styleId="Balk20">
    <w:name w:val="Başlık #2"/>
    <w:basedOn w:val="Normal"/>
    <w:link w:val="Balk2"/>
    <w:rsid w:val="00F757C8"/>
    <w:pPr>
      <w:shd w:val="clear" w:color="auto" w:fill="FFFFFF"/>
      <w:spacing w:before="120" w:line="0" w:lineRule="atLeast"/>
      <w:jc w:val="both"/>
      <w:outlineLvl w:val="1"/>
    </w:pPr>
    <w:rPr>
      <w:rFonts w:ascii="Segoe UI" w:eastAsia="Segoe UI" w:hAnsi="Segoe UI" w:cs="Segoe UI"/>
      <w:b/>
      <w:bCs/>
      <w:i/>
      <w:iCs/>
      <w:spacing w:val="-8"/>
      <w:sz w:val="14"/>
      <w:szCs w:val="14"/>
    </w:rPr>
  </w:style>
  <w:style w:type="paragraph" w:customStyle="1" w:styleId="Balk30">
    <w:name w:val="Başlık #3"/>
    <w:basedOn w:val="Normal"/>
    <w:link w:val="Balk3"/>
    <w:rsid w:val="00F757C8"/>
    <w:pPr>
      <w:shd w:val="clear" w:color="auto" w:fill="FFFFFF"/>
      <w:spacing w:line="0" w:lineRule="atLeast"/>
      <w:outlineLvl w:val="2"/>
    </w:pPr>
    <w:rPr>
      <w:rFonts w:ascii="Segoe UI" w:eastAsia="Segoe UI" w:hAnsi="Segoe UI" w:cs="Segoe UI"/>
      <w:spacing w:val="-7"/>
      <w:sz w:val="18"/>
      <w:szCs w:val="18"/>
      <w:lang w:val="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k.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1642</Words>
  <Characters>9361</Characters>
  <Application>Microsoft Office Word</Application>
  <DocSecurity>0</DocSecurity>
  <Lines>78</Lines>
  <Paragraphs>21</Paragraphs>
  <ScaleCrop>false</ScaleCrop>
  <Company/>
  <LinksUpToDate>false</LinksUpToDate>
  <CharactersWithSpaces>10982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tkemlak</cp:lastModifiedBy>
  <cp:revision>1</cp:revision>
  <dcterms:created xsi:type="dcterms:W3CDTF">2012-10-25T08:39:00Z</dcterms:created>
  <dcterms:modified xsi:type="dcterms:W3CDTF">2012-10-25T08:39:00Z</dcterms:modified>
</cp:coreProperties>
</file>