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D" w:rsidRDefault="003E3555">
      <w:pPr>
        <w:pStyle w:val="Balk10"/>
        <w:keepNext/>
        <w:keepLines/>
        <w:shd w:val="clear" w:color="auto" w:fill="000000"/>
        <w:ind w:left="300"/>
      </w:pPr>
      <w:bookmarkStart w:id="0" w:name="bookmark0"/>
      <w:r>
        <w:rPr>
          <w:rStyle w:val="Balk11"/>
          <w:b/>
          <w:bCs/>
        </w:rPr>
        <w:t>KONUT İNŞAATI YAPTIRILACAKTIR</w:t>
      </w:r>
      <w:bookmarkEnd w:id="0"/>
    </w:p>
    <w:p w:rsidR="00EA507D" w:rsidRDefault="003E3555">
      <w:pPr>
        <w:pStyle w:val="Gvdemetni0"/>
        <w:shd w:val="clear" w:color="auto" w:fill="auto"/>
        <w:spacing w:after="270"/>
        <w:ind w:right="300"/>
      </w:pPr>
      <w:r>
        <w:t xml:space="preserve">İstanbul </w:t>
      </w:r>
      <w:proofErr w:type="spellStart"/>
      <w:r>
        <w:t>Başakşehir</w:t>
      </w:r>
      <w:proofErr w:type="spellEnd"/>
      <w:r>
        <w:t xml:space="preserve"> İlçesi Tatarcık Çiftliği Mevkii 105 Ada 10 Parselde yapımı gerçekleştirilecek olan 87 bağımsız bölüm, sosyal donatı ve ada içi altyapı işleri </w:t>
      </w:r>
      <w:proofErr w:type="gramStart"/>
      <w:r>
        <w:t>Hasılat</w:t>
      </w:r>
      <w:proofErr w:type="gramEnd"/>
      <w:r>
        <w:t xml:space="preserve"> Paylaşımı üzerinden götürü bedel usulü ile ihale edilecektir. 500 TL bedelli ihale dosyası </w:t>
      </w:r>
      <w:proofErr w:type="spellStart"/>
      <w:r>
        <w:t>Eston</w:t>
      </w:r>
      <w:proofErr w:type="spellEnd"/>
      <w:r>
        <w:t xml:space="preserve"> Şehir Merkez Ofis Binası </w:t>
      </w:r>
      <w:proofErr w:type="spellStart"/>
      <w:r>
        <w:t>Bahçeşehir</w:t>
      </w:r>
      <w:proofErr w:type="spellEnd"/>
      <w:r>
        <w:t xml:space="preserve"> Yanı Tatarcık Çiftliği Boğazköy Mevkii karşısı </w:t>
      </w:r>
      <w:proofErr w:type="spellStart"/>
      <w:r>
        <w:t>Bahçeşehir</w:t>
      </w:r>
      <w:proofErr w:type="spellEnd"/>
      <w:r>
        <w:t>/İSTANBUL adresindeki Merkez Planlama. Müdürlüğünden temin edilebilir.</w:t>
      </w:r>
    </w:p>
    <w:p w:rsidR="00EA507D" w:rsidRDefault="003E3555">
      <w:pPr>
        <w:pStyle w:val="Balk20"/>
        <w:keepNext/>
        <w:keepLines/>
        <w:shd w:val="clear" w:color="auto" w:fill="000000"/>
        <w:spacing w:before="0" w:line="250" w:lineRule="exact"/>
      </w:pPr>
      <w:bookmarkStart w:id="1" w:name="bookmark1"/>
      <w:r>
        <w:rPr>
          <w:rStyle w:val="Balk21"/>
          <w:b/>
          <w:bCs/>
        </w:rPr>
        <w:t xml:space="preserve">Tel: 0212 691 51 24/128 </w:t>
      </w:r>
      <w:hyperlink r:id="rId6" w:history="1">
        <w:r>
          <w:rPr>
            <w:rStyle w:val="Kpr"/>
            <w:lang w:val="en-US"/>
          </w:rPr>
          <w:t>ihale@eston.com</w:t>
        </w:r>
        <w:bookmarkEnd w:id="1"/>
      </w:hyperlink>
    </w:p>
    <w:sectPr w:rsidR="00EA507D" w:rsidSect="00EA507D">
      <w:type w:val="continuous"/>
      <w:pgSz w:w="11909" w:h="16834"/>
      <w:pgMar w:top="6368" w:right="3192" w:bottom="6555" w:left="33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CF" w:rsidRDefault="007D4FCF" w:rsidP="00EA507D">
      <w:r>
        <w:separator/>
      </w:r>
    </w:p>
  </w:endnote>
  <w:endnote w:type="continuationSeparator" w:id="0">
    <w:p w:rsidR="007D4FCF" w:rsidRDefault="007D4FCF" w:rsidP="00EA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CF" w:rsidRDefault="007D4FCF"/>
  </w:footnote>
  <w:footnote w:type="continuationSeparator" w:id="0">
    <w:p w:rsidR="007D4FCF" w:rsidRDefault="007D4F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507D"/>
    <w:rsid w:val="001D522D"/>
    <w:rsid w:val="003E3555"/>
    <w:rsid w:val="007D4FCF"/>
    <w:rsid w:val="009D0523"/>
    <w:rsid w:val="00B2138C"/>
    <w:rsid w:val="00EA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07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A507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EA507D"/>
    <w:rPr>
      <w:rFonts w:ascii="Arial" w:eastAsia="Arial" w:hAnsi="Arial" w:cs="Arial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Balk11">
    <w:name w:val="Başlık #1"/>
    <w:basedOn w:val="Balk1"/>
    <w:rsid w:val="00EA507D"/>
    <w:rPr>
      <w:color w:val="FFFFFF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EA507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2">
    <w:name w:val="Başlık #2_"/>
    <w:basedOn w:val="VarsaylanParagrafYazTipi"/>
    <w:link w:val="Balk20"/>
    <w:rsid w:val="00EA507D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alk21">
    <w:name w:val="Başlık #2"/>
    <w:basedOn w:val="Balk2"/>
    <w:rsid w:val="00EA507D"/>
    <w:rPr>
      <w:color w:val="FFFFFF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EA507D"/>
    <w:pPr>
      <w:shd w:val="clear" w:color="auto" w:fill="FFFFFF"/>
      <w:spacing w:line="432" w:lineRule="exact"/>
      <w:jc w:val="center"/>
      <w:outlineLvl w:val="0"/>
    </w:pPr>
    <w:rPr>
      <w:rFonts w:ascii="Arial" w:eastAsia="Arial" w:hAnsi="Arial" w:cs="Arial"/>
      <w:b/>
      <w:bCs/>
      <w:sz w:val="37"/>
      <w:szCs w:val="37"/>
    </w:rPr>
  </w:style>
  <w:style w:type="paragraph" w:customStyle="1" w:styleId="Gvdemetni0">
    <w:name w:val="Gövde metni"/>
    <w:basedOn w:val="Normal"/>
    <w:link w:val="Gvdemetni"/>
    <w:rsid w:val="00EA507D"/>
    <w:pPr>
      <w:shd w:val="clear" w:color="auto" w:fill="FFFFFF"/>
      <w:spacing w:after="240" w:line="28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alk20">
    <w:name w:val="Başlık #2"/>
    <w:basedOn w:val="Normal"/>
    <w:link w:val="Balk2"/>
    <w:rsid w:val="00EA507D"/>
    <w:pPr>
      <w:shd w:val="clear" w:color="auto" w:fill="FFFFFF"/>
      <w:spacing w:before="240" w:line="0" w:lineRule="atLeast"/>
      <w:jc w:val="both"/>
      <w:outlineLvl w:val="1"/>
    </w:pPr>
    <w:rPr>
      <w:rFonts w:ascii="Arial" w:eastAsia="Arial" w:hAnsi="Arial" w:cs="Arial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ale@est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2012-06-06T08:43:00Z</dcterms:created>
  <dcterms:modified xsi:type="dcterms:W3CDTF">2012-06-06T08:43:00Z</dcterms:modified>
</cp:coreProperties>
</file>