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E5" w:rsidRPr="009A23E5" w:rsidRDefault="009A23E5" w:rsidP="009A23E5">
      <w:pPr>
        <w:spacing w:after="0" w:line="236" w:lineRule="atLeast"/>
        <w:jc w:val="center"/>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TAŞINMAZ MAL SATILACAKTIR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b/>
          <w:bCs/>
          <w:color w:val="0000CC"/>
          <w:sz w:val="18"/>
          <w:szCs w:val="18"/>
        </w:rPr>
        <w:t>Ankara Büyükşehir Belediye Başkanlığından:</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Mülkiyeti Belediyemize ait, Çankaya İlçesi,</w:t>
      </w:r>
      <w:r w:rsidRPr="009A23E5">
        <w:rPr>
          <w:rFonts w:ascii="Times New Roman" w:eastAsia="Times New Roman" w:hAnsi="Times New Roman" w:cs="Times New Roman"/>
          <w:color w:val="000000"/>
          <w:sz w:val="18"/>
        </w:rPr>
        <w:t> </w:t>
      </w:r>
      <w:proofErr w:type="spellStart"/>
      <w:r w:rsidRPr="009A23E5">
        <w:rPr>
          <w:rFonts w:ascii="Times New Roman" w:eastAsia="Times New Roman" w:hAnsi="Times New Roman" w:cs="Times New Roman"/>
          <w:color w:val="000000"/>
          <w:sz w:val="18"/>
        </w:rPr>
        <w:t>Karakusunlar</w:t>
      </w:r>
      <w:proofErr w:type="spell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Mahallesinde bulunan İmarın 27465 Ada 1 Parseli üzerinde 68 Adet tam 1 Adet hisseli olmak üzere toplam 69 Adet bağımsız bölüm için; Ankara Büyükşehir Belediye Encümeninin 03.05.2012 tarih ve 687/1865 sayılı kararı ve Başkanlık Makamının 16.05.2012 tarih ve 9752 sayılı Olur’u</w:t>
      </w:r>
      <w:r w:rsidRPr="009A23E5">
        <w:rPr>
          <w:rFonts w:ascii="Times New Roman" w:eastAsia="Times New Roman" w:hAnsi="Times New Roman" w:cs="Times New Roman"/>
          <w:color w:val="000000"/>
          <w:sz w:val="18"/>
        </w:rPr>
        <w:t> </w:t>
      </w:r>
      <w:proofErr w:type="gramStart"/>
      <w:r w:rsidRPr="009A23E5">
        <w:rPr>
          <w:rFonts w:ascii="Times New Roman" w:eastAsia="Times New Roman" w:hAnsi="Times New Roman" w:cs="Times New Roman"/>
          <w:color w:val="000000"/>
          <w:sz w:val="18"/>
        </w:rPr>
        <w:t>ile;</w:t>
      </w:r>
      <w:proofErr w:type="gram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2886 sayılı Devlet İhale Kanunun 36. Maddesi hükümlerince ihale edilerek, aşağıda yazılı bedeller üzerinden peşin, perakende, mülkiyet satışı yapılacaktır.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1 -</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İhale</w:t>
      </w:r>
      <w:r w:rsidRPr="009A23E5">
        <w:rPr>
          <w:rFonts w:ascii="Times New Roman" w:eastAsia="Times New Roman" w:hAnsi="Times New Roman" w:cs="Times New Roman"/>
          <w:color w:val="000000"/>
          <w:sz w:val="18"/>
        </w:rPr>
        <w:t> </w:t>
      </w:r>
      <w:proofErr w:type="gramStart"/>
      <w:r w:rsidRPr="009A23E5">
        <w:rPr>
          <w:rFonts w:ascii="Times New Roman" w:eastAsia="Times New Roman" w:hAnsi="Times New Roman" w:cs="Times New Roman"/>
          <w:color w:val="000000"/>
          <w:sz w:val="18"/>
        </w:rPr>
        <w:t>14/06/2012</w:t>
      </w:r>
      <w:proofErr w:type="gram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tarihinde 14:15’de Ankara Büyükşehir Belediyesi Yeni Hizmet Binası Emniyet Mah. Hipodrom Caddesi No: 5 Kat 18 Yenimahalle/ANKARA adresinde bulunan Encümen Salonunda, Belediye Encümeni tarafından yapılacaktır.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2 - İstekliler, İhaleye katılmak için Örneğine uygun teklif mektubu ile birlikte;</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a</w:t>
      </w:r>
      <w:proofErr w:type="gramEnd"/>
      <w:r w:rsidRPr="009A23E5">
        <w:rPr>
          <w:rFonts w:ascii="Times New Roman" w:eastAsia="Times New Roman" w:hAnsi="Times New Roman" w:cs="Times New Roman"/>
          <w:color w:val="000000"/>
          <w:sz w:val="18"/>
          <w:szCs w:val="18"/>
        </w:rPr>
        <w:t>.</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Şahıs olması halinde Kanuni İkametgahı olması, kimlik fotokopisi ve tebligat için adres göstermesi.</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b</w:t>
      </w:r>
      <w:proofErr w:type="gramEnd"/>
      <w:r w:rsidRPr="009A23E5">
        <w:rPr>
          <w:rFonts w:ascii="Times New Roman" w:eastAsia="Times New Roman" w:hAnsi="Times New Roman" w:cs="Times New Roman"/>
          <w:color w:val="000000"/>
          <w:sz w:val="18"/>
          <w:szCs w:val="18"/>
        </w:rPr>
        <w:t>. Şirket ise Ticaret ve/veya Sanayi Odası belgesi (2012 yılı vizeli)</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c</w:t>
      </w:r>
      <w:proofErr w:type="gramEnd"/>
      <w:r w:rsidRPr="009A23E5">
        <w:rPr>
          <w:rFonts w:ascii="Times New Roman" w:eastAsia="Times New Roman" w:hAnsi="Times New Roman" w:cs="Times New Roman"/>
          <w:color w:val="000000"/>
          <w:sz w:val="18"/>
          <w:szCs w:val="18"/>
        </w:rPr>
        <w:t>. Noter tasdikli İmza sirküleri. Noter tasdikli</w:t>
      </w:r>
      <w:r w:rsidRPr="009A23E5">
        <w:rPr>
          <w:rFonts w:ascii="Times New Roman" w:eastAsia="Times New Roman" w:hAnsi="Times New Roman" w:cs="Times New Roman"/>
          <w:color w:val="000000"/>
          <w:sz w:val="18"/>
        </w:rPr>
        <w:t> </w:t>
      </w:r>
      <w:proofErr w:type="gramStart"/>
      <w:r w:rsidRPr="009A23E5">
        <w:rPr>
          <w:rFonts w:ascii="Times New Roman" w:eastAsia="Times New Roman" w:hAnsi="Times New Roman" w:cs="Times New Roman"/>
          <w:color w:val="000000"/>
          <w:sz w:val="18"/>
        </w:rPr>
        <w:t>vekaletname</w:t>
      </w:r>
      <w:proofErr w:type="gram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(gerekiyorsa).</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d</w:t>
      </w:r>
      <w:proofErr w:type="gramEnd"/>
      <w:r w:rsidRPr="009A23E5">
        <w:rPr>
          <w:rFonts w:ascii="Times New Roman" w:eastAsia="Times New Roman" w:hAnsi="Times New Roman" w:cs="Times New Roman"/>
          <w:color w:val="000000"/>
          <w:sz w:val="18"/>
          <w:szCs w:val="18"/>
        </w:rPr>
        <w:t>.</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Ankara Büyükşehir Belediye Başkanlığı adına alınmış satış listesinde belirtilen Muhammen Bedelin %3’ü kadar geçici teminat mektubu vermesi veya teminatı nakit vermek isteyenler için ise Ankara Büyükşehir Belediyesi veznesine nakit olarak yatırılıp, alınacak makbuz dosyasına konulacaktır.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e</w:t>
      </w:r>
      <w:proofErr w:type="gramEnd"/>
      <w:r w:rsidRPr="009A23E5">
        <w:rPr>
          <w:rFonts w:ascii="Times New Roman" w:eastAsia="Times New Roman" w:hAnsi="Times New Roman" w:cs="Times New Roman"/>
          <w:color w:val="000000"/>
          <w:sz w:val="18"/>
          <w:szCs w:val="18"/>
        </w:rPr>
        <w:t>. Yer Görme Belgesi (Fotokopisi)</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f</w:t>
      </w:r>
      <w:proofErr w:type="gramEnd"/>
      <w:r w:rsidRPr="009A23E5">
        <w:rPr>
          <w:rFonts w:ascii="Times New Roman" w:eastAsia="Times New Roman" w:hAnsi="Times New Roman" w:cs="Times New Roman"/>
          <w:color w:val="000000"/>
          <w:sz w:val="18"/>
          <w:szCs w:val="18"/>
        </w:rPr>
        <w:t>. Bu işin İhale Şartnamesi ve eklerinin satın alındığına dair alındı belgesi.</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3 -</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İhale için verilecek teklif mektubunda belirtilecek meblağ, rakam ve yazı ile okunaklı bir şekilde, (Silinti, kazıntı olmayacak) yazılacaktır.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a</w:t>
      </w:r>
      <w:proofErr w:type="gramEnd"/>
      <w:r w:rsidRPr="009A23E5">
        <w:rPr>
          <w:rFonts w:ascii="Times New Roman" w:eastAsia="Times New Roman" w:hAnsi="Times New Roman" w:cs="Times New Roman"/>
          <w:color w:val="000000"/>
          <w:sz w:val="18"/>
          <w:szCs w:val="18"/>
        </w:rPr>
        <w:t>.</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Perakende; peşin satışı yapılacak bağımsız bölümlerin satış şartnamesi ve bağımsız bölümlere ait geniş bilgi, her gün çalışma saatleri içerisinde Ankara Büyükşehir Belediyesi; Yeni Hizmet Binası Emniyet Mah. Hipodrom Caddesi No: 5 Kat 14 Yenimahalle/ANKARA adresinde bulunan Emlak ve İstimlak Dairesi Başkanlığı’nda görülebilir. İhaleye katılmak isteyenler; 250,00.-</w:t>
      </w:r>
      <w:proofErr w:type="gramStart"/>
      <w:r w:rsidRPr="009A23E5">
        <w:rPr>
          <w:rFonts w:ascii="Times New Roman" w:eastAsia="Times New Roman" w:hAnsi="Times New Roman" w:cs="Times New Roman"/>
          <w:color w:val="000000"/>
          <w:sz w:val="18"/>
          <w:szCs w:val="18"/>
        </w:rPr>
        <w:t>TL.</w:t>
      </w:r>
      <w:r w:rsidRPr="009A23E5">
        <w:rPr>
          <w:rFonts w:ascii="Times New Roman" w:eastAsia="Times New Roman" w:hAnsi="Times New Roman" w:cs="Times New Roman"/>
          <w:color w:val="000000"/>
          <w:sz w:val="18"/>
        </w:rPr>
        <w:t>karşılığı</w:t>
      </w:r>
      <w:proofErr w:type="gram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“İhale Dosyası” satın almak zorundadır.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b</w:t>
      </w:r>
      <w:proofErr w:type="gramEnd"/>
      <w:r w:rsidRPr="009A23E5">
        <w:rPr>
          <w:rFonts w:ascii="Times New Roman" w:eastAsia="Times New Roman" w:hAnsi="Times New Roman" w:cs="Times New Roman"/>
          <w:color w:val="000000"/>
          <w:sz w:val="18"/>
          <w:szCs w:val="18"/>
        </w:rPr>
        <w:t>.</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Satışlarda; İhalenin istekliye tebliğ tarihinden itibaren 15 (</w:t>
      </w:r>
      <w:proofErr w:type="spellStart"/>
      <w:r w:rsidRPr="009A23E5">
        <w:rPr>
          <w:rFonts w:ascii="Times New Roman" w:eastAsia="Times New Roman" w:hAnsi="Times New Roman" w:cs="Times New Roman"/>
          <w:color w:val="000000"/>
          <w:sz w:val="18"/>
        </w:rPr>
        <w:t>Onbeş</w:t>
      </w:r>
      <w:proofErr w:type="spellEnd"/>
      <w:r w:rsidRPr="009A23E5">
        <w:rPr>
          <w:rFonts w:ascii="Times New Roman" w:eastAsia="Times New Roman" w:hAnsi="Times New Roman" w:cs="Times New Roman"/>
          <w:color w:val="000000"/>
          <w:sz w:val="18"/>
          <w:szCs w:val="18"/>
        </w:rPr>
        <w:t>) gün içinde; İSTEKLİ, satış bedelinin tamamını ( KDV dahil ), İlan bedeli, Damga vergisi, Karar pulu ve diğer vergiler ile birlikte peşin olarak ödeyecektir.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proofErr w:type="gramStart"/>
      <w:r w:rsidRPr="009A23E5">
        <w:rPr>
          <w:rFonts w:ascii="Times New Roman" w:eastAsia="Times New Roman" w:hAnsi="Times New Roman" w:cs="Times New Roman"/>
          <w:color w:val="000000"/>
          <w:sz w:val="18"/>
        </w:rPr>
        <w:t>c</w:t>
      </w:r>
      <w:proofErr w:type="gramEnd"/>
      <w:r w:rsidRPr="009A23E5">
        <w:rPr>
          <w:rFonts w:ascii="Times New Roman" w:eastAsia="Times New Roman" w:hAnsi="Times New Roman" w:cs="Times New Roman"/>
          <w:color w:val="000000"/>
          <w:sz w:val="18"/>
          <w:szCs w:val="18"/>
        </w:rPr>
        <w:t>. İhale Komisyon Başkanlığına verilen teklifler herhangi bir sebeple geri alınamaz.</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4 - Teklif mektupları en geç</w:t>
      </w:r>
      <w:r w:rsidRPr="009A23E5">
        <w:rPr>
          <w:rFonts w:ascii="Times New Roman" w:eastAsia="Times New Roman" w:hAnsi="Times New Roman" w:cs="Times New Roman"/>
          <w:color w:val="000000"/>
          <w:sz w:val="18"/>
        </w:rPr>
        <w:t> </w:t>
      </w:r>
      <w:proofErr w:type="gramStart"/>
      <w:r w:rsidRPr="009A23E5">
        <w:rPr>
          <w:rFonts w:ascii="Times New Roman" w:eastAsia="Times New Roman" w:hAnsi="Times New Roman" w:cs="Times New Roman"/>
          <w:color w:val="000000"/>
          <w:sz w:val="18"/>
        </w:rPr>
        <w:t>14/06/2012</w:t>
      </w:r>
      <w:proofErr w:type="gramEnd"/>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Perşembe günü saat 12:00’ye kadar sıra numaralı makbuz mukabilinde ihaleyi / artırmayı yapacak Ankara Büyükşehir Belediyesi; Yeni Hizmet Binası, Emniyet Mah. Hipodrom Caddesi No: 5 Kat 7 Yenimahalle/ANKARA adresinde bulunan Yazı İşleri ve Kararlar Dairesi Başkanlığı’na verilecektir. Teklifler, iadeli taahhütlü olarak da gönderilebilir. Posta ile gönderilecek tekliflerin ilanda belirtilen saate kadar Komisyon Başkanlığına ulaşması şarttır. Postadaki gecikme nedeniyle zamanında verilmeyen teklif mektupları işleme koyulmayacaktır.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5 -</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İhale Komisyonu (Encümen Başkanlığı) gerekçesini karar içerisinde belirtmek koşulu ile ihaleyi yapıp yapmamakta serbesttir.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6 -</w:t>
      </w:r>
      <w:r w:rsidRPr="009A23E5">
        <w:rPr>
          <w:rFonts w:ascii="Times New Roman" w:eastAsia="Times New Roman" w:hAnsi="Times New Roman" w:cs="Times New Roman"/>
          <w:color w:val="000000"/>
          <w:sz w:val="18"/>
        </w:rPr>
        <w:t> </w:t>
      </w:r>
      <w:r w:rsidRPr="009A23E5">
        <w:rPr>
          <w:rFonts w:ascii="Times New Roman" w:eastAsia="Times New Roman" w:hAnsi="Times New Roman" w:cs="Times New Roman"/>
          <w:color w:val="000000"/>
          <w:sz w:val="18"/>
          <w:szCs w:val="18"/>
        </w:rPr>
        <w:t>İş bu ihale ilanı genel bilgi mahiyetinde olup, satışta ihale şartnamesi hükümleri uygulanacaktır.</w:t>
      </w:r>
    </w:p>
    <w:p w:rsidR="009A23E5" w:rsidRPr="009A23E5" w:rsidRDefault="009A23E5" w:rsidP="009A23E5">
      <w:pPr>
        <w:spacing w:after="0" w:line="236" w:lineRule="atLeast"/>
        <w:ind w:firstLine="567"/>
        <w:jc w:val="both"/>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Ankara Büyükşehir Belediyesi İnternet Adresi: http://www.ankara-bel.tr</w:t>
      </w:r>
    </w:p>
    <w:p w:rsidR="009A23E5" w:rsidRPr="009A23E5" w:rsidRDefault="009A23E5" w:rsidP="009A23E5">
      <w:pPr>
        <w:spacing w:after="0" w:line="243" w:lineRule="atLeast"/>
        <w:jc w:val="center"/>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BAĞIMSIZ BÖLÜMLERE AİT FİYAT LİSTESİ</w:t>
      </w:r>
    </w:p>
    <w:tbl>
      <w:tblPr>
        <w:tblW w:w="11370" w:type="dxa"/>
        <w:jc w:val="center"/>
        <w:tblInd w:w="70" w:type="dxa"/>
        <w:tblCellMar>
          <w:left w:w="0" w:type="dxa"/>
          <w:right w:w="0" w:type="dxa"/>
        </w:tblCellMar>
        <w:tblLook w:val="04A0"/>
      </w:tblPr>
      <w:tblGrid>
        <w:gridCol w:w="1066"/>
        <w:gridCol w:w="1525"/>
        <w:gridCol w:w="716"/>
        <w:gridCol w:w="942"/>
        <w:gridCol w:w="459"/>
        <w:gridCol w:w="1276"/>
        <w:gridCol w:w="851"/>
        <w:gridCol w:w="708"/>
        <w:gridCol w:w="709"/>
        <w:gridCol w:w="709"/>
        <w:gridCol w:w="709"/>
        <w:gridCol w:w="567"/>
        <w:gridCol w:w="1134"/>
        <w:gridCol w:w="1027"/>
        <w:gridCol w:w="770"/>
        <w:gridCol w:w="560"/>
      </w:tblGrid>
      <w:tr w:rsidR="009A23E5" w:rsidRPr="009A23E5" w:rsidTr="009A23E5">
        <w:trPr>
          <w:cantSplit/>
          <w:trHeight w:val="662"/>
          <w:jc w:val="center"/>
        </w:trPr>
        <w:tc>
          <w:tcPr>
            <w:tcW w:w="6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İLÇESİ</w:t>
            </w:r>
          </w:p>
        </w:tc>
        <w:tc>
          <w:tcPr>
            <w:tcW w:w="4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MEVKİİ</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ADA/ PARSEL</w:t>
            </w:r>
          </w:p>
        </w:tc>
        <w:tc>
          <w:tcPr>
            <w:tcW w:w="4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NİTELİK</w:t>
            </w:r>
          </w:p>
        </w:tc>
        <w:tc>
          <w:tcPr>
            <w:tcW w:w="4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SIRA NO</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BULUNDUĞU KAT</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BAĞIMSIZ BÖLÜM NO</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CEPHE</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DAİRE TİPİ</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ARSA PAYI</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BRÜT ALAN</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NET ALAN</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MUHAMMEN BEDEL (TL.)</w:t>
            </w:r>
            <w:proofErr w:type="gramEnd"/>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GEÇİCİ TEMİNAT   </w:t>
            </w:r>
            <w:r w:rsidRPr="009A23E5">
              <w:rPr>
                <w:rFonts w:ascii="Times New Roman" w:eastAsia="Times New Roman" w:hAnsi="Times New Roman" w:cs="Times New Roman"/>
                <w:color w:val="000000"/>
                <w:sz w:val="14"/>
              </w:rPr>
              <w:t> </w:t>
            </w:r>
            <w:r w:rsidRPr="009A23E5">
              <w:rPr>
                <w:rFonts w:ascii="Times New Roman" w:eastAsia="Times New Roman" w:hAnsi="Times New Roman" w:cs="Times New Roman"/>
                <w:color w:val="000000"/>
                <w:sz w:val="14"/>
                <w:szCs w:val="14"/>
              </w:rPr>
              <w:t>% 3 (TL.)</w:t>
            </w:r>
          </w:p>
        </w:tc>
        <w:tc>
          <w:tcPr>
            <w:tcW w:w="8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İHALE TARİHİ</w:t>
            </w:r>
          </w:p>
        </w:tc>
        <w:tc>
          <w:tcPr>
            <w:tcW w:w="56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İHALE SAATİ</w:t>
            </w:r>
          </w:p>
        </w:tc>
      </w:tr>
      <w:tr w:rsidR="009A23E5" w:rsidRPr="009A23E5" w:rsidTr="009A23E5">
        <w:trPr>
          <w:cantSplit/>
          <w:trHeight w:val="193"/>
          <w:jc w:val="center"/>
        </w:trPr>
        <w:tc>
          <w:tcPr>
            <w:tcW w:w="610"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ÇANKAYA</w:t>
            </w:r>
          </w:p>
        </w:tc>
        <w:tc>
          <w:tcPr>
            <w:tcW w:w="425"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KARAKUSUNLAR</w:t>
            </w:r>
          </w:p>
        </w:tc>
        <w:tc>
          <w:tcPr>
            <w:tcW w:w="425"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27465 / 1</w:t>
            </w:r>
          </w:p>
        </w:tc>
        <w:tc>
          <w:tcPr>
            <w:tcW w:w="425"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MESKEN</w:t>
            </w: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 BODRUM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170,65</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144,13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265.000,00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7.950,00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 BODRUM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59/5993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202,35</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168,15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370.000,00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11.100,00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 BODRUM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58/5993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200,18</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167,37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475.000,00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14.250,00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3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 BODRUM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170,87</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146,39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8.100,00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7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 BODRUM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170,87</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145,50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380.000,00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11.400,00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208"/>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ZEMİN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58/5993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199,39</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167,24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14.400,00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ZEMİN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171,46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144,63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290.000,00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8.700,00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1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59/5993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202,19</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167,24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14.400,00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174,33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144,63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300.000,00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9.000,00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4"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7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2. </w:t>
            </w:r>
            <w:r w:rsidRPr="009A23E5">
              <w:rPr>
                <w:rFonts w:ascii="Times New Roman" w:eastAsia="Times New Roman" w:hAnsi="Times New Roman" w:cs="Times New Roman"/>
                <w:color w:val="000000"/>
                <w:sz w:val="14"/>
              </w:rPr>
              <w:t> </w:t>
            </w:r>
            <w:r w:rsidRPr="009A23E5">
              <w:rPr>
                <w:rFonts w:ascii="Times New Roman" w:eastAsia="Times New Roman" w:hAnsi="Times New Roman" w:cs="Times New Roman"/>
                <w:color w:val="000000"/>
                <w:sz w:val="14"/>
                <w:szCs w:val="14"/>
              </w:rPr>
              <w:t>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485.000,00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7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14.550,00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7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6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2. </w:t>
            </w:r>
            <w:r w:rsidRPr="009A23E5">
              <w:rPr>
                <w:rFonts w:ascii="Times New Roman" w:eastAsia="Times New Roman" w:hAnsi="Times New Roman" w:cs="Times New Roman"/>
                <w:color w:val="000000"/>
                <w:sz w:val="14"/>
              </w:rPr>
              <w:t> </w:t>
            </w:r>
            <w:r w:rsidRPr="009A23E5">
              <w:rPr>
                <w:rFonts w:ascii="Times New Roman" w:eastAsia="Times New Roman" w:hAnsi="Times New Roman" w:cs="Times New Roman"/>
                <w:color w:val="000000"/>
                <w:sz w:val="14"/>
                <w:szCs w:val="14"/>
              </w:rPr>
              <w:t>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5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34"/>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4"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5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14.760,00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495.000,00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14.850,00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0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3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67"/>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7"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15.000,00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8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15.000,00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1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15.060,00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6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ÇANKAYA</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KARAKUSUNLAR</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27465 / 1</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MESKEN</w:t>
            </w: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15.060,00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68"/>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6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15.060,00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68"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15.120,00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15.120,00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1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15.180,00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47"/>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4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15.180,00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47"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15.180,00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15.240,00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15.240,00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15.300,00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15.300,00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4"/>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178,36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4"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15.300,00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4"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3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3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15.360,00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3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132,05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430.000,00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12.900,00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157,58</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132,54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430.000,00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12.900,00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132,05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430.000,00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12.900,00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02"/>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0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15.600,00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02"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15.600,00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181,16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15.600,00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6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15.660,00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98"/>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149,91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15.660,00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89"/>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9"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9"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254"/>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24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4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18"/>
          <w:jc w:val="center"/>
        </w:trPr>
        <w:tc>
          <w:tcPr>
            <w:tcW w:w="6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line="118"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ÇANKAYA</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KARAKUSUNLAR</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27465 / 1</w:t>
            </w:r>
          </w:p>
        </w:tc>
        <w:tc>
          <w:tcPr>
            <w:tcW w:w="42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ind w:left="113" w:right="113"/>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MESKEN</w:t>
            </w: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1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18"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9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526.000,00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15.780,00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87"/>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19.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7"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15.840,00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7"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8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19.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8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15.840,00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8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72"/>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19.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528.000,00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7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15.840,00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72"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63"/>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63"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15.900,00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63"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20.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15.900,00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15.960,00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82"/>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180,66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532.000,00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82"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15.960,00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82"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16.020,00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51"/>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51"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16.020,00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51"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99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16.020,00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177,86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149,41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534.000,00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16.020,00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128"/>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179,77</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149,54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450.000,00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128"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13.500,00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128"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53/5993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179,77</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149,54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450.000,00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13.500,00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168,95</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145,45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350.000,00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10.500,00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cantSplit/>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24.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50/5993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168,95</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145,45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350.000,00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10.500,00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trHeight w:val="95"/>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25. -26. KAT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262"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109</w:t>
            </w:r>
          </w:p>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(Hisseli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GB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Dubleks</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102,80 / 282,76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85,58 / 235,4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276.304,99</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95"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8.289,15</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95"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25. -26.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KB</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Dubleks</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282,76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235,40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760.000,00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22.800,00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9A23E5" w:rsidRPr="009A23E5" w:rsidRDefault="009A23E5" w:rsidP="009A23E5">
            <w:pPr>
              <w:spacing w:after="0" w:line="240" w:lineRule="auto"/>
              <w:rPr>
                <w:rFonts w:ascii="Times New Roman" w:eastAsia="Times New Roman" w:hAnsi="Times New Roman" w:cs="Times New Roman"/>
                <w:sz w:val="20"/>
                <w:szCs w:val="20"/>
              </w:rPr>
            </w:pPr>
          </w:p>
        </w:tc>
        <w:tc>
          <w:tcPr>
            <w:tcW w:w="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both"/>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25. -26. KAT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111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KD</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Dubleks</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82/5993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282,76</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235,40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770.000,00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23.100,00</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r w:rsidR="009A23E5" w:rsidRPr="009A23E5" w:rsidTr="009A23E5">
        <w:trPr>
          <w:trHeight w:val="50"/>
          <w:jc w:val="center"/>
        </w:trPr>
        <w:tc>
          <w:tcPr>
            <w:tcW w:w="3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TOPLAM</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69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sz w:val="14"/>
                <w:szCs w:val="14"/>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sz w:val="14"/>
                <w:szCs w:val="14"/>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sz w:val="14"/>
                <w:szCs w:val="14"/>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sz w:val="14"/>
                <w:szCs w:val="14"/>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sz w:val="14"/>
                <w:szCs w:val="14"/>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33.606.304,99</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A23E5" w:rsidRPr="009A23E5" w:rsidRDefault="009A23E5" w:rsidP="009A23E5">
            <w:pPr>
              <w:spacing w:after="0" w:line="50" w:lineRule="atLeast"/>
              <w:jc w:val="right"/>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1.008.189,15</w:t>
            </w:r>
          </w:p>
        </w:tc>
        <w:tc>
          <w:tcPr>
            <w:tcW w:w="8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r w:rsidRPr="009A23E5">
              <w:rPr>
                <w:rFonts w:ascii="Times New Roman" w:eastAsia="Times New Roman" w:hAnsi="Times New Roman" w:cs="Times New Roman"/>
                <w:color w:val="000000"/>
                <w:sz w:val="14"/>
                <w:szCs w:val="14"/>
              </w:rPr>
              <w:t>14.06.2012</w:t>
            </w:r>
          </w:p>
        </w:tc>
        <w:tc>
          <w:tcPr>
            <w:tcW w:w="5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23E5" w:rsidRPr="009A23E5" w:rsidRDefault="009A23E5" w:rsidP="009A23E5">
            <w:pPr>
              <w:spacing w:after="0" w:line="50" w:lineRule="atLeast"/>
              <w:jc w:val="center"/>
              <w:rPr>
                <w:rFonts w:ascii="Times New Roman" w:eastAsia="Times New Roman" w:hAnsi="Times New Roman" w:cs="Times New Roman"/>
                <w:sz w:val="20"/>
                <w:szCs w:val="20"/>
              </w:rPr>
            </w:pPr>
            <w:proofErr w:type="gramStart"/>
            <w:r w:rsidRPr="009A23E5">
              <w:rPr>
                <w:rFonts w:ascii="Times New Roman" w:eastAsia="Times New Roman" w:hAnsi="Times New Roman" w:cs="Times New Roman"/>
                <w:color w:val="000000"/>
                <w:sz w:val="14"/>
              </w:rPr>
              <w:t>14:15</w:t>
            </w:r>
            <w:proofErr w:type="gramEnd"/>
          </w:p>
        </w:tc>
      </w:tr>
    </w:tbl>
    <w:p w:rsidR="009A23E5" w:rsidRPr="009A23E5" w:rsidRDefault="009A23E5" w:rsidP="009A23E5">
      <w:pPr>
        <w:spacing w:after="0" w:line="262" w:lineRule="atLeast"/>
        <w:jc w:val="right"/>
        <w:rPr>
          <w:rFonts w:ascii="Times New Roman" w:eastAsia="Times New Roman" w:hAnsi="Times New Roman" w:cs="Times New Roman"/>
          <w:color w:val="000000"/>
          <w:sz w:val="20"/>
          <w:szCs w:val="20"/>
        </w:rPr>
      </w:pPr>
      <w:r w:rsidRPr="009A23E5">
        <w:rPr>
          <w:rFonts w:ascii="Times New Roman" w:eastAsia="Times New Roman" w:hAnsi="Times New Roman" w:cs="Times New Roman"/>
          <w:color w:val="000000"/>
          <w:sz w:val="18"/>
          <w:szCs w:val="18"/>
        </w:rPr>
        <w:t>4330/1-1</w:t>
      </w:r>
    </w:p>
    <w:p w:rsidR="00992947" w:rsidRDefault="00992947"/>
    <w:sectPr w:rsidR="00992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A23E5"/>
    <w:rsid w:val="00992947"/>
    <w:rsid w:val="009A23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A23E5"/>
  </w:style>
  <w:style w:type="character" w:customStyle="1" w:styleId="spelle">
    <w:name w:val="spelle"/>
    <w:basedOn w:val="VarsaylanParagrafYazTipi"/>
    <w:rsid w:val="009A23E5"/>
  </w:style>
  <w:style w:type="character" w:customStyle="1" w:styleId="grame">
    <w:name w:val="grame"/>
    <w:basedOn w:val="VarsaylanParagrafYazTipi"/>
    <w:rsid w:val="009A23E5"/>
  </w:style>
</w:styles>
</file>

<file path=word/webSettings.xml><?xml version="1.0" encoding="utf-8"?>
<w:webSettings xmlns:r="http://schemas.openxmlformats.org/officeDocument/2006/relationships" xmlns:w="http://schemas.openxmlformats.org/wordprocessingml/2006/main">
  <w:divs>
    <w:div w:id="929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2012-06-04T05:53:00Z</dcterms:created>
  <dcterms:modified xsi:type="dcterms:W3CDTF">2012-06-04T05:53:00Z</dcterms:modified>
</cp:coreProperties>
</file>