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FC" w:rsidRPr="00C440FC" w:rsidRDefault="00C440FC" w:rsidP="00C440FC">
      <w:pPr>
        <w:spacing w:after="0" w:line="240" w:lineRule="atLeast"/>
        <w:jc w:val="center"/>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TAŞINMAZMAL KİRAYA VERİLECEKTİR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b/>
          <w:bCs/>
          <w:color w:val="0000CC"/>
          <w:sz w:val="18"/>
          <w:szCs w:val="18"/>
          <w:lang w:eastAsia="tr-TR"/>
        </w:rPr>
        <w:t>Yeni Adana İmar İnşaat Ticaret A. Ş. Genel Müdürlüğünden:</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Adana ili, Seyhan İlçesi,</w:t>
      </w:r>
      <w:r w:rsidRPr="00C440FC">
        <w:rPr>
          <w:rFonts w:ascii="Times New Roman" w:eastAsia="Times New Roman" w:hAnsi="Times New Roman" w:cs="Times New Roman"/>
          <w:color w:val="000000"/>
          <w:sz w:val="18"/>
          <w:lang w:eastAsia="tr-TR"/>
        </w:rPr>
        <w:t> </w:t>
      </w:r>
      <w:proofErr w:type="spellStart"/>
      <w:r w:rsidRPr="00C440FC">
        <w:rPr>
          <w:rFonts w:ascii="Times New Roman" w:eastAsia="Times New Roman" w:hAnsi="Times New Roman" w:cs="Times New Roman"/>
          <w:color w:val="000000"/>
          <w:sz w:val="18"/>
          <w:lang w:eastAsia="tr-TR"/>
        </w:rPr>
        <w:t>Sarıhamzalı</w:t>
      </w:r>
      <w:proofErr w:type="spellEnd"/>
      <w:r w:rsidRPr="00C440FC">
        <w:rPr>
          <w:rFonts w:ascii="Times New Roman" w:eastAsia="Times New Roman" w:hAnsi="Times New Roman" w:cs="Times New Roman"/>
          <w:color w:val="000000"/>
          <w:sz w:val="18"/>
          <w:lang w:eastAsia="tr-TR"/>
        </w:rPr>
        <w:t> </w:t>
      </w:r>
      <w:r w:rsidRPr="00C440FC">
        <w:rPr>
          <w:rFonts w:ascii="Times New Roman" w:eastAsia="Times New Roman" w:hAnsi="Times New Roman" w:cs="Times New Roman"/>
          <w:color w:val="000000"/>
          <w:sz w:val="18"/>
          <w:szCs w:val="18"/>
          <w:lang w:eastAsia="tr-TR"/>
        </w:rPr>
        <w:t>köyü, 2263 ada, 1 parselde, 104.607,00 m² yüzölçümlü taşınmaz malın üzerinde bulunan Nakliyatçılar Sitesi</w:t>
      </w:r>
      <w:r w:rsidRPr="00C440FC">
        <w:rPr>
          <w:rFonts w:ascii="Times New Roman" w:eastAsia="Times New Roman" w:hAnsi="Times New Roman" w:cs="Times New Roman"/>
          <w:color w:val="000000"/>
          <w:sz w:val="18"/>
          <w:lang w:eastAsia="tr-TR"/>
        </w:rPr>
        <w:t> Otopark’ının </w:t>
      </w:r>
      <w:r w:rsidRPr="00C440FC">
        <w:rPr>
          <w:rFonts w:ascii="Times New Roman" w:eastAsia="Times New Roman" w:hAnsi="Times New Roman" w:cs="Times New Roman"/>
          <w:color w:val="000000"/>
          <w:sz w:val="18"/>
          <w:szCs w:val="18"/>
          <w:lang w:eastAsia="tr-TR"/>
        </w:rPr>
        <w:t>Kiralanması İhalesi</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1 - İHALENİN KONUSU VE ŞEKLİ</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a) Adana ili, Seyhan İlçesi,</w:t>
      </w:r>
      <w:r w:rsidRPr="00C440FC">
        <w:rPr>
          <w:rFonts w:ascii="Times New Roman" w:eastAsia="Times New Roman" w:hAnsi="Times New Roman" w:cs="Times New Roman"/>
          <w:color w:val="000000"/>
          <w:sz w:val="18"/>
          <w:lang w:eastAsia="tr-TR"/>
        </w:rPr>
        <w:t> </w:t>
      </w:r>
      <w:proofErr w:type="spellStart"/>
      <w:r w:rsidRPr="00C440FC">
        <w:rPr>
          <w:rFonts w:ascii="Times New Roman" w:eastAsia="Times New Roman" w:hAnsi="Times New Roman" w:cs="Times New Roman"/>
          <w:color w:val="000000"/>
          <w:sz w:val="18"/>
          <w:lang w:eastAsia="tr-TR"/>
        </w:rPr>
        <w:t>Sarıhamzalı</w:t>
      </w:r>
      <w:proofErr w:type="spellEnd"/>
      <w:r w:rsidRPr="00C440FC">
        <w:rPr>
          <w:rFonts w:ascii="Times New Roman" w:eastAsia="Times New Roman" w:hAnsi="Times New Roman" w:cs="Times New Roman"/>
          <w:color w:val="000000"/>
          <w:sz w:val="18"/>
          <w:lang w:eastAsia="tr-TR"/>
        </w:rPr>
        <w:t> </w:t>
      </w:r>
      <w:r w:rsidRPr="00C440FC">
        <w:rPr>
          <w:rFonts w:ascii="Times New Roman" w:eastAsia="Times New Roman" w:hAnsi="Times New Roman" w:cs="Times New Roman"/>
          <w:color w:val="000000"/>
          <w:sz w:val="18"/>
          <w:szCs w:val="18"/>
          <w:lang w:eastAsia="tr-TR"/>
        </w:rPr>
        <w:t>köyü, 2263 ada, 1 parselde, 104.607,00 m² yüzölçümlü ve Yeni Adana İmar İnşaat Ticaret Anonim Şirketi’ne ait taşınmaz malın üzerinde bulunan Nakliyatçılar Sitesi</w:t>
      </w:r>
      <w:r w:rsidRPr="00C440FC">
        <w:rPr>
          <w:rFonts w:ascii="Times New Roman" w:eastAsia="Times New Roman" w:hAnsi="Times New Roman" w:cs="Times New Roman"/>
          <w:color w:val="000000"/>
          <w:sz w:val="18"/>
          <w:lang w:eastAsia="tr-TR"/>
        </w:rPr>
        <w:t> Otopark’ının </w:t>
      </w:r>
      <w:r w:rsidRPr="00C440FC">
        <w:rPr>
          <w:rFonts w:ascii="Times New Roman" w:eastAsia="Times New Roman" w:hAnsi="Times New Roman" w:cs="Times New Roman"/>
          <w:color w:val="000000"/>
          <w:sz w:val="18"/>
          <w:szCs w:val="18"/>
          <w:lang w:eastAsia="tr-TR"/>
        </w:rPr>
        <w:t>2 (İki) yıllığına Kiraya verilmesi ihalesidir.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b) Kiralama ihalesi kapalı zarf teklif alma ve açık artırma usulü ile yapılacaktır. Kapalı Zarf Teklif veren isteklilere, teklif zarflarının açılarak değerlendirilmesini müteakip, ekonomik yeterliliği sağlayan istekliler arasında ihale gününde açık artırma yapılacaktır.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c) Kiralama İhalesinin 2 (iki) yıl için Muhammen Bedeli (KDV hariç) 720.000 TL (</w:t>
      </w:r>
      <w:proofErr w:type="spellStart"/>
      <w:r w:rsidRPr="00C440FC">
        <w:rPr>
          <w:rFonts w:ascii="Times New Roman" w:eastAsia="Times New Roman" w:hAnsi="Times New Roman" w:cs="Times New Roman"/>
          <w:color w:val="000000"/>
          <w:sz w:val="18"/>
          <w:lang w:eastAsia="tr-TR"/>
        </w:rPr>
        <w:t>YediyüzyirmibinTürkLirası</w:t>
      </w:r>
      <w:proofErr w:type="spellEnd"/>
      <w:r w:rsidRPr="00C440FC">
        <w:rPr>
          <w:rFonts w:ascii="Times New Roman" w:eastAsia="Times New Roman" w:hAnsi="Times New Roman" w:cs="Times New Roman"/>
          <w:color w:val="000000"/>
          <w:sz w:val="18"/>
          <w:szCs w:val="18"/>
          <w:lang w:eastAsia="tr-TR"/>
        </w:rPr>
        <w:t>) ’</w:t>
      </w:r>
      <w:proofErr w:type="spellStart"/>
      <w:r w:rsidRPr="00C440FC">
        <w:rPr>
          <w:rFonts w:ascii="Times New Roman" w:eastAsia="Times New Roman" w:hAnsi="Times New Roman" w:cs="Times New Roman"/>
          <w:color w:val="000000"/>
          <w:sz w:val="18"/>
          <w:lang w:eastAsia="tr-TR"/>
        </w:rPr>
        <w:t>dir</w:t>
      </w:r>
      <w:proofErr w:type="spellEnd"/>
      <w:r w:rsidRPr="00C440FC">
        <w:rPr>
          <w:rFonts w:ascii="Times New Roman" w:eastAsia="Times New Roman" w:hAnsi="Times New Roman" w:cs="Times New Roman"/>
          <w:color w:val="000000"/>
          <w:sz w:val="18"/>
          <w:szCs w:val="18"/>
          <w:lang w:eastAsia="tr-TR"/>
        </w:rPr>
        <w:t>. İlk yıl kira bedeli ihale bedeline göre hesaplanacak olup, 2.Yıl ÜFE (üretici fiyat endeksi) üzerinden hesaplanacak artış oranına göre tespit edilecektir.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d)Şirketimiz kiralama ihalesini yapıp yapmamakta serbesttir.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2 - İHALENİN ŞARTNAMESİNİN TEMİNİ VE BEDELİ</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İhaleye iştirak edecek gerçek ve tüzel kişiler ihale şartnamesini 500,00-TL karşılığında 4.maddede belirtilen adresimizden temin edebilirler.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3 - GEÇİCİ TEMİNAT MİKTARI</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İhaleye iştirak edecek gerçek ve tüzel kişiler, teklif ettikleri bedelin %3’ünden az olmamak üzere kendi belirleyecekleri tutarda geçici teminat vereceklerdir. Teklif edilen bedelin %3’ünden az geçici teminat veren isteklilerin teklifleri değerlendirme dışı bırakılacaktır.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4 - İHALENİN SAATİ, YERİ ve EVRAKLARIN TESLİM SÜRESİ</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a) Kiralama İhalesi şirketimizin; Belediye evleri mahallesi 84298 sokak</w:t>
      </w:r>
      <w:r w:rsidRPr="00C440FC">
        <w:rPr>
          <w:rFonts w:ascii="Times New Roman" w:eastAsia="Times New Roman" w:hAnsi="Times New Roman" w:cs="Times New Roman"/>
          <w:color w:val="000000"/>
          <w:sz w:val="18"/>
          <w:lang w:eastAsia="tr-TR"/>
        </w:rPr>
        <w:t> no</w:t>
      </w:r>
      <w:r w:rsidRPr="00C440FC">
        <w:rPr>
          <w:rFonts w:ascii="Times New Roman" w:eastAsia="Times New Roman" w:hAnsi="Times New Roman" w:cs="Times New Roman"/>
          <w:color w:val="000000"/>
          <w:sz w:val="18"/>
          <w:szCs w:val="18"/>
          <w:lang w:eastAsia="tr-TR"/>
        </w:rPr>
        <w:t>: 21 A/1 blok 01160 Çukurova / ADANA adresinde yapılacaktır.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b) Kiralama İhalesi</w:t>
      </w:r>
      <w:r w:rsidRPr="00C440FC">
        <w:rPr>
          <w:rFonts w:ascii="Times New Roman" w:eastAsia="Times New Roman" w:hAnsi="Times New Roman" w:cs="Times New Roman"/>
          <w:color w:val="000000"/>
          <w:sz w:val="18"/>
          <w:lang w:eastAsia="tr-TR"/>
        </w:rPr>
        <w:t> </w:t>
      </w:r>
      <w:proofErr w:type="gramStart"/>
      <w:r w:rsidRPr="00C440FC">
        <w:rPr>
          <w:rFonts w:ascii="Times New Roman" w:eastAsia="Times New Roman" w:hAnsi="Times New Roman" w:cs="Times New Roman"/>
          <w:color w:val="000000"/>
          <w:sz w:val="18"/>
          <w:lang w:eastAsia="tr-TR"/>
        </w:rPr>
        <w:t>21/01/2013</w:t>
      </w:r>
      <w:proofErr w:type="gramEnd"/>
      <w:r w:rsidRPr="00C440FC">
        <w:rPr>
          <w:rFonts w:ascii="Times New Roman" w:eastAsia="Times New Roman" w:hAnsi="Times New Roman" w:cs="Times New Roman"/>
          <w:color w:val="000000"/>
          <w:sz w:val="18"/>
          <w:lang w:eastAsia="tr-TR"/>
        </w:rPr>
        <w:t> </w:t>
      </w:r>
      <w:r w:rsidRPr="00C440FC">
        <w:rPr>
          <w:rFonts w:ascii="Times New Roman" w:eastAsia="Times New Roman" w:hAnsi="Times New Roman" w:cs="Times New Roman"/>
          <w:color w:val="000000"/>
          <w:sz w:val="18"/>
          <w:szCs w:val="18"/>
          <w:lang w:eastAsia="tr-TR"/>
        </w:rPr>
        <w:t>tarihine rastlayan Pazartesi günü saat 11:00’da yapılacak olup, aynı gün saat 14:00’ da açık artırma yapılacaktır.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c) İhaleye katılacakların evraklarını; şirketimizin Belediye evleri mahallesi 84298 sokak</w:t>
      </w:r>
      <w:r w:rsidRPr="00C440FC">
        <w:rPr>
          <w:rFonts w:ascii="Times New Roman" w:eastAsia="Times New Roman" w:hAnsi="Times New Roman" w:cs="Times New Roman"/>
          <w:color w:val="000000"/>
          <w:sz w:val="18"/>
          <w:lang w:eastAsia="tr-TR"/>
        </w:rPr>
        <w:t> no</w:t>
      </w:r>
      <w:r w:rsidRPr="00C440FC">
        <w:rPr>
          <w:rFonts w:ascii="Times New Roman" w:eastAsia="Times New Roman" w:hAnsi="Times New Roman" w:cs="Times New Roman"/>
          <w:color w:val="000000"/>
          <w:sz w:val="18"/>
          <w:szCs w:val="18"/>
          <w:lang w:eastAsia="tr-TR"/>
        </w:rPr>
        <w:t>: 21 A/1 blok 01160 Çukurova / ADANA adresinde, Yazı İşleri Evrak Kayıt Servisine ihale günü saat</w:t>
      </w:r>
      <w:r w:rsidRPr="00C440FC">
        <w:rPr>
          <w:rFonts w:ascii="Times New Roman" w:eastAsia="Times New Roman" w:hAnsi="Times New Roman" w:cs="Times New Roman"/>
          <w:color w:val="000000"/>
          <w:sz w:val="18"/>
          <w:lang w:eastAsia="tr-TR"/>
        </w:rPr>
        <w:t> </w:t>
      </w:r>
      <w:proofErr w:type="gramStart"/>
      <w:r w:rsidRPr="00C440FC">
        <w:rPr>
          <w:rFonts w:ascii="Times New Roman" w:eastAsia="Times New Roman" w:hAnsi="Times New Roman" w:cs="Times New Roman"/>
          <w:color w:val="000000"/>
          <w:sz w:val="18"/>
          <w:lang w:eastAsia="tr-TR"/>
        </w:rPr>
        <w:t>10:30’a</w:t>
      </w:r>
      <w:proofErr w:type="gramEnd"/>
      <w:r w:rsidRPr="00C440FC">
        <w:rPr>
          <w:rFonts w:ascii="Times New Roman" w:eastAsia="Times New Roman" w:hAnsi="Times New Roman" w:cs="Times New Roman"/>
          <w:color w:val="000000"/>
          <w:sz w:val="18"/>
          <w:lang w:eastAsia="tr-TR"/>
        </w:rPr>
        <w:t> </w:t>
      </w:r>
      <w:r w:rsidRPr="00C440FC">
        <w:rPr>
          <w:rFonts w:ascii="Times New Roman" w:eastAsia="Times New Roman" w:hAnsi="Times New Roman" w:cs="Times New Roman"/>
          <w:color w:val="000000"/>
          <w:sz w:val="18"/>
          <w:szCs w:val="18"/>
          <w:lang w:eastAsia="tr-TR"/>
        </w:rPr>
        <w:t>kadar vermeleri zorunludur.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5 - İSTEKLİ GERÇEK KİŞİ İSE</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1 - Kanuni</w:t>
      </w:r>
      <w:r w:rsidRPr="00C440FC">
        <w:rPr>
          <w:rFonts w:ascii="Times New Roman" w:eastAsia="Times New Roman" w:hAnsi="Times New Roman" w:cs="Times New Roman"/>
          <w:color w:val="000000"/>
          <w:sz w:val="18"/>
          <w:lang w:eastAsia="tr-TR"/>
        </w:rPr>
        <w:t> </w:t>
      </w:r>
      <w:proofErr w:type="gramStart"/>
      <w:r w:rsidRPr="00C440FC">
        <w:rPr>
          <w:rFonts w:ascii="Times New Roman" w:eastAsia="Times New Roman" w:hAnsi="Times New Roman" w:cs="Times New Roman"/>
          <w:color w:val="000000"/>
          <w:sz w:val="18"/>
          <w:lang w:eastAsia="tr-TR"/>
        </w:rPr>
        <w:t>ikametgahı</w:t>
      </w:r>
      <w:proofErr w:type="gramEnd"/>
      <w:r w:rsidRPr="00C440FC">
        <w:rPr>
          <w:rFonts w:ascii="Times New Roman" w:eastAsia="Times New Roman" w:hAnsi="Times New Roman" w:cs="Times New Roman"/>
          <w:color w:val="000000"/>
          <w:sz w:val="18"/>
          <w:lang w:eastAsia="tr-TR"/>
        </w:rPr>
        <w:t> </w:t>
      </w:r>
      <w:r w:rsidRPr="00C440FC">
        <w:rPr>
          <w:rFonts w:ascii="Times New Roman" w:eastAsia="Times New Roman" w:hAnsi="Times New Roman" w:cs="Times New Roman"/>
          <w:color w:val="000000"/>
          <w:sz w:val="18"/>
          <w:szCs w:val="18"/>
          <w:lang w:eastAsia="tr-TR"/>
        </w:rPr>
        <w:t>olması,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2 - İhaleye katılabilmek için dilekçe,</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3 -</w:t>
      </w:r>
      <w:r w:rsidRPr="00C440FC">
        <w:rPr>
          <w:rFonts w:ascii="Times New Roman" w:eastAsia="Times New Roman" w:hAnsi="Times New Roman" w:cs="Times New Roman"/>
          <w:color w:val="000000"/>
          <w:sz w:val="18"/>
          <w:lang w:eastAsia="tr-TR"/>
        </w:rPr>
        <w:t> </w:t>
      </w:r>
      <w:proofErr w:type="gramStart"/>
      <w:r w:rsidRPr="00C440FC">
        <w:rPr>
          <w:rFonts w:ascii="Times New Roman" w:eastAsia="Times New Roman" w:hAnsi="Times New Roman" w:cs="Times New Roman"/>
          <w:color w:val="000000"/>
          <w:sz w:val="18"/>
          <w:lang w:eastAsia="tr-TR"/>
        </w:rPr>
        <w:t>Vekaleten</w:t>
      </w:r>
      <w:proofErr w:type="gramEnd"/>
      <w:r w:rsidRPr="00C440FC">
        <w:rPr>
          <w:rFonts w:ascii="Times New Roman" w:eastAsia="Times New Roman" w:hAnsi="Times New Roman" w:cs="Times New Roman"/>
          <w:color w:val="000000"/>
          <w:sz w:val="18"/>
          <w:lang w:eastAsia="tr-TR"/>
        </w:rPr>
        <w:t> </w:t>
      </w:r>
      <w:r w:rsidRPr="00C440FC">
        <w:rPr>
          <w:rFonts w:ascii="Times New Roman" w:eastAsia="Times New Roman" w:hAnsi="Times New Roman" w:cs="Times New Roman"/>
          <w:color w:val="000000"/>
          <w:sz w:val="18"/>
          <w:szCs w:val="18"/>
          <w:lang w:eastAsia="tr-TR"/>
        </w:rPr>
        <w:t>iştirak ediyorsa yetkili olduğuna dair noterden vekaletname ile imza beyanı,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4 - Nüfus cüzdanı sureti,</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5 - İhale şartnamesi satın aldığını belirten makbuz aslı.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6 - Geçici teminatın ödendiğine dair makbuz veya limit</w:t>
      </w:r>
      <w:r w:rsidRPr="00C440FC">
        <w:rPr>
          <w:rFonts w:ascii="Times New Roman" w:eastAsia="Times New Roman" w:hAnsi="Times New Roman" w:cs="Times New Roman"/>
          <w:color w:val="000000"/>
          <w:sz w:val="18"/>
          <w:lang w:eastAsia="tr-TR"/>
        </w:rPr>
        <w:t> </w:t>
      </w:r>
      <w:proofErr w:type="gramStart"/>
      <w:r w:rsidRPr="00C440FC">
        <w:rPr>
          <w:rFonts w:ascii="Times New Roman" w:eastAsia="Times New Roman" w:hAnsi="Times New Roman" w:cs="Times New Roman"/>
          <w:color w:val="000000"/>
          <w:sz w:val="18"/>
          <w:lang w:eastAsia="tr-TR"/>
        </w:rPr>
        <w:t>dahili</w:t>
      </w:r>
      <w:proofErr w:type="gramEnd"/>
      <w:r w:rsidRPr="00C440FC">
        <w:rPr>
          <w:rFonts w:ascii="Times New Roman" w:eastAsia="Times New Roman" w:hAnsi="Times New Roman" w:cs="Times New Roman"/>
          <w:color w:val="000000"/>
          <w:sz w:val="18"/>
          <w:lang w:eastAsia="tr-TR"/>
        </w:rPr>
        <w:t> </w:t>
      </w:r>
      <w:r w:rsidRPr="00C440FC">
        <w:rPr>
          <w:rFonts w:ascii="Times New Roman" w:eastAsia="Times New Roman" w:hAnsi="Times New Roman" w:cs="Times New Roman"/>
          <w:color w:val="000000"/>
          <w:sz w:val="18"/>
          <w:szCs w:val="18"/>
          <w:lang w:eastAsia="tr-TR"/>
        </w:rPr>
        <w:t>banka teminat mektubu</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7 - En az 250 (</w:t>
      </w:r>
      <w:proofErr w:type="spellStart"/>
      <w:r w:rsidRPr="00C440FC">
        <w:rPr>
          <w:rFonts w:ascii="Times New Roman" w:eastAsia="Times New Roman" w:hAnsi="Times New Roman" w:cs="Times New Roman"/>
          <w:color w:val="000000"/>
          <w:sz w:val="18"/>
          <w:lang w:eastAsia="tr-TR"/>
        </w:rPr>
        <w:t>ikiyüzelli</w:t>
      </w:r>
      <w:proofErr w:type="spellEnd"/>
      <w:r w:rsidRPr="00C440FC">
        <w:rPr>
          <w:rFonts w:ascii="Times New Roman" w:eastAsia="Times New Roman" w:hAnsi="Times New Roman" w:cs="Times New Roman"/>
          <w:color w:val="000000"/>
          <w:sz w:val="18"/>
          <w:szCs w:val="18"/>
          <w:lang w:eastAsia="tr-TR"/>
        </w:rPr>
        <w:t>) araçlık otopark işletmeciliği yaptıklarına dair belge</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8 - İhale tarihi itibariyle SGK ve Vergi dairesinden alınacak borcu yoktur (sözleşme imzalanmadan önce şirketimize teslim edilecektir.) yazısı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9 - Devlet ihalelerine katılmaktan yasaklı olmadığına dair yazılı beyanı.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10 - İlan tarihinden sonra ve ihale tarihinden önce alınmış kullanılmamış nakit kredisi ile kullanılmamış teminat mektubu kredisini gösteren banka referans mektubu, kullanılmamış nakit ve teminat mektubu kredisinden herhangi biri muhammen bedelin %10’undan az olamaz.</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(Banka referans mektubu genel müdürlük teyitli olacaktır.)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6 - İSTEKLİ TÜZEK KİŞİLİK İSE</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1 - İhaleye katılabilmesi için dilekçe</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2 - İdare merkezinin bulunduğu yerin mahkemesinden veya siciline kayıtlı bulunduğu Ticaret Odasından veya diğer resmi makamdan şirketin siciline kayıtlı ve halen faaliyette olduğuna ihaleye katılmasında sakınca olmadığına dair ihale yılı içinde alınmış belge</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3 - Şirketin imza ve yetki sirkülerinin veya şirketin adına girişimde bulunacak (ihaleye girecek) kimse veya kimselerin bu şirketin vekili olduğuna dair noterden onaylı</w:t>
      </w:r>
      <w:r w:rsidRPr="00C440FC">
        <w:rPr>
          <w:rFonts w:ascii="Times New Roman" w:eastAsia="Times New Roman" w:hAnsi="Times New Roman" w:cs="Times New Roman"/>
          <w:color w:val="000000"/>
          <w:sz w:val="18"/>
          <w:lang w:eastAsia="tr-TR"/>
        </w:rPr>
        <w:t> </w:t>
      </w:r>
      <w:proofErr w:type="gramStart"/>
      <w:r w:rsidRPr="00C440FC">
        <w:rPr>
          <w:rFonts w:ascii="Times New Roman" w:eastAsia="Times New Roman" w:hAnsi="Times New Roman" w:cs="Times New Roman"/>
          <w:color w:val="000000"/>
          <w:sz w:val="18"/>
          <w:lang w:eastAsia="tr-TR"/>
        </w:rPr>
        <w:t>vekaletname</w:t>
      </w:r>
      <w:proofErr w:type="gramEnd"/>
      <w:r w:rsidRPr="00C440FC">
        <w:rPr>
          <w:rFonts w:ascii="Times New Roman" w:eastAsia="Times New Roman" w:hAnsi="Times New Roman" w:cs="Times New Roman"/>
          <w:color w:val="000000"/>
          <w:sz w:val="18"/>
          <w:lang w:eastAsia="tr-TR"/>
        </w:rPr>
        <w:t> </w:t>
      </w:r>
      <w:r w:rsidRPr="00C440FC">
        <w:rPr>
          <w:rFonts w:ascii="Times New Roman" w:eastAsia="Times New Roman" w:hAnsi="Times New Roman" w:cs="Times New Roman"/>
          <w:color w:val="000000"/>
          <w:sz w:val="18"/>
          <w:szCs w:val="18"/>
          <w:lang w:eastAsia="tr-TR"/>
        </w:rPr>
        <w:t>ile imza beyanı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4 - Şartnamede belirtilen geçici teminatın ödendiğine dair makbuz veya belge veya teminat mektubu</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5 - İhale şartnamesi satın aldığını belirten makbuz aslı.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6 - İhale tarihi itibariyle SGK ve Vergi dairesinden alınacak borcu yoktur (sözleşme imzalanmadan önce şirketimize teslim edilecektir.) yazısı.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7 - En az 250 (</w:t>
      </w:r>
      <w:proofErr w:type="spellStart"/>
      <w:r w:rsidRPr="00C440FC">
        <w:rPr>
          <w:rFonts w:ascii="Times New Roman" w:eastAsia="Times New Roman" w:hAnsi="Times New Roman" w:cs="Times New Roman"/>
          <w:color w:val="000000"/>
          <w:sz w:val="18"/>
          <w:lang w:eastAsia="tr-TR"/>
        </w:rPr>
        <w:t>ikiyüzelli</w:t>
      </w:r>
      <w:proofErr w:type="spellEnd"/>
      <w:r w:rsidRPr="00C440FC">
        <w:rPr>
          <w:rFonts w:ascii="Times New Roman" w:eastAsia="Times New Roman" w:hAnsi="Times New Roman" w:cs="Times New Roman"/>
          <w:color w:val="000000"/>
          <w:sz w:val="18"/>
          <w:szCs w:val="18"/>
          <w:lang w:eastAsia="tr-TR"/>
        </w:rPr>
        <w:t>) araçlık otopark işletmeciliği yaptıklarına dair belge</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 xml:space="preserve">8 - Ortak girişim olması halinde ortak girişimi oluşturan gerçek ve tüzel kişilerin her biri istenen belgeleri ayrı </w:t>
      </w:r>
      <w:proofErr w:type="spellStart"/>
      <w:r w:rsidRPr="00C440FC">
        <w:rPr>
          <w:rFonts w:ascii="Times New Roman" w:eastAsia="Times New Roman" w:hAnsi="Times New Roman" w:cs="Times New Roman"/>
          <w:color w:val="000000"/>
          <w:sz w:val="18"/>
          <w:szCs w:val="18"/>
          <w:lang w:eastAsia="tr-TR"/>
        </w:rPr>
        <w:t>ayrı</w:t>
      </w:r>
      <w:proofErr w:type="spellEnd"/>
      <w:r w:rsidRPr="00C440FC">
        <w:rPr>
          <w:rFonts w:ascii="Times New Roman" w:eastAsia="Times New Roman" w:hAnsi="Times New Roman" w:cs="Times New Roman"/>
          <w:color w:val="000000"/>
          <w:sz w:val="18"/>
          <w:szCs w:val="18"/>
          <w:lang w:eastAsia="tr-TR"/>
        </w:rPr>
        <w:t xml:space="preserve"> vereceklerdir.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lastRenderedPageBreak/>
        <w:t>9 - Devlet ihalelerine katılmaktan yasaklı olmadığına dair yazılı beyanı</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10 - İlan tarihinden sonra ve ihale tarihinden önce alınmış kullanılmamış teminat mektubu kredisini gösteren banka referans mektubu, kullanılmamış nakit ve teminat mektubu kredisinden herhangi biri muhammen bedelin %10 ‘undan az olamaz. ( Banka referans mektubu genel müdürlük teyitli olmalıdır.)</w:t>
      </w:r>
    </w:p>
    <w:p w:rsidR="00C440FC" w:rsidRPr="00C440FC" w:rsidRDefault="00C440FC" w:rsidP="00C440FC">
      <w:pPr>
        <w:spacing w:after="0" w:line="240" w:lineRule="atLeast"/>
        <w:ind w:firstLine="567"/>
        <w:jc w:val="both"/>
        <w:rPr>
          <w:rFonts w:ascii="Times New Roman" w:eastAsia="Times New Roman" w:hAnsi="Times New Roman" w:cs="Times New Roman"/>
          <w:color w:val="000000"/>
          <w:sz w:val="20"/>
          <w:szCs w:val="20"/>
          <w:lang w:eastAsia="tr-TR"/>
        </w:rPr>
      </w:pPr>
      <w:r w:rsidRPr="00C440FC">
        <w:rPr>
          <w:rFonts w:ascii="Times New Roman" w:eastAsia="Times New Roman" w:hAnsi="Times New Roman" w:cs="Times New Roman"/>
          <w:color w:val="000000"/>
          <w:sz w:val="18"/>
          <w:szCs w:val="18"/>
          <w:lang w:eastAsia="tr-TR"/>
        </w:rPr>
        <w:t>Yeni Adana İmar İnşaat Ticaret A. Ş. Tel: 0322 881 00 13</w:t>
      </w:r>
      <w:r w:rsidRPr="00C440FC">
        <w:rPr>
          <w:rFonts w:ascii="Times New Roman" w:eastAsia="Times New Roman" w:hAnsi="Times New Roman" w:cs="Times New Roman"/>
          <w:color w:val="000000"/>
          <w:sz w:val="18"/>
          <w:lang w:eastAsia="tr-TR"/>
        </w:rPr>
        <w:t> </w:t>
      </w:r>
      <w:proofErr w:type="spellStart"/>
      <w:r w:rsidRPr="00C440FC">
        <w:rPr>
          <w:rFonts w:ascii="Times New Roman" w:eastAsia="Times New Roman" w:hAnsi="Times New Roman" w:cs="Times New Roman"/>
          <w:color w:val="000000"/>
          <w:sz w:val="18"/>
          <w:lang w:eastAsia="tr-TR"/>
        </w:rPr>
        <w:t>pbx</w:t>
      </w:r>
      <w:proofErr w:type="spellEnd"/>
    </w:p>
    <w:p w:rsidR="0035203D" w:rsidRPr="00C440FC" w:rsidRDefault="0035203D" w:rsidP="00C440FC"/>
    <w:sectPr w:rsidR="0035203D" w:rsidRPr="00C440FC" w:rsidSect="00352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297F"/>
    <w:rsid w:val="00060F66"/>
    <w:rsid w:val="0035203D"/>
    <w:rsid w:val="009B297F"/>
    <w:rsid w:val="00C440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B297F"/>
  </w:style>
  <w:style w:type="character" w:customStyle="1" w:styleId="spelle">
    <w:name w:val="spelle"/>
    <w:basedOn w:val="VarsaylanParagrafYazTipi"/>
    <w:rsid w:val="009B297F"/>
  </w:style>
  <w:style w:type="character" w:customStyle="1" w:styleId="grame">
    <w:name w:val="grame"/>
    <w:basedOn w:val="VarsaylanParagrafYazTipi"/>
    <w:rsid w:val="009B297F"/>
  </w:style>
</w:styles>
</file>

<file path=word/webSettings.xml><?xml version="1.0" encoding="utf-8"?>
<w:webSettings xmlns:r="http://schemas.openxmlformats.org/officeDocument/2006/relationships" xmlns:w="http://schemas.openxmlformats.org/wordprocessingml/2006/main">
  <w:divs>
    <w:div w:id="196628565">
      <w:bodyDiv w:val="1"/>
      <w:marLeft w:val="0"/>
      <w:marRight w:val="0"/>
      <w:marTop w:val="0"/>
      <w:marBottom w:val="0"/>
      <w:divBdr>
        <w:top w:val="none" w:sz="0" w:space="0" w:color="auto"/>
        <w:left w:val="none" w:sz="0" w:space="0" w:color="auto"/>
        <w:bottom w:val="none" w:sz="0" w:space="0" w:color="auto"/>
        <w:right w:val="none" w:sz="0" w:space="0" w:color="auto"/>
      </w:divBdr>
    </w:div>
    <w:div w:id="5560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2013-01-05T06:38:00Z</dcterms:created>
  <dcterms:modified xsi:type="dcterms:W3CDTF">2013-01-05T06:48:00Z</dcterms:modified>
</cp:coreProperties>
</file>