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8D2" w:rsidRDefault="007E39ED">
      <w:pPr>
        <w:pStyle w:val="Balk10"/>
        <w:keepNext/>
        <w:keepLines/>
        <w:shd w:val="clear" w:color="auto" w:fill="000000"/>
        <w:spacing w:after="164" w:line="210" w:lineRule="exact"/>
        <w:ind w:left="60"/>
      </w:pPr>
      <w:bookmarkStart w:id="0" w:name="bookmark0"/>
      <w:r>
        <w:rPr>
          <w:rStyle w:val="Balk11"/>
          <w:b/>
          <w:bCs/>
        </w:rPr>
        <w:t>AL</w:t>
      </w:r>
      <w:r w:rsidR="00213C41">
        <w:rPr>
          <w:rStyle w:val="Balk11"/>
          <w:b/>
          <w:bCs/>
        </w:rPr>
        <w:t>AÇATI B</w:t>
      </w:r>
      <w:r>
        <w:rPr>
          <w:rStyle w:val="Balk11"/>
          <w:b/>
          <w:bCs/>
        </w:rPr>
        <w:t xml:space="preserve">ELEDİYE </w:t>
      </w:r>
      <w:r w:rsidR="00213C41">
        <w:rPr>
          <w:rStyle w:val="Balk11"/>
          <w:b/>
          <w:bCs/>
        </w:rPr>
        <w:t>BAŞKANLIĞINDAN İLAN</w:t>
      </w:r>
      <w:bookmarkEnd w:id="0"/>
    </w:p>
    <w:p w:rsidR="005378D2" w:rsidRDefault="00213C41">
      <w:pPr>
        <w:pStyle w:val="Gvdemetni0"/>
        <w:numPr>
          <w:ilvl w:val="0"/>
          <w:numId w:val="1"/>
        </w:numPr>
        <w:shd w:val="clear" w:color="auto" w:fill="auto"/>
        <w:tabs>
          <w:tab w:val="left" w:pos="238"/>
        </w:tabs>
        <w:spacing w:before="0"/>
        <w:ind w:left="60" w:right="180"/>
      </w:pPr>
      <w:proofErr w:type="spellStart"/>
      <w:r>
        <w:t>Alaçatı</w:t>
      </w:r>
      <w:proofErr w:type="spellEnd"/>
      <w:r>
        <w:t xml:space="preserve"> Liman Mevkii 29L-II-III Pafta, 4337 ada, 3 parselde kayıtlı 373/43421 arsa paylı </w:t>
      </w:r>
      <w:proofErr w:type="spellStart"/>
      <w:r>
        <w:t>Zeminkat</w:t>
      </w:r>
      <w:proofErr w:type="spellEnd"/>
      <w:r>
        <w:t xml:space="preserve"> +</w:t>
      </w:r>
      <w:proofErr w:type="spellStart"/>
      <w:r>
        <w:t>l.Kat</w:t>
      </w:r>
      <w:proofErr w:type="spellEnd"/>
      <w:r>
        <w:t xml:space="preserve"> meskenin (N Blok 7 </w:t>
      </w:r>
      <w:proofErr w:type="spellStart"/>
      <w:r>
        <w:t>nolu</w:t>
      </w:r>
      <w:proofErr w:type="spellEnd"/>
      <w:r>
        <w:t xml:space="preserve"> B.B.)2886 sayılı yasanın 45.maddesi gereğince </w:t>
      </w:r>
      <w:proofErr w:type="spellStart"/>
      <w:r>
        <w:t>açıkarttırma</w:t>
      </w:r>
      <w:proofErr w:type="spellEnd"/>
      <w:r>
        <w:t xml:space="preserve"> suretiyle, satışı yapılacaktır.</w:t>
      </w:r>
    </w:p>
    <w:p w:rsidR="005378D2" w:rsidRDefault="00213C41">
      <w:pPr>
        <w:pStyle w:val="Gvdemetni0"/>
        <w:numPr>
          <w:ilvl w:val="0"/>
          <w:numId w:val="1"/>
        </w:numPr>
        <w:shd w:val="clear" w:color="auto" w:fill="auto"/>
        <w:tabs>
          <w:tab w:val="left" w:pos="238"/>
        </w:tabs>
        <w:spacing w:before="0"/>
        <w:ind w:left="60" w:right="180"/>
      </w:pPr>
      <w:proofErr w:type="spellStart"/>
      <w:r>
        <w:t>Sözkonusu</w:t>
      </w:r>
      <w:proofErr w:type="spellEnd"/>
      <w:r>
        <w:t xml:space="preserve"> </w:t>
      </w:r>
      <w:proofErr w:type="gramStart"/>
      <w:r>
        <w:t>dubleks</w:t>
      </w:r>
      <w:proofErr w:type="gramEnd"/>
      <w:r>
        <w:t xml:space="preserve"> meskenin Muhammen bedeli 583.000.-TL olup; Geçici teminat 17.490.- TL'dir.</w:t>
      </w:r>
    </w:p>
    <w:p w:rsidR="005378D2" w:rsidRDefault="00213C41">
      <w:pPr>
        <w:pStyle w:val="Gvdemetni0"/>
        <w:numPr>
          <w:ilvl w:val="0"/>
          <w:numId w:val="1"/>
        </w:numPr>
        <w:shd w:val="clear" w:color="auto" w:fill="auto"/>
        <w:tabs>
          <w:tab w:val="left" w:pos="238"/>
        </w:tabs>
        <w:spacing w:before="0"/>
        <w:ind w:left="60" w:right="180"/>
      </w:pPr>
      <w:r>
        <w:t>İhale 01.HAZİRAN.2012 tarihinde, Saat 15.00'da Belediye Meclis Salonunda, Belediye Encümeni huzurunda yapılacaktır.</w:t>
      </w:r>
    </w:p>
    <w:p w:rsidR="005378D2" w:rsidRDefault="00213C41">
      <w:pPr>
        <w:pStyle w:val="Gvdemetni0"/>
        <w:numPr>
          <w:ilvl w:val="0"/>
          <w:numId w:val="1"/>
        </w:numPr>
        <w:shd w:val="clear" w:color="auto" w:fill="auto"/>
        <w:tabs>
          <w:tab w:val="left" w:pos="238"/>
        </w:tabs>
        <w:spacing w:before="0"/>
        <w:ind w:left="60" w:right="180"/>
      </w:pPr>
      <w:r>
        <w:t xml:space="preserve">İhale Şartnamesi Belediyemiz Fen İşleri Müdürlüğünde görülebilir ve aynı adresten 100.-TL karşılığında temin </w:t>
      </w:r>
      <w:proofErr w:type="gramStart"/>
      <w:r>
        <w:t>edilebilir.İhaleye</w:t>
      </w:r>
      <w:proofErr w:type="gramEnd"/>
      <w:r>
        <w:t xml:space="preserve"> katılmak için ihale şartnamesinin satın alınması zorunludur.</w:t>
      </w:r>
    </w:p>
    <w:p w:rsidR="005378D2" w:rsidRDefault="00213C41">
      <w:pPr>
        <w:pStyle w:val="Gvdemetni0"/>
        <w:numPr>
          <w:ilvl w:val="0"/>
          <w:numId w:val="1"/>
        </w:numPr>
        <w:shd w:val="clear" w:color="auto" w:fill="auto"/>
        <w:tabs>
          <w:tab w:val="left" w:pos="238"/>
        </w:tabs>
        <w:spacing w:before="0"/>
        <w:ind w:left="60"/>
      </w:pPr>
      <w:r>
        <w:t>İhaleye katılmak isteyenlerin, ihale gün ve saatine kadar;</w:t>
      </w:r>
    </w:p>
    <w:p w:rsidR="005378D2" w:rsidRDefault="00213C41">
      <w:pPr>
        <w:pStyle w:val="Gvdemetni0"/>
        <w:numPr>
          <w:ilvl w:val="0"/>
          <w:numId w:val="2"/>
        </w:numPr>
        <w:shd w:val="clear" w:color="auto" w:fill="auto"/>
        <w:tabs>
          <w:tab w:val="left" w:pos="151"/>
        </w:tabs>
        <w:spacing w:before="0"/>
        <w:ind w:left="60"/>
      </w:pPr>
      <w:r>
        <w:t>Kimlik,</w:t>
      </w:r>
    </w:p>
    <w:p w:rsidR="005378D2" w:rsidRDefault="00213C41">
      <w:pPr>
        <w:pStyle w:val="Gvdemetni0"/>
        <w:numPr>
          <w:ilvl w:val="0"/>
          <w:numId w:val="2"/>
        </w:numPr>
        <w:shd w:val="clear" w:color="auto" w:fill="auto"/>
        <w:tabs>
          <w:tab w:val="left" w:pos="156"/>
        </w:tabs>
        <w:spacing w:before="0"/>
        <w:ind w:left="60"/>
      </w:pPr>
      <w:r>
        <w:t>Sabıka kaydı,</w:t>
      </w:r>
    </w:p>
    <w:p w:rsidR="005378D2" w:rsidRDefault="00213C41">
      <w:pPr>
        <w:pStyle w:val="Gvdemetni0"/>
        <w:numPr>
          <w:ilvl w:val="0"/>
          <w:numId w:val="2"/>
        </w:numPr>
        <w:shd w:val="clear" w:color="auto" w:fill="auto"/>
        <w:tabs>
          <w:tab w:val="left" w:pos="151"/>
        </w:tabs>
        <w:spacing w:before="0"/>
        <w:ind w:left="60" w:right="180"/>
        <w:jc w:val="left"/>
      </w:pPr>
      <w:r>
        <w:t>Geçici teminat makbuzu veya 2886 sayılı Devlet İhale Kanununa göre düzenlenmiş Bankaların verecekleri süresiz teminat mektubu</w:t>
      </w:r>
    </w:p>
    <w:p w:rsidR="005378D2" w:rsidRDefault="00213C41">
      <w:pPr>
        <w:pStyle w:val="Gvdemetni0"/>
        <w:numPr>
          <w:ilvl w:val="0"/>
          <w:numId w:val="2"/>
        </w:numPr>
        <w:shd w:val="clear" w:color="auto" w:fill="auto"/>
        <w:tabs>
          <w:tab w:val="left" w:pos="151"/>
        </w:tabs>
        <w:spacing w:before="0"/>
        <w:ind w:left="60"/>
      </w:pPr>
      <w:proofErr w:type="gramStart"/>
      <w:r>
        <w:t>İkametgah</w:t>
      </w:r>
      <w:proofErr w:type="gramEnd"/>
      <w:r>
        <w:t xml:space="preserve"> belgesi,</w:t>
      </w:r>
    </w:p>
    <w:p w:rsidR="005378D2" w:rsidRDefault="00213C41">
      <w:pPr>
        <w:pStyle w:val="Gvdemetni0"/>
        <w:numPr>
          <w:ilvl w:val="0"/>
          <w:numId w:val="2"/>
        </w:numPr>
        <w:shd w:val="clear" w:color="auto" w:fill="auto"/>
        <w:tabs>
          <w:tab w:val="left" w:pos="156"/>
        </w:tabs>
        <w:spacing w:before="0"/>
        <w:ind w:left="60"/>
      </w:pPr>
      <w:r>
        <w:t>İhale Şartnamesinin satın alındığına dair makbuz,</w:t>
      </w:r>
    </w:p>
    <w:p w:rsidR="005378D2" w:rsidRDefault="00213C41">
      <w:pPr>
        <w:pStyle w:val="Gvdemetni0"/>
        <w:numPr>
          <w:ilvl w:val="0"/>
          <w:numId w:val="2"/>
        </w:numPr>
        <w:shd w:val="clear" w:color="auto" w:fill="auto"/>
        <w:tabs>
          <w:tab w:val="left" w:pos="146"/>
        </w:tabs>
        <w:spacing w:before="0"/>
        <w:ind w:left="60" w:right="180"/>
        <w:jc w:val="left"/>
      </w:pPr>
      <w:r>
        <w:t xml:space="preserve">Tüzel kişi olması halinde tüzel kişiliğin idare merkezinin bulunduğu yer Mahkemesinden veya siciline kayıtlı bulunduğu Ticaret ve Sanayi Odasından veya benzeri bir Makamdan 2012 yılı içinde alınmış Tüzel Kişiliğin siciline kayıtlı olduğunu gösterir </w:t>
      </w:r>
      <w:proofErr w:type="gramStart"/>
      <w:r>
        <w:t>belge.Noter</w:t>
      </w:r>
      <w:proofErr w:type="gramEnd"/>
      <w:r>
        <w:t xml:space="preserve"> tasdikli imza sirküleri,</w:t>
      </w:r>
    </w:p>
    <w:p w:rsidR="005378D2" w:rsidRDefault="00213C41">
      <w:pPr>
        <w:pStyle w:val="Gvdemetni0"/>
        <w:numPr>
          <w:ilvl w:val="0"/>
          <w:numId w:val="2"/>
        </w:numPr>
        <w:shd w:val="clear" w:color="auto" w:fill="auto"/>
        <w:tabs>
          <w:tab w:val="left" w:pos="151"/>
        </w:tabs>
        <w:spacing w:before="0"/>
        <w:ind w:left="60"/>
      </w:pPr>
      <w:r>
        <w:t>Ortak girişim olması halinde girişim beyannamesi ve ortaklarca imzalı ortaklık sözleşmesi,</w:t>
      </w:r>
    </w:p>
    <w:p w:rsidR="005378D2" w:rsidRDefault="00213C41">
      <w:pPr>
        <w:pStyle w:val="Gvdemetni0"/>
        <w:numPr>
          <w:ilvl w:val="0"/>
          <w:numId w:val="2"/>
        </w:numPr>
        <w:shd w:val="clear" w:color="auto" w:fill="auto"/>
        <w:tabs>
          <w:tab w:val="left" w:pos="156"/>
        </w:tabs>
        <w:spacing w:before="0"/>
        <w:ind w:left="60" w:right="180"/>
      </w:pPr>
      <w:r>
        <w:t xml:space="preserve">İstekli adına vekaleten katılmıyor ise </w:t>
      </w:r>
      <w:proofErr w:type="gramStart"/>
      <w:r>
        <w:t>Vekaletname,</w:t>
      </w:r>
      <w:proofErr w:type="gramEnd"/>
      <w:r>
        <w:t xml:space="preserve"> ile birlikte ihale gün ve saatine kadar Komisyon Başkanlığına müracaat etmeleri gerekmektedir.</w:t>
      </w:r>
    </w:p>
    <w:p w:rsidR="005378D2" w:rsidRDefault="00213C41">
      <w:pPr>
        <w:pStyle w:val="Gvdemetni20"/>
        <w:shd w:val="clear" w:color="auto" w:fill="auto"/>
        <w:ind w:left="760"/>
      </w:pPr>
      <w:r>
        <w:t>İLANEN DUYURULUR.</w:t>
      </w:r>
    </w:p>
    <w:p w:rsidR="005378D2" w:rsidRDefault="00213C41">
      <w:pPr>
        <w:pStyle w:val="Gvdemetni20"/>
        <w:shd w:val="clear" w:color="auto" w:fill="auto"/>
        <w:spacing w:after="466"/>
        <w:ind w:right="180"/>
        <w:jc w:val="right"/>
      </w:pPr>
      <w:r>
        <w:t>B</w:t>
      </w:r>
      <w:proofErr w:type="gramStart"/>
      <w:r>
        <w:t>.:</w:t>
      </w:r>
      <w:proofErr w:type="gramEnd"/>
      <w:r>
        <w:t xml:space="preserve"> 30078 </w:t>
      </w:r>
    </w:p>
    <w:p w:rsidR="005378D2" w:rsidRDefault="00213C41">
      <w:pPr>
        <w:pStyle w:val="Balk10"/>
        <w:keepNext/>
        <w:keepLines/>
        <w:shd w:val="clear" w:color="auto" w:fill="000000"/>
        <w:spacing w:after="154" w:line="210" w:lineRule="exact"/>
        <w:ind w:left="60"/>
      </w:pPr>
      <w:bookmarkStart w:id="1" w:name="bookmark1"/>
      <w:r>
        <w:rPr>
          <w:rStyle w:val="Balk11"/>
          <w:b/>
          <w:bCs/>
        </w:rPr>
        <w:t>ALAÇATI BELEDİYE BAŞKANLIĞINDAN İLAN</w:t>
      </w:r>
      <w:bookmarkEnd w:id="1"/>
    </w:p>
    <w:p w:rsidR="005378D2" w:rsidRDefault="00213C41">
      <w:pPr>
        <w:pStyle w:val="Gvdemetni0"/>
        <w:numPr>
          <w:ilvl w:val="0"/>
          <w:numId w:val="3"/>
        </w:numPr>
        <w:shd w:val="clear" w:color="auto" w:fill="auto"/>
        <w:tabs>
          <w:tab w:val="left" w:pos="228"/>
        </w:tabs>
        <w:spacing w:before="0"/>
        <w:ind w:left="60" w:right="180"/>
        <w:jc w:val="left"/>
      </w:pPr>
      <w:proofErr w:type="spellStart"/>
      <w:r>
        <w:t>Alaçatı</w:t>
      </w:r>
      <w:proofErr w:type="spellEnd"/>
      <w:r>
        <w:t xml:space="preserve"> Liman Mevkii 29L-II-III Pafta, 4337 ada, 3 parselde kayıtlı 373/43421 arsa paylı Zemin kat meskenin (N Blok 3 </w:t>
      </w:r>
      <w:proofErr w:type="spellStart"/>
      <w:r>
        <w:t>nolu</w:t>
      </w:r>
      <w:proofErr w:type="spellEnd"/>
      <w:r>
        <w:t xml:space="preserve"> B.B.)2886 sayılı yasanın 45.maddesi gereğince </w:t>
      </w:r>
      <w:proofErr w:type="spellStart"/>
      <w:r>
        <w:t>açıkarttırma</w:t>
      </w:r>
      <w:proofErr w:type="spellEnd"/>
      <w:r>
        <w:t xml:space="preserve"> suretiyle, satışı yapılacaktır.</w:t>
      </w:r>
    </w:p>
    <w:p w:rsidR="005378D2" w:rsidRDefault="00213C41">
      <w:pPr>
        <w:pStyle w:val="Gvdemetni0"/>
        <w:numPr>
          <w:ilvl w:val="0"/>
          <w:numId w:val="3"/>
        </w:numPr>
        <w:shd w:val="clear" w:color="auto" w:fill="auto"/>
        <w:tabs>
          <w:tab w:val="left" w:pos="238"/>
        </w:tabs>
        <w:spacing w:before="0"/>
        <w:ind w:left="60" w:right="180"/>
        <w:jc w:val="left"/>
      </w:pPr>
      <w:proofErr w:type="spellStart"/>
      <w:r>
        <w:t>Sözkonusu</w:t>
      </w:r>
      <w:proofErr w:type="spellEnd"/>
      <w:r>
        <w:t xml:space="preserve"> </w:t>
      </w:r>
      <w:proofErr w:type="gramStart"/>
      <w:r>
        <w:t>dubleks</w:t>
      </w:r>
      <w:proofErr w:type="gramEnd"/>
      <w:r>
        <w:t xml:space="preserve"> meskenin Muhammen bedeli 688.000.-TL olup; Geçici teminat 20.640,-TL'dir.</w:t>
      </w:r>
    </w:p>
    <w:p w:rsidR="005378D2" w:rsidRDefault="00213C41">
      <w:pPr>
        <w:pStyle w:val="Gvdemetni0"/>
        <w:numPr>
          <w:ilvl w:val="0"/>
          <w:numId w:val="3"/>
        </w:numPr>
        <w:shd w:val="clear" w:color="auto" w:fill="auto"/>
        <w:tabs>
          <w:tab w:val="left" w:pos="238"/>
        </w:tabs>
        <w:spacing w:before="0"/>
        <w:ind w:left="60" w:right="180"/>
      </w:pPr>
      <w:r>
        <w:t>İhale 01.HAZİRAN.2012 tarihinde, Saat 14.50'da Belediye Meclis Salonunda, Belediye Encümeni huzurunda yapılacaktır.</w:t>
      </w:r>
    </w:p>
    <w:p w:rsidR="005378D2" w:rsidRDefault="00213C41">
      <w:pPr>
        <w:pStyle w:val="Gvdemetni0"/>
        <w:numPr>
          <w:ilvl w:val="0"/>
          <w:numId w:val="3"/>
        </w:numPr>
        <w:shd w:val="clear" w:color="auto" w:fill="auto"/>
        <w:tabs>
          <w:tab w:val="left" w:pos="238"/>
        </w:tabs>
        <w:spacing w:before="0"/>
        <w:ind w:left="60" w:right="180"/>
      </w:pPr>
      <w:r>
        <w:t xml:space="preserve">İhale Şartnamesi Belediyemiz Fen İşleri Müdürlüğünde görülebilir ve aynı adresten 100.-TL karşılığında temin </w:t>
      </w:r>
      <w:proofErr w:type="gramStart"/>
      <w:r>
        <w:t>edilebilir.İhaleye</w:t>
      </w:r>
      <w:proofErr w:type="gramEnd"/>
      <w:r>
        <w:t xml:space="preserve"> katılmak için ihale şartnamesinin satın alınması zorunludur.</w:t>
      </w:r>
    </w:p>
    <w:p w:rsidR="005378D2" w:rsidRDefault="00213C41">
      <w:pPr>
        <w:pStyle w:val="Gvdemetni0"/>
        <w:numPr>
          <w:ilvl w:val="0"/>
          <w:numId w:val="3"/>
        </w:numPr>
        <w:shd w:val="clear" w:color="auto" w:fill="auto"/>
        <w:tabs>
          <w:tab w:val="left" w:pos="238"/>
        </w:tabs>
        <w:spacing w:before="0"/>
        <w:ind w:left="60"/>
      </w:pPr>
      <w:r>
        <w:t>İhaleye katılmak isteyenlerin, ihale gün ve saatine kadar;</w:t>
      </w:r>
    </w:p>
    <w:p w:rsidR="005378D2" w:rsidRDefault="00213C41">
      <w:pPr>
        <w:pStyle w:val="Gvdemetni0"/>
        <w:numPr>
          <w:ilvl w:val="0"/>
          <w:numId w:val="2"/>
        </w:numPr>
        <w:shd w:val="clear" w:color="auto" w:fill="auto"/>
        <w:tabs>
          <w:tab w:val="left" w:pos="151"/>
        </w:tabs>
        <w:spacing w:before="0"/>
        <w:ind w:left="60"/>
      </w:pPr>
      <w:r>
        <w:t>Kimlik,</w:t>
      </w:r>
    </w:p>
    <w:p w:rsidR="005378D2" w:rsidRDefault="00213C41">
      <w:pPr>
        <w:pStyle w:val="Gvdemetni0"/>
        <w:numPr>
          <w:ilvl w:val="0"/>
          <w:numId w:val="2"/>
        </w:numPr>
        <w:shd w:val="clear" w:color="auto" w:fill="auto"/>
        <w:tabs>
          <w:tab w:val="left" w:pos="151"/>
        </w:tabs>
        <w:spacing w:before="0"/>
        <w:ind w:left="60"/>
      </w:pPr>
      <w:r>
        <w:t>Sabıka kaydı,</w:t>
      </w:r>
    </w:p>
    <w:p w:rsidR="005378D2" w:rsidRDefault="00213C41">
      <w:pPr>
        <w:pStyle w:val="Gvdemetni0"/>
        <w:numPr>
          <w:ilvl w:val="0"/>
          <w:numId w:val="2"/>
        </w:numPr>
        <w:shd w:val="clear" w:color="auto" w:fill="auto"/>
        <w:tabs>
          <w:tab w:val="left" w:pos="151"/>
        </w:tabs>
        <w:spacing w:before="0"/>
        <w:ind w:left="60" w:right="180"/>
        <w:jc w:val="left"/>
      </w:pPr>
      <w:r>
        <w:t>Geçici teminat makbuzu veya 2886 sayılı Devlet İhale Kanununa göre düzenlenmiş Bankaların verecekleri süresiz teminat mektubu</w:t>
      </w:r>
    </w:p>
    <w:p w:rsidR="005378D2" w:rsidRDefault="00213C41">
      <w:pPr>
        <w:pStyle w:val="Gvdemetni0"/>
        <w:shd w:val="clear" w:color="auto" w:fill="auto"/>
        <w:spacing w:before="0"/>
        <w:ind w:left="60"/>
      </w:pPr>
      <w:r>
        <w:t xml:space="preserve">•- </w:t>
      </w:r>
      <w:proofErr w:type="gramStart"/>
      <w:r>
        <w:t>İkametgah</w:t>
      </w:r>
      <w:proofErr w:type="gramEnd"/>
      <w:r>
        <w:t xml:space="preserve"> belgesi,</w:t>
      </w:r>
    </w:p>
    <w:p w:rsidR="005378D2" w:rsidRDefault="00213C41">
      <w:pPr>
        <w:pStyle w:val="Gvdemetni0"/>
        <w:numPr>
          <w:ilvl w:val="0"/>
          <w:numId w:val="2"/>
        </w:numPr>
        <w:shd w:val="clear" w:color="auto" w:fill="auto"/>
        <w:tabs>
          <w:tab w:val="left" w:pos="151"/>
        </w:tabs>
        <w:spacing w:before="0"/>
        <w:ind w:left="60"/>
      </w:pPr>
      <w:r>
        <w:t>İhale Şartnamesinin satın alındığına dair makbuz,</w:t>
      </w:r>
    </w:p>
    <w:p w:rsidR="005378D2" w:rsidRDefault="00213C41">
      <w:pPr>
        <w:pStyle w:val="Gvdemetni0"/>
        <w:numPr>
          <w:ilvl w:val="0"/>
          <w:numId w:val="2"/>
        </w:numPr>
        <w:shd w:val="clear" w:color="auto" w:fill="auto"/>
        <w:tabs>
          <w:tab w:val="left" w:pos="151"/>
        </w:tabs>
        <w:spacing w:before="0"/>
        <w:ind w:left="60" w:right="180"/>
        <w:jc w:val="left"/>
      </w:pPr>
      <w:r>
        <w:t xml:space="preserve">Tüzel kişi olması halinde tüzel kişiliğin idare merkezinin bulunduğu yer Mahkemesinden veya siciline kayıtlı bulunduğu Ticaret ve Sanayi Odasından veya benzeri bir Makamdan 2012 yılı içinde alınmış Tüzel Kişiliğin siciline kayıtlı olduğunu gösterir </w:t>
      </w:r>
      <w:proofErr w:type="gramStart"/>
      <w:r>
        <w:t>belge.Noter</w:t>
      </w:r>
      <w:proofErr w:type="gramEnd"/>
      <w:r>
        <w:t xml:space="preserve"> tasdikli imza sirküleri,</w:t>
      </w:r>
    </w:p>
    <w:p w:rsidR="005378D2" w:rsidRDefault="00213C41">
      <w:pPr>
        <w:pStyle w:val="Gvdemetni0"/>
        <w:numPr>
          <w:ilvl w:val="0"/>
          <w:numId w:val="2"/>
        </w:numPr>
        <w:shd w:val="clear" w:color="auto" w:fill="auto"/>
        <w:tabs>
          <w:tab w:val="left" w:pos="151"/>
        </w:tabs>
        <w:spacing w:before="0"/>
        <w:ind w:left="60"/>
      </w:pPr>
      <w:r>
        <w:t>Ortak girişim olması halinde girişim beyannamesi ve ortaklarca imzalı ortaklık sözleşmesi,</w:t>
      </w:r>
    </w:p>
    <w:p w:rsidR="005378D2" w:rsidRDefault="00213C41">
      <w:pPr>
        <w:pStyle w:val="Gvdemetni0"/>
        <w:numPr>
          <w:ilvl w:val="0"/>
          <w:numId w:val="2"/>
        </w:numPr>
        <w:shd w:val="clear" w:color="auto" w:fill="auto"/>
        <w:tabs>
          <w:tab w:val="left" w:pos="151"/>
        </w:tabs>
        <w:spacing w:before="0"/>
        <w:ind w:left="60" w:right="180"/>
      </w:pPr>
      <w:r>
        <w:t xml:space="preserve">İstekli adına vekaleten katılmıyor ise </w:t>
      </w:r>
      <w:proofErr w:type="gramStart"/>
      <w:r>
        <w:t>Vekaletname,</w:t>
      </w:r>
      <w:proofErr w:type="gramEnd"/>
      <w:r>
        <w:t xml:space="preserve"> ile birlikte ihale gün ve saatine kadar Komisyon Başkanlığına müracaat etmeleri gerekmektedir.</w:t>
      </w:r>
    </w:p>
    <w:p w:rsidR="005378D2" w:rsidRDefault="00213C41">
      <w:pPr>
        <w:pStyle w:val="Gvdemetni20"/>
        <w:shd w:val="clear" w:color="auto" w:fill="auto"/>
        <w:ind w:left="760"/>
      </w:pPr>
      <w:r>
        <w:t>İLANEN DUYURULUR.</w:t>
      </w:r>
    </w:p>
    <w:p w:rsidR="005378D2" w:rsidRDefault="00213C41">
      <w:pPr>
        <w:pStyle w:val="Gvdemetni20"/>
        <w:shd w:val="clear" w:color="auto" w:fill="auto"/>
        <w:spacing w:after="466"/>
        <w:ind w:right="180"/>
        <w:jc w:val="right"/>
      </w:pPr>
      <w:r>
        <w:rPr>
          <w:rStyle w:val="Gvdemetni2KalnDeil"/>
        </w:rPr>
        <w:t>B</w:t>
      </w:r>
      <w:proofErr w:type="gramStart"/>
      <w:r>
        <w:rPr>
          <w:rStyle w:val="Gvdemetni2KalnDeil"/>
        </w:rPr>
        <w:t>.:</w:t>
      </w:r>
      <w:proofErr w:type="gramEnd"/>
      <w:r>
        <w:rPr>
          <w:rStyle w:val="Gvdemetni2KalnDeil"/>
        </w:rPr>
        <w:t xml:space="preserve"> </w:t>
      </w:r>
      <w:r>
        <w:t xml:space="preserve">30077 </w:t>
      </w:r>
    </w:p>
    <w:p w:rsidR="005378D2" w:rsidRDefault="007E39ED">
      <w:pPr>
        <w:pStyle w:val="Balk10"/>
        <w:keepNext/>
        <w:keepLines/>
        <w:shd w:val="clear" w:color="auto" w:fill="000000"/>
        <w:spacing w:after="164" w:line="210" w:lineRule="exact"/>
        <w:ind w:left="60"/>
      </w:pPr>
      <w:bookmarkStart w:id="2" w:name="bookmark2"/>
      <w:r>
        <w:rPr>
          <w:rStyle w:val="Balk11"/>
          <w:b/>
          <w:bCs/>
        </w:rPr>
        <w:t>ALA</w:t>
      </w:r>
      <w:r w:rsidR="00213C41">
        <w:rPr>
          <w:rStyle w:val="Balk11"/>
          <w:b/>
          <w:bCs/>
        </w:rPr>
        <w:t>Ç</w:t>
      </w:r>
      <w:r>
        <w:rPr>
          <w:rStyle w:val="Balk11"/>
          <w:b/>
          <w:bCs/>
        </w:rPr>
        <w:t>A</w:t>
      </w:r>
      <w:r w:rsidR="00213C41">
        <w:rPr>
          <w:rStyle w:val="Balk11"/>
          <w:b/>
          <w:bCs/>
        </w:rPr>
        <w:t xml:space="preserve">TI BELEDİYE BAŞKANLIĞINDAN </w:t>
      </w:r>
      <w:proofErr w:type="gramStart"/>
      <w:r w:rsidR="00213C41">
        <w:rPr>
          <w:rStyle w:val="Balk11"/>
          <w:b/>
          <w:bCs/>
        </w:rPr>
        <w:t>İl,AN</w:t>
      </w:r>
      <w:bookmarkEnd w:id="2"/>
      <w:proofErr w:type="gramEnd"/>
    </w:p>
    <w:p w:rsidR="005378D2" w:rsidRDefault="00213C41">
      <w:pPr>
        <w:pStyle w:val="Gvdemetni0"/>
        <w:numPr>
          <w:ilvl w:val="0"/>
          <w:numId w:val="4"/>
        </w:numPr>
        <w:shd w:val="clear" w:color="auto" w:fill="auto"/>
        <w:tabs>
          <w:tab w:val="left" w:pos="228"/>
        </w:tabs>
        <w:spacing w:before="0"/>
        <w:ind w:left="60" w:right="180"/>
        <w:jc w:val="left"/>
      </w:pPr>
      <w:proofErr w:type="spellStart"/>
      <w:r>
        <w:t>Alaçatı</w:t>
      </w:r>
      <w:proofErr w:type="spellEnd"/>
      <w:r>
        <w:t xml:space="preserve"> Liman Mevkii 29L-II-III Pafta, 4337 ada, 3 parselde kayıtlı 398/43421 arsa paylı </w:t>
      </w:r>
      <w:proofErr w:type="spellStart"/>
      <w:r>
        <w:t>Zeminkat</w:t>
      </w:r>
      <w:proofErr w:type="spellEnd"/>
      <w:r>
        <w:t xml:space="preserve"> +</w:t>
      </w:r>
      <w:proofErr w:type="spellStart"/>
      <w:r>
        <w:t>l.Kat</w:t>
      </w:r>
      <w:proofErr w:type="spellEnd"/>
      <w:r>
        <w:t xml:space="preserve"> dubleks meskenin (L Blok 3 </w:t>
      </w:r>
      <w:proofErr w:type="spellStart"/>
      <w:r>
        <w:t>nolu</w:t>
      </w:r>
      <w:proofErr w:type="spellEnd"/>
      <w:r>
        <w:t xml:space="preserve"> B.B.)2886 sayılı yasanın 45.maddesi gereğince </w:t>
      </w:r>
      <w:proofErr w:type="spellStart"/>
      <w:r>
        <w:t>açıkarttırma</w:t>
      </w:r>
      <w:proofErr w:type="spellEnd"/>
      <w:r>
        <w:t xml:space="preserve"> </w:t>
      </w:r>
      <w:proofErr w:type="gramStart"/>
      <w:r>
        <w:t>suretiyle,satışı</w:t>
      </w:r>
      <w:proofErr w:type="gramEnd"/>
      <w:r>
        <w:t xml:space="preserve"> yapılacaktır.</w:t>
      </w:r>
    </w:p>
    <w:p w:rsidR="005378D2" w:rsidRDefault="00213C41">
      <w:pPr>
        <w:pStyle w:val="Gvdemetni0"/>
        <w:numPr>
          <w:ilvl w:val="0"/>
          <w:numId w:val="4"/>
        </w:numPr>
        <w:shd w:val="clear" w:color="auto" w:fill="auto"/>
        <w:tabs>
          <w:tab w:val="left" w:pos="238"/>
        </w:tabs>
        <w:spacing w:before="0"/>
        <w:ind w:left="60" w:right="180"/>
        <w:jc w:val="left"/>
      </w:pPr>
      <w:proofErr w:type="spellStart"/>
      <w:r>
        <w:t>Sözkonusu</w:t>
      </w:r>
      <w:proofErr w:type="spellEnd"/>
      <w:r>
        <w:t xml:space="preserve"> </w:t>
      </w:r>
      <w:proofErr w:type="gramStart"/>
      <w:r>
        <w:t>dubleks</w:t>
      </w:r>
      <w:proofErr w:type="gramEnd"/>
      <w:r>
        <w:t xml:space="preserve"> meskenin Muhammen bedeli 750.000.-TL olup; Geçici teminat 22.500,-TL'dir.</w:t>
      </w:r>
    </w:p>
    <w:p w:rsidR="005378D2" w:rsidRDefault="00213C41">
      <w:pPr>
        <w:pStyle w:val="Gvdemetni0"/>
        <w:numPr>
          <w:ilvl w:val="0"/>
          <w:numId w:val="4"/>
        </w:numPr>
        <w:shd w:val="clear" w:color="auto" w:fill="auto"/>
        <w:tabs>
          <w:tab w:val="left" w:pos="238"/>
        </w:tabs>
        <w:spacing w:before="0"/>
        <w:ind w:left="60" w:right="180"/>
      </w:pPr>
      <w:r>
        <w:t xml:space="preserve">İhale </w:t>
      </w:r>
      <w:proofErr w:type="gramStart"/>
      <w:r>
        <w:t>01 .HAZİRAN</w:t>
      </w:r>
      <w:proofErr w:type="gramEnd"/>
      <w:r>
        <w:t>. 2012 tarihinde, Saat 14.40'da Belediye Meclis Salonunda, Belediye Encümeni huzurunda yapılacaktır.</w:t>
      </w:r>
    </w:p>
    <w:p w:rsidR="005378D2" w:rsidRDefault="00213C41">
      <w:pPr>
        <w:pStyle w:val="Gvdemetni0"/>
        <w:numPr>
          <w:ilvl w:val="0"/>
          <w:numId w:val="4"/>
        </w:numPr>
        <w:shd w:val="clear" w:color="auto" w:fill="auto"/>
        <w:tabs>
          <w:tab w:val="left" w:pos="242"/>
        </w:tabs>
        <w:spacing w:before="0"/>
        <w:ind w:left="60" w:right="180"/>
      </w:pPr>
      <w:r>
        <w:t xml:space="preserve">İhale Şartnamesi Belediyemiz Fen İşleri Müdürlüğünde görülebilir ve aynı adresten 100.-TL karşılığında temin </w:t>
      </w:r>
      <w:proofErr w:type="gramStart"/>
      <w:r>
        <w:t>edilebilir.İhaleye</w:t>
      </w:r>
      <w:proofErr w:type="gramEnd"/>
      <w:r>
        <w:t xml:space="preserve"> katılmak için ihale şartnamesinin satın alınması zorunludur.</w:t>
      </w:r>
    </w:p>
    <w:p w:rsidR="005378D2" w:rsidRDefault="00213C41">
      <w:pPr>
        <w:pStyle w:val="Gvdemetni0"/>
        <w:numPr>
          <w:ilvl w:val="0"/>
          <w:numId w:val="4"/>
        </w:numPr>
        <w:shd w:val="clear" w:color="auto" w:fill="auto"/>
        <w:tabs>
          <w:tab w:val="left" w:pos="233"/>
        </w:tabs>
        <w:spacing w:before="0"/>
        <w:ind w:left="60"/>
      </w:pPr>
      <w:r>
        <w:t>İhaleye katılmak isteyenlerin, ihale gün ve saatine kadar;</w:t>
      </w:r>
    </w:p>
    <w:p w:rsidR="005378D2" w:rsidRDefault="00213C41">
      <w:pPr>
        <w:pStyle w:val="Gvdemetni0"/>
        <w:numPr>
          <w:ilvl w:val="0"/>
          <w:numId w:val="2"/>
        </w:numPr>
        <w:shd w:val="clear" w:color="auto" w:fill="auto"/>
        <w:tabs>
          <w:tab w:val="left" w:pos="151"/>
        </w:tabs>
        <w:spacing w:before="0"/>
        <w:ind w:left="60"/>
      </w:pPr>
      <w:r>
        <w:t>Kimlik,</w:t>
      </w:r>
    </w:p>
    <w:p w:rsidR="005378D2" w:rsidRDefault="00213C41">
      <w:pPr>
        <w:pStyle w:val="Gvdemetni0"/>
        <w:numPr>
          <w:ilvl w:val="0"/>
          <w:numId w:val="2"/>
        </w:numPr>
        <w:shd w:val="clear" w:color="auto" w:fill="auto"/>
        <w:tabs>
          <w:tab w:val="left" w:pos="151"/>
        </w:tabs>
        <w:spacing w:before="0"/>
        <w:ind w:left="60"/>
      </w:pPr>
      <w:r>
        <w:t>Sabıka kaydı,</w:t>
      </w:r>
    </w:p>
    <w:p w:rsidR="005378D2" w:rsidRDefault="00213C41">
      <w:pPr>
        <w:pStyle w:val="Gvdemetni0"/>
        <w:numPr>
          <w:ilvl w:val="0"/>
          <w:numId w:val="2"/>
        </w:numPr>
        <w:shd w:val="clear" w:color="auto" w:fill="auto"/>
        <w:tabs>
          <w:tab w:val="left" w:pos="151"/>
        </w:tabs>
        <w:spacing w:before="0"/>
        <w:ind w:left="60" w:right="180"/>
        <w:jc w:val="left"/>
      </w:pPr>
      <w:r>
        <w:t>Geçici teminat makbuzu veya 2886 sayılı Devlet İhale Kanununa göre düzenlenmiş Bankaların verecekleri süresiz teminat mektubu</w:t>
      </w:r>
    </w:p>
    <w:p w:rsidR="005378D2" w:rsidRDefault="00213C41">
      <w:pPr>
        <w:pStyle w:val="Gvdemetni0"/>
        <w:numPr>
          <w:ilvl w:val="0"/>
          <w:numId w:val="2"/>
        </w:numPr>
        <w:shd w:val="clear" w:color="auto" w:fill="auto"/>
        <w:tabs>
          <w:tab w:val="left" w:pos="151"/>
        </w:tabs>
        <w:spacing w:before="0"/>
        <w:ind w:left="60"/>
      </w:pPr>
      <w:proofErr w:type="gramStart"/>
      <w:r>
        <w:t>İkametgah</w:t>
      </w:r>
      <w:proofErr w:type="gramEnd"/>
      <w:r>
        <w:t xml:space="preserve"> belgesi,</w:t>
      </w:r>
    </w:p>
    <w:p w:rsidR="005378D2" w:rsidRDefault="00213C41">
      <w:pPr>
        <w:pStyle w:val="Gvdemetni0"/>
        <w:numPr>
          <w:ilvl w:val="0"/>
          <w:numId w:val="2"/>
        </w:numPr>
        <w:shd w:val="clear" w:color="auto" w:fill="auto"/>
        <w:tabs>
          <w:tab w:val="left" w:pos="151"/>
        </w:tabs>
        <w:spacing w:before="0"/>
        <w:ind w:left="60"/>
      </w:pPr>
      <w:r>
        <w:t>İhale Şartnamesinin satın alındığına dair makbuz,</w:t>
      </w:r>
    </w:p>
    <w:p w:rsidR="005378D2" w:rsidRDefault="00213C41">
      <w:pPr>
        <w:pStyle w:val="Gvdemetni0"/>
        <w:numPr>
          <w:ilvl w:val="0"/>
          <w:numId w:val="2"/>
        </w:numPr>
        <w:shd w:val="clear" w:color="auto" w:fill="auto"/>
        <w:tabs>
          <w:tab w:val="left" w:pos="146"/>
        </w:tabs>
        <w:spacing w:before="0"/>
        <w:ind w:left="60" w:right="180"/>
        <w:jc w:val="left"/>
      </w:pPr>
      <w:r>
        <w:t xml:space="preserve">Tüzel kişi olması halinde tüzel kişiliğin idare merkezinin bulunduğu yer Mahkemesinden veya siciline kayıtlı bulunduğu Ticaret ve Sanayi Odasından veya benzeri bir Makamdan 2012 yılı içinde alınmış Tüzel Kişiliğin siciline kayıtlı olduğunu gösterir </w:t>
      </w:r>
      <w:proofErr w:type="gramStart"/>
      <w:r>
        <w:t>belge.Noter</w:t>
      </w:r>
      <w:proofErr w:type="gramEnd"/>
      <w:r>
        <w:t xml:space="preserve"> tasdikli imza sirküleri,</w:t>
      </w:r>
    </w:p>
    <w:p w:rsidR="005378D2" w:rsidRDefault="00213C41">
      <w:pPr>
        <w:pStyle w:val="Gvdemetni0"/>
        <w:numPr>
          <w:ilvl w:val="0"/>
          <w:numId w:val="2"/>
        </w:numPr>
        <w:shd w:val="clear" w:color="auto" w:fill="auto"/>
        <w:tabs>
          <w:tab w:val="left" w:pos="151"/>
        </w:tabs>
        <w:spacing w:before="0"/>
        <w:ind w:left="60"/>
      </w:pPr>
      <w:r>
        <w:t>Ortak girişim olması halinde girişim beyannamesi ve ortaklarca imzalı ortaklık sözleşmesi,</w:t>
      </w:r>
    </w:p>
    <w:p w:rsidR="005378D2" w:rsidRDefault="00213C41" w:rsidP="007E39ED">
      <w:pPr>
        <w:pStyle w:val="Gvdemetni0"/>
        <w:numPr>
          <w:ilvl w:val="0"/>
          <w:numId w:val="2"/>
        </w:numPr>
        <w:shd w:val="clear" w:color="auto" w:fill="auto"/>
        <w:tabs>
          <w:tab w:val="left" w:pos="151"/>
        </w:tabs>
        <w:spacing w:before="0"/>
        <w:ind w:left="60"/>
      </w:pPr>
      <w:r>
        <w:t xml:space="preserve">İstekli adına vekaleten katılmıyor ise </w:t>
      </w:r>
      <w:proofErr w:type="gramStart"/>
      <w:r>
        <w:t>Vekaletname,</w:t>
      </w:r>
      <w:proofErr w:type="gramEnd"/>
      <w:r>
        <w:t xml:space="preserve"> ile birlikte ihale gün ve saatine kadar</w:t>
      </w:r>
      <w:r w:rsidR="007E39ED">
        <w:t xml:space="preserve"> Komisyon Başkanlığı’na müracaat etmeleri gerekmektedir.</w:t>
      </w:r>
    </w:p>
    <w:p w:rsidR="007E39ED" w:rsidRDefault="007E39ED" w:rsidP="007E39ED">
      <w:pPr>
        <w:pStyle w:val="Gvdemetni0"/>
        <w:shd w:val="clear" w:color="auto" w:fill="auto"/>
        <w:tabs>
          <w:tab w:val="left" w:pos="151"/>
        </w:tabs>
        <w:spacing w:before="0"/>
        <w:ind w:left="60"/>
      </w:pPr>
      <w:r>
        <w:t>İLANEN DUYURULUR.</w:t>
      </w:r>
    </w:p>
    <w:p w:rsidR="007E39ED" w:rsidRDefault="007E39ED" w:rsidP="007E39ED">
      <w:pPr>
        <w:pStyle w:val="Gvdemetni0"/>
        <w:shd w:val="clear" w:color="auto" w:fill="auto"/>
        <w:tabs>
          <w:tab w:val="left" w:pos="151"/>
        </w:tabs>
        <w:spacing w:before="0"/>
        <w:ind w:left="60"/>
      </w:pPr>
      <w:r>
        <w:t>B</w:t>
      </w:r>
      <w:proofErr w:type="gramStart"/>
      <w:r>
        <w:t>.:</w:t>
      </w:r>
      <w:proofErr w:type="gramEnd"/>
      <w:r>
        <w:t xml:space="preserve"> 3079</w:t>
      </w:r>
    </w:p>
    <w:sectPr w:rsidR="007E39ED" w:rsidSect="005378D2">
      <w:type w:val="continuous"/>
      <w:pgSz w:w="16838" w:h="23810"/>
      <w:pgMar w:top="3434" w:right="5363" w:bottom="3391" w:left="527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22C" w:rsidRDefault="00C8422C" w:rsidP="005378D2">
      <w:r>
        <w:separator/>
      </w:r>
    </w:p>
  </w:endnote>
  <w:endnote w:type="continuationSeparator" w:id="0">
    <w:p w:rsidR="00C8422C" w:rsidRDefault="00C8422C" w:rsidP="005378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22C" w:rsidRDefault="00C8422C"/>
  </w:footnote>
  <w:footnote w:type="continuationSeparator" w:id="0">
    <w:p w:rsidR="00C8422C" w:rsidRDefault="00C8422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C1B71"/>
    <w:multiLevelType w:val="multilevel"/>
    <w:tmpl w:val="F99ECD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972C19"/>
    <w:multiLevelType w:val="multilevel"/>
    <w:tmpl w:val="FE90617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74C70C0"/>
    <w:multiLevelType w:val="multilevel"/>
    <w:tmpl w:val="ACF004D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8301710"/>
    <w:multiLevelType w:val="multilevel"/>
    <w:tmpl w:val="C5EEE1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5378D2"/>
    <w:rsid w:val="00213C41"/>
    <w:rsid w:val="003714BA"/>
    <w:rsid w:val="005378D2"/>
    <w:rsid w:val="007E39ED"/>
    <w:rsid w:val="00C8422C"/>
    <w:rsid w:val="00DF368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78D2"/>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5378D2"/>
    <w:rPr>
      <w:color w:val="000080"/>
      <w:u w:val="single"/>
    </w:rPr>
  </w:style>
  <w:style w:type="character" w:customStyle="1" w:styleId="Balk1">
    <w:name w:val="Başlık #1_"/>
    <w:basedOn w:val="VarsaylanParagrafYazTipi"/>
    <w:link w:val="Balk10"/>
    <w:rsid w:val="005378D2"/>
    <w:rPr>
      <w:rFonts w:ascii="Times New Roman" w:eastAsia="Times New Roman" w:hAnsi="Times New Roman" w:cs="Times New Roman"/>
      <w:b/>
      <w:bCs/>
      <w:i w:val="0"/>
      <w:iCs w:val="0"/>
      <w:smallCaps w:val="0"/>
      <w:strike w:val="0"/>
      <w:spacing w:val="20"/>
      <w:sz w:val="21"/>
      <w:szCs w:val="21"/>
      <w:u w:val="none"/>
    </w:rPr>
  </w:style>
  <w:style w:type="character" w:customStyle="1" w:styleId="Balk11">
    <w:name w:val="Başlık #1"/>
    <w:basedOn w:val="Balk1"/>
    <w:rsid w:val="005378D2"/>
    <w:rPr>
      <w:color w:val="FFFFFF"/>
      <w:w w:val="100"/>
      <w:position w:val="0"/>
      <w:lang w:val="tr-TR"/>
    </w:rPr>
  </w:style>
  <w:style w:type="character" w:customStyle="1" w:styleId="Gvdemetni">
    <w:name w:val="Gövde metni_"/>
    <w:basedOn w:val="VarsaylanParagrafYazTipi"/>
    <w:link w:val="Gvdemetni0"/>
    <w:rsid w:val="005378D2"/>
    <w:rPr>
      <w:rFonts w:ascii="Times New Roman" w:eastAsia="Times New Roman" w:hAnsi="Times New Roman" w:cs="Times New Roman"/>
      <w:b w:val="0"/>
      <w:bCs w:val="0"/>
      <w:i w:val="0"/>
      <w:iCs w:val="0"/>
      <w:smallCaps w:val="0"/>
      <w:strike w:val="0"/>
      <w:sz w:val="14"/>
      <w:szCs w:val="14"/>
      <w:u w:val="none"/>
    </w:rPr>
  </w:style>
  <w:style w:type="character" w:customStyle="1" w:styleId="GvdemetniKaln">
    <w:name w:val="Gövde metni + Kalın"/>
    <w:basedOn w:val="Gvdemetni"/>
    <w:rsid w:val="005378D2"/>
    <w:rPr>
      <w:b/>
      <w:bCs/>
      <w:color w:val="000000"/>
      <w:spacing w:val="0"/>
      <w:w w:val="100"/>
      <w:position w:val="0"/>
      <w:lang w:val="tr-TR"/>
    </w:rPr>
  </w:style>
  <w:style w:type="character" w:customStyle="1" w:styleId="Gvdemetni2">
    <w:name w:val="Gövde metni (2)_"/>
    <w:basedOn w:val="VarsaylanParagrafYazTipi"/>
    <w:link w:val="Gvdemetni20"/>
    <w:rsid w:val="005378D2"/>
    <w:rPr>
      <w:rFonts w:ascii="Times New Roman" w:eastAsia="Times New Roman" w:hAnsi="Times New Roman" w:cs="Times New Roman"/>
      <w:b/>
      <w:bCs/>
      <w:i w:val="0"/>
      <w:iCs w:val="0"/>
      <w:smallCaps w:val="0"/>
      <w:strike w:val="0"/>
      <w:sz w:val="14"/>
      <w:szCs w:val="14"/>
      <w:u w:val="none"/>
    </w:rPr>
  </w:style>
  <w:style w:type="character" w:customStyle="1" w:styleId="Gvdemetni2KalnDeil">
    <w:name w:val="Gövde metni (2) + Kalın Değil"/>
    <w:basedOn w:val="Gvdemetni2"/>
    <w:rsid w:val="005378D2"/>
    <w:rPr>
      <w:b/>
      <w:bCs/>
      <w:color w:val="000000"/>
      <w:spacing w:val="0"/>
      <w:w w:val="100"/>
      <w:position w:val="0"/>
      <w:lang w:val="tr-TR"/>
    </w:rPr>
  </w:style>
  <w:style w:type="character" w:customStyle="1" w:styleId="Gvdemetni3">
    <w:name w:val="Gövde metni (3)_"/>
    <w:basedOn w:val="VarsaylanParagrafYazTipi"/>
    <w:link w:val="Gvdemetni30"/>
    <w:rsid w:val="005378D2"/>
    <w:rPr>
      <w:rFonts w:ascii="Times New Roman" w:eastAsia="Times New Roman" w:hAnsi="Times New Roman" w:cs="Times New Roman"/>
      <w:b w:val="0"/>
      <w:bCs w:val="0"/>
      <w:i w:val="0"/>
      <w:iCs w:val="0"/>
      <w:smallCaps w:val="0"/>
      <w:strike w:val="0"/>
      <w:sz w:val="8"/>
      <w:szCs w:val="8"/>
      <w:u w:val="none"/>
    </w:rPr>
  </w:style>
  <w:style w:type="paragraph" w:customStyle="1" w:styleId="Balk10">
    <w:name w:val="Başlık #1"/>
    <w:basedOn w:val="Normal"/>
    <w:link w:val="Balk1"/>
    <w:rsid w:val="005378D2"/>
    <w:pPr>
      <w:shd w:val="clear" w:color="auto" w:fill="FFFFFF"/>
      <w:spacing w:after="240" w:line="0" w:lineRule="atLeast"/>
      <w:jc w:val="both"/>
      <w:outlineLvl w:val="0"/>
    </w:pPr>
    <w:rPr>
      <w:rFonts w:ascii="Times New Roman" w:eastAsia="Times New Roman" w:hAnsi="Times New Roman" w:cs="Times New Roman"/>
      <w:b/>
      <w:bCs/>
      <w:spacing w:val="20"/>
      <w:sz w:val="21"/>
      <w:szCs w:val="21"/>
    </w:rPr>
  </w:style>
  <w:style w:type="paragraph" w:customStyle="1" w:styleId="Gvdemetni0">
    <w:name w:val="Gövde metni"/>
    <w:basedOn w:val="Normal"/>
    <w:link w:val="Gvdemetni"/>
    <w:rsid w:val="005378D2"/>
    <w:pPr>
      <w:shd w:val="clear" w:color="auto" w:fill="FFFFFF"/>
      <w:spacing w:before="240" w:line="192" w:lineRule="exact"/>
      <w:jc w:val="both"/>
    </w:pPr>
    <w:rPr>
      <w:rFonts w:ascii="Times New Roman" w:eastAsia="Times New Roman" w:hAnsi="Times New Roman" w:cs="Times New Roman"/>
      <w:sz w:val="14"/>
      <w:szCs w:val="14"/>
    </w:rPr>
  </w:style>
  <w:style w:type="paragraph" w:customStyle="1" w:styleId="Gvdemetni20">
    <w:name w:val="Gövde metni (2)"/>
    <w:basedOn w:val="Normal"/>
    <w:link w:val="Gvdemetni2"/>
    <w:rsid w:val="005378D2"/>
    <w:pPr>
      <w:shd w:val="clear" w:color="auto" w:fill="FFFFFF"/>
      <w:spacing w:line="192" w:lineRule="exact"/>
    </w:pPr>
    <w:rPr>
      <w:rFonts w:ascii="Times New Roman" w:eastAsia="Times New Roman" w:hAnsi="Times New Roman" w:cs="Times New Roman"/>
      <w:b/>
      <w:bCs/>
      <w:sz w:val="14"/>
      <w:szCs w:val="14"/>
    </w:rPr>
  </w:style>
  <w:style w:type="paragraph" w:customStyle="1" w:styleId="Gvdemetni30">
    <w:name w:val="Gövde metni (3)"/>
    <w:basedOn w:val="Normal"/>
    <w:link w:val="Gvdemetni3"/>
    <w:rsid w:val="005378D2"/>
    <w:pPr>
      <w:shd w:val="clear" w:color="auto" w:fill="FFFFFF"/>
      <w:spacing w:line="0" w:lineRule="atLeast"/>
    </w:pPr>
    <w:rPr>
      <w:rFonts w:ascii="Times New Roman" w:eastAsia="Times New Roman" w:hAnsi="Times New Roman" w:cs="Times New Roman"/>
      <w:sz w:val="8"/>
      <w:szCs w:val="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665</Words>
  <Characters>3791</Characters>
  <Application>Microsoft Office Word</Application>
  <DocSecurity>0</DocSecurity>
  <Lines>31</Lines>
  <Paragraphs>8</Paragraphs>
  <ScaleCrop>false</ScaleCrop>
  <Company/>
  <LinksUpToDate>false</LinksUpToDate>
  <CharactersWithSpaces>4448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tkemlak</cp:lastModifiedBy>
  <cp:revision>2</cp:revision>
  <dcterms:created xsi:type="dcterms:W3CDTF">2012-05-16T12:14:00Z</dcterms:created>
  <dcterms:modified xsi:type="dcterms:W3CDTF">2012-05-16T12:14:00Z</dcterms:modified>
</cp:coreProperties>
</file>