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6F" w:rsidRDefault="000A3827">
      <w:pPr>
        <w:pStyle w:val="Gvdemetni20"/>
        <w:framePr w:w="5894" w:h="13089" w:hRule="exact" w:wrap="none" w:vAnchor="page" w:hAnchor="page" w:x="2405" w:y="5560"/>
        <w:shd w:val="clear" w:color="auto" w:fill="auto"/>
        <w:spacing w:line="150" w:lineRule="exact"/>
        <w:ind w:left="60"/>
      </w:pPr>
      <w:r>
        <w:t xml:space="preserve">DOSYA </w:t>
      </w:r>
      <w:proofErr w:type="gramStart"/>
      <w:r>
        <w:t>NO : 2008</w:t>
      </w:r>
      <w:proofErr w:type="gramEnd"/>
      <w:r>
        <w:t>/688</w:t>
      </w:r>
    </w:p>
    <w:p w:rsidR="0027246F" w:rsidRDefault="000A3827">
      <w:pPr>
        <w:pStyle w:val="Gvdemetni20"/>
        <w:framePr w:w="5894" w:h="13089" w:hRule="exact" w:wrap="none" w:vAnchor="page" w:hAnchor="page" w:x="2405" w:y="5560"/>
        <w:shd w:val="clear" w:color="auto" w:fill="auto"/>
        <w:spacing w:after="140" w:line="150" w:lineRule="exact"/>
        <w:ind w:left="60"/>
      </w:pPr>
      <w:r>
        <w:t>Satılmasına Karar verilen 10 adet Taşınmazın Cinsi ve özellikleri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60" w:right="780"/>
      </w:pPr>
      <w:r>
        <w:rPr>
          <w:rStyle w:val="GvdemetniKaln"/>
        </w:rPr>
        <w:t>1- TAPU KAYDI</w:t>
      </w:r>
      <w:r>
        <w:t xml:space="preserve">: İzmir ili Urla ilçesi Özbek Mahallesi, Özbek Yolu Mevkii, Ada/Parsel:-/1667, </w:t>
      </w:r>
      <w:proofErr w:type="spellStart"/>
      <w:r>
        <w:t>Yüzölçüm</w:t>
      </w:r>
      <w:proofErr w:type="spellEnd"/>
      <w:r>
        <w:t xml:space="preserve">:30.280,00 m2, Ana </w:t>
      </w:r>
      <w:proofErr w:type="gramStart"/>
      <w:r>
        <w:t>Taş.Nitelik</w:t>
      </w:r>
      <w:proofErr w:type="gramEnd"/>
      <w:r>
        <w:t xml:space="preserve">: Zeytinlik, </w:t>
      </w:r>
      <w:proofErr w:type="spellStart"/>
      <w:r>
        <w:t>ArsaPay</w:t>
      </w:r>
      <w:proofErr w:type="spellEnd"/>
      <w:r>
        <w:t>/Payda:TAM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60" w:right="160"/>
        <w:jc w:val="both"/>
      </w:pPr>
      <w:r>
        <w:rPr>
          <w:rStyle w:val="GvdemetniKaln"/>
        </w:rPr>
        <w:t>NİTELİKLERİ</w:t>
      </w:r>
      <w:r>
        <w:t>: Parsel Mevkii olarak Özbek Mahallesinin merkezinde bulunmak</w:t>
      </w:r>
      <w:r>
        <w:softHyphen/>
        <w:t>tadır. Belediye Hizmetlerinden yararlanmaktadır. Taşınmaz düzdür. Taşınmaz üz</w:t>
      </w:r>
      <w:r>
        <w:softHyphen/>
        <w:t>erinde bir adet zeytin ağacı bulunmaktadır.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60" w:right="160"/>
        <w:jc w:val="both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İlçesi Özbek Köyü, 1667 parseli 1/1000 ölç</w:t>
      </w:r>
      <w:r>
        <w:t>ekli Uygulama imar Planlarının ve 1/5000 Ölçekli Nazım İmar Planlarının dışında kalmaktadır. 1/25000 ölçekli İzmir Kentsel Bölge Nazım İmar planında taşınmazın bir kısmı Orman Alanı, bir kısmı Dikili Tarım Alanı ve bir kısmı Üniversite yerleşke alanı olara</w:t>
      </w:r>
      <w:r>
        <w:t>k planlıdır. 1/25000 ölçekli İzmir Kentsel Bölge Nazım İmar Planı plan not</w:t>
      </w:r>
      <w:r>
        <w:softHyphen/>
        <w:t xml:space="preserve">larında bu alanlarda alt ölçekli imar planları hazırlanıp onaylanmadan uygulamaya geçilemeyeceği belirtilmiştir. Bu nedenle taşınmazın imar durumu alt ölçekli </w:t>
      </w:r>
      <w:proofErr w:type="gramStart"/>
      <w:r>
        <w:t>imar .</w:t>
      </w:r>
      <w:proofErr w:type="gramEnd"/>
      <w:r>
        <w:t xml:space="preserve"> </w:t>
      </w:r>
      <w:proofErr w:type="gramStart"/>
      <w:r>
        <w:t>alanlarının</w:t>
      </w:r>
      <w:proofErr w:type="gramEnd"/>
      <w:r>
        <w:t xml:space="preserve"> haz</w:t>
      </w:r>
      <w:r>
        <w:t>ırlanıp onaylanmasından sonra tekrar değerlendirilecektir.</w:t>
      </w:r>
    </w:p>
    <w:p w:rsidR="0027246F" w:rsidRDefault="000A3827">
      <w:pPr>
        <w:pStyle w:val="Gvdemetni20"/>
        <w:framePr w:w="5894" w:h="13089" w:hRule="exact" w:wrap="none" w:vAnchor="page" w:hAnchor="page" w:x="2405" w:y="5560"/>
        <w:shd w:val="clear" w:color="auto" w:fill="auto"/>
        <w:spacing w:line="192" w:lineRule="exact"/>
        <w:ind w:left="60"/>
      </w:pPr>
      <w:proofErr w:type="gramStart"/>
      <w:r>
        <w:t>CIYMETİ : 790</w:t>
      </w:r>
      <w:proofErr w:type="gramEnd"/>
      <w:r>
        <w:t>.625,00 YTL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60" w:right="20"/>
      </w:pPr>
      <w:r>
        <w:rPr>
          <w:rStyle w:val="GvdemetniKaln"/>
        </w:rPr>
        <w:t xml:space="preserve">i- TAPU </w:t>
      </w:r>
      <w:proofErr w:type="gramStart"/>
      <w:r>
        <w:rPr>
          <w:rStyle w:val="GvdemetniKaln"/>
        </w:rPr>
        <w:t xml:space="preserve">KAYDI </w:t>
      </w:r>
      <w:r>
        <w:t>: İzmir</w:t>
      </w:r>
      <w:proofErr w:type="gramEnd"/>
      <w:r>
        <w:t xml:space="preserve"> ili Urla ilçesi Özbek Mahallesi, Beylik Mevkii, </w:t>
      </w:r>
      <w:proofErr w:type="spellStart"/>
      <w:r>
        <w:t>kda</w:t>
      </w:r>
      <w:proofErr w:type="spellEnd"/>
      <w:r>
        <w:t xml:space="preserve">/Parsel:-/961, </w:t>
      </w:r>
      <w:proofErr w:type="spellStart"/>
      <w:r>
        <w:t>Yüzölçüm</w:t>
      </w:r>
      <w:proofErr w:type="spellEnd"/>
      <w:r>
        <w:t xml:space="preserve">:28.600,00 m2, Ana Taş.Nitelik: </w:t>
      </w:r>
      <w:proofErr w:type="spellStart"/>
      <w:r>
        <w:t>Zeytinağaçlı</w:t>
      </w:r>
      <w:proofErr w:type="spellEnd"/>
      <w:r>
        <w:t xml:space="preserve"> Tarla, Arsa ’ay/Payda:TAM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60" w:right="160"/>
        <w:jc w:val="both"/>
      </w:pPr>
      <w:proofErr w:type="gramStart"/>
      <w:r>
        <w:rPr>
          <w:rStyle w:val="GvdemetniKaln"/>
        </w:rPr>
        <w:t>IİTEL</w:t>
      </w:r>
      <w:r>
        <w:rPr>
          <w:rStyle w:val="GvdemetniKaln"/>
        </w:rPr>
        <w:t xml:space="preserve">İKLERİ </w:t>
      </w:r>
      <w:r>
        <w:t>: Taşınmaz</w:t>
      </w:r>
      <w:proofErr w:type="gramEnd"/>
      <w:r>
        <w:t xml:space="preserve"> Özbek Mah. 6040 </w:t>
      </w:r>
      <w:proofErr w:type="spellStart"/>
      <w:r>
        <w:t>Sok.No</w:t>
      </w:r>
      <w:proofErr w:type="spellEnd"/>
      <w:r>
        <w:t xml:space="preserve">:26 adresinde olup </w:t>
      </w:r>
      <w:proofErr w:type="spellStart"/>
      <w:r>
        <w:t>elediye</w:t>
      </w:r>
      <w:proofErr w:type="spellEnd"/>
      <w:r>
        <w:t xml:space="preserve"> hizmetlerinden yararlanmaktadır. Taşınmaz içersinde 1 adet 80m2 alanlı </w:t>
      </w:r>
      <w:proofErr w:type="spellStart"/>
      <w:r>
        <w:t>oş</w:t>
      </w:r>
      <w:proofErr w:type="spellEnd"/>
      <w:r>
        <w:t xml:space="preserve"> durumda süt depolama merkezi bulunmaktadır. Taşınmaz içerisinde ayrıca 1 </w:t>
      </w:r>
      <w:proofErr w:type="spellStart"/>
      <w:r>
        <w:t>det</w:t>
      </w:r>
      <w:proofErr w:type="spellEnd"/>
      <w:r>
        <w:t xml:space="preserve"> tek katlı </w:t>
      </w:r>
      <w:proofErr w:type="spellStart"/>
      <w:r>
        <w:t>biriket</w:t>
      </w:r>
      <w:proofErr w:type="spellEnd"/>
      <w:r>
        <w:t xml:space="preserve"> yığma malzemeden 230</w:t>
      </w:r>
      <w:r>
        <w:t xml:space="preserve">m2 alanlı inşaat malzemesi satış yeri ulunmaktadır. Taşınmaz içersinde ayrıca 81 m2 alanlı </w:t>
      </w:r>
      <w:proofErr w:type="spellStart"/>
      <w:r>
        <w:t>biriket</w:t>
      </w:r>
      <w:proofErr w:type="spellEnd"/>
      <w:r>
        <w:t xml:space="preserve"> yığma malzemeden </w:t>
      </w:r>
      <w:proofErr w:type="spellStart"/>
      <w:r>
        <w:t>Bmirci</w:t>
      </w:r>
      <w:proofErr w:type="spellEnd"/>
      <w:r>
        <w:t xml:space="preserve"> atölyesi olarak kullanılan bir yapı </w:t>
      </w:r>
      <w:proofErr w:type="gramStart"/>
      <w:r>
        <w:t>bulunmaktadır.Taşınmaz</w:t>
      </w:r>
      <w:proofErr w:type="gramEnd"/>
      <w:r>
        <w:t xml:space="preserve"> üzerinde 122 jet çeşitli ağaç bulunmaktadır. Bu ağaçların 102 adedi zeytin</w:t>
      </w:r>
      <w:r>
        <w:t xml:space="preserve"> ağacıdır. Taşınmaz </w:t>
      </w:r>
      <w:proofErr w:type="spellStart"/>
      <w:r>
        <w:t>jyün</w:t>
      </w:r>
      <w:proofErr w:type="spellEnd"/>
      <w:r>
        <w:t xml:space="preserve"> merkezinde yer almaktadır. Taşınmaz düzdür.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60" w:right="20"/>
      </w:pPr>
      <w:r>
        <w:rPr>
          <w:rStyle w:val="GvdemetniKaln"/>
        </w:rPr>
        <w:t xml:space="preserve">İAR </w:t>
      </w: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İlçesi Özbek Köyü 961 parseli 1/1000 ölçekli Uygulama </w:t>
      </w:r>
      <w:proofErr w:type="spellStart"/>
      <w:r>
        <w:t>lar</w:t>
      </w:r>
      <w:proofErr w:type="spellEnd"/>
      <w:r>
        <w:t xml:space="preserve"> Palanının ve 1/5000 ölçekli Nazım İmar Planının dışında kalmaktadır. 1/25000 </w:t>
      </w:r>
      <w:proofErr w:type="spellStart"/>
      <w:r>
        <w:t>jekli</w:t>
      </w:r>
      <w:proofErr w:type="spellEnd"/>
      <w:r>
        <w:t xml:space="preserve"> İzmir Kentsel Bölge Nazım </w:t>
      </w:r>
      <w:r>
        <w:t>İmar Planı plan notlarında özel mülkiyetteki bu anlarda mülkiyet durumuna bağlı olarak ilgilileri tarafından ağaçlandırılması kay- /la inşaat emsali 0,05den büyüklüğü 150m2yi yüksekliği iki katı(</w:t>
      </w:r>
      <w:proofErr w:type="spellStart"/>
      <w:r>
        <w:t>hmax</w:t>
      </w:r>
      <w:proofErr w:type="spellEnd"/>
      <w:r>
        <w:t xml:space="preserve">:6,50) </w:t>
      </w:r>
      <w:proofErr w:type="spellStart"/>
      <w:r>
        <w:t>çmeyen</w:t>
      </w:r>
      <w:proofErr w:type="spellEnd"/>
      <w:r>
        <w:t xml:space="preserve"> bir ailenin oturmasına mahsus bağ evi ve mü</w:t>
      </w:r>
      <w:r>
        <w:t xml:space="preserve">ştemilatı </w:t>
      </w:r>
      <w:proofErr w:type="gramStart"/>
      <w:r>
        <w:t>yada</w:t>
      </w:r>
      <w:proofErr w:type="gramEnd"/>
      <w:r>
        <w:t xml:space="preserve"> günübirlik &gt;is yapılabileceği belirtilmiştir. Ancak söz konusu taşınmazın kamu eline geçmiş yola cephesi bulunmadığından inşaat izni yoktur.</w:t>
      </w:r>
    </w:p>
    <w:p w:rsidR="0027246F" w:rsidRDefault="000A3827">
      <w:pPr>
        <w:pStyle w:val="Gvdemetni20"/>
        <w:framePr w:w="5894" w:h="13089" w:hRule="exact" w:wrap="none" w:vAnchor="page" w:hAnchor="page" w:x="2405" w:y="5560"/>
        <w:shd w:val="clear" w:color="auto" w:fill="auto"/>
        <w:spacing w:line="192" w:lineRule="exact"/>
        <w:ind w:left="300"/>
      </w:pPr>
      <w:proofErr w:type="gramStart"/>
      <w:r>
        <w:t>ITMETİ : 741</w:t>
      </w:r>
      <w:proofErr w:type="gramEnd"/>
      <w:r>
        <w:t>.710,00 YTL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300" w:right="20"/>
      </w:pPr>
      <w:r>
        <w:rPr>
          <w:rStyle w:val="GvdemetniKaln"/>
        </w:rPr>
        <w:t>tAPU KAYDI</w:t>
      </w:r>
      <w:r>
        <w:t xml:space="preserve">: İzmir ili, Urla ilçesi Özbek Mah. </w:t>
      </w:r>
      <w:proofErr w:type="spellStart"/>
      <w:r>
        <w:t>Köyiçi</w:t>
      </w:r>
      <w:proofErr w:type="spellEnd"/>
      <w:r>
        <w:t xml:space="preserve"> Mevkii, Ada/Parsel:-/14</w:t>
      </w:r>
      <w:r>
        <w:t xml:space="preserve">85 </w:t>
      </w:r>
      <w:proofErr w:type="spellStart"/>
      <w:r>
        <w:t>zölçümü</w:t>
      </w:r>
      <w:proofErr w:type="spellEnd"/>
      <w:r>
        <w:t xml:space="preserve">: 11,604,00m2 Ana Taşınmaz Niteliği: Bahçe, Arsa Pay/Payda: TAM </w:t>
      </w:r>
      <w:proofErr w:type="spellStart"/>
      <w:proofErr w:type="gramStart"/>
      <w:r>
        <w:rPr>
          <w:rStyle w:val="GvdemetniKaln"/>
        </w:rPr>
        <w:t>fELİKLERİ</w:t>
      </w:r>
      <w:proofErr w:type="spellEnd"/>
      <w:r>
        <w:rPr>
          <w:rStyle w:val="GvdemetniKaln"/>
        </w:rPr>
        <w:t xml:space="preserve"> </w:t>
      </w:r>
      <w:r>
        <w:t>: Parsel</w:t>
      </w:r>
      <w:proofErr w:type="gramEnd"/>
      <w:r>
        <w:t xml:space="preserve"> Özbek Mahallesi köy yolu mevkiinde bulunmaktadır, </w:t>
      </w:r>
      <w:proofErr w:type="spellStart"/>
      <w:r>
        <w:t>ediye</w:t>
      </w:r>
      <w:proofErr w:type="spellEnd"/>
      <w:r>
        <w:t xml:space="preserve"> hizmetlerinden yararlanmaktadır. Taşınmaz %7-10 eğimlidir. Taşınmaz üz- </w:t>
      </w:r>
      <w:proofErr w:type="spellStart"/>
      <w:r>
        <w:t>ıde</w:t>
      </w:r>
      <w:proofErr w:type="spellEnd"/>
      <w:r>
        <w:t xml:space="preserve"> 70 adet zeytin ağacı ve 165 ade</w:t>
      </w:r>
      <w:r>
        <w:t>t kızılçam bulunmaktadır.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300" w:right="20"/>
      </w:pPr>
      <w:r>
        <w:rPr>
          <w:rStyle w:val="GvdemetniKaln"/>
        </w:rPr>
        <w:t xml:space="preserve">IR </w:t>
      </w: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ilçesi Özbek Köyü 1485 parselin bir kısmı 3 .Derece </w:t>
      </w:r>
      <w:proofErr w:type="spellStart"/>
      <w:r>
        <w:t>olojik</w:t>
      </w:r>
      <w:proofErr w:type="spellEnd"/>
      <w:r>
        <w:t xml:space="preserve"> Sit Alanı içinde kalmaktadır. Koruma amaçlı imar planı bulunmamaktadır, nedenle taşınmazın imar durumu 1/5000 ve 1/1000 ölçekli Koruma amaçlı imar tının h</w:t>
      </w:r>
      <w:r>
        <w:t>azırlanıp onaylanmasından sonra tekrar değerlendirilecektir.</w:t>
      </w:r>
    </w:p>
    <w:p w:rsidR="0027246F" w:rsidRDefault="000A3827">
      <w:pPr>
        <w:pStyle w:val="Gvdemetni20"/>
        <w:framePr w:w="5894" w:h="13089" w:hRule="exact" w:wrap="none" w:vAnchor="page" w:hAnchor="page" w:x="2405" w:y="5560"/>
        <w:shd w:val="clear" w:color="auto" w:fill="auto"/>
        <w:spacing w:line="192" w:lineRule="exact"/>
        <w:ind w:left="300"/>
      </w:pPr>
      <w:proofErr w:type="gramStart"/>
      <w:r>
        <w:t>METİ : 787</w:t>
      </w:r>
      <w:proofErr w:type="gramEnd"/>
      <w:r>
        <w:t>.620,00 YTL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300" w:right="20"/>
      </w:pPr>
      <w:r>
        <w:rPr>
          <w:rStyle w:val="GvdemetniKaln"/>
        </w:rPr>
        <w:t>APU KAYDI</w:t>
      </w:r>
      <w:r>
        <w:t xml:space="preserve">: İzmir ili, Urla İlçesi, Özbek Mah, </w:t>
      </w:r>
      <w:proofErr w:type="spellStart"/>
      <w:r>
        <w:t>Köyiçi</w:t>
      </w:r>
      <w:proofErr w:type="spellEnd"/>
      <w:r>
        <w:t xml:space="preserve"> Mevkii, Ada/Parsel:-/1223 </w:t>
      </w:r>
      <w:proofErr w:type="spellStart"/>
      <w:proofErr w:type="gramStart"/>
      <w:r>
        <w:t>Blçümü</w:t>
      </w:r>
      <w:proofErr w:type="spellEnd"/>
      <w:r>
        <w:t xml:space="preserve"> :4980M2</w:t>
      </w:r>
      <w:proofErr w:type="gramEnd"/>
      <w:r>
        <w:t xml:space="preserve"> Taşınmaz Niteliği: Arsa, Arsa Pay/Payda: TAM </w:t>
      </w:r>
      <w:r>
        <w:rPr>
          <w:rStyle w:val="GvdemetniKaln"/>
        </w:rPr>
        <w:t>ELİKLERİ</w:t>
      </w:r>
      <w:r>
        <w:t>: Parsel Mevkii olarak Özb</w:t>
      </w:r>
      <w:r>
        <w:t xml:space="preserve">ek mahallesinin merkezinde bulunmak- Belediye Hizmetlerinden yararlanmaktadır. Taşınmaz düzdür. Taşınmaz üz- </w:t>
      </w:r>
      <w:proofErr w:type="spellStart"/>
      <w:r>
        <w:t>le</w:t>
      </w:r>
      <w:proofErr w:type="spellEnd"/>
      <w:r>
        <w:t xml:space="preserve"> bir adet zeytin ağacı bulunmaktadır.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300" w:right="20"/>
      </w:pPr>
      <w:r>
        <w:t xml:space="preserve">R </w:t>
      </w:r>
      <w:proofErr w:type="gramStart"/>
      <w:r>
        <w:t>DURUMU : Urla</w:t>
      </w:r>
      <w:proofErr w:type="gramEnd"/>
      <w:r>
        <w:t xml:space="preserve"> ilçesi Özbek Köyü 1223 parselin bir kısmı 3.Derece </w:t>
      </w:r>
      <w:proofErr w:type="spellStart"/>
      <w:r>
        <w:t>Arkolo</w:t>
      </w:r>
      <w:proofErr w:type="spellEnd"/>
      <w:r>
        <w:t>- I Alanı içinde kalmaktadır. Koru</w:t>
      </w:r>
      <w:r>
        <w:t xml:space="preserve">ma amaçlı imar planı bulunmamaktadır. Bu ne- </w:t>
      </w:r>
      <w:r>
        <w:rPr>
          <w:rStyle w:val="Gvdemetnitalik0ptbolukbraklyor"/>
        </w:rPr>
        <w:t>î</w:t>
      </w:r>
      <w:r>
        <w:t xml:space="preserve"> taşınmazın imar durumu 1/5000 ve 1/1000 ölçekli Koruma amaçlı imar </w:t>
      </w:r>
      <w:proofErr w:type="spellStart"/>
      <w:r>
        <w:t>rın</w:t>
      </w:r>
      <w:proofErr w:type="spellEnd"/>
      <w:r>
        <w:t xml:space="preserve"> hazırlanıp onaylanmasından sonra tekrar değerlendirilecektir.</w:t>
      </w:r>
    </w:p>
    <w:p w:rsidR="0027246F" w:rsidRDefault="000A3827">
      <w:pPr>
        <w:pStyle w:val="Gvdemetni20"/>
        <w:framePr w:w="5894" w:h="13089" w:hRule="exact" w:wrap="none" w:vAnchor="page" w:hAnchor="page" w:x="2405" w:y="5560"/>
        <w:shd w:val="clear" w:color="auto" w:fill="auto"/>
        <w:spacing w:line="192" w:lineRule="exact"/>
        <w:ind w:left="460"/>
      </w:pPr>
      <w:proofErr w:type="gramStart"/>
      <w:r>
        <w:t>IETİ : 299</w:t>
      </w:r>
      <w:proofErr w:type="gramEnd"/>
      <w:r>
        <w:t>.150,00 YTL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460" w:right="20"/>
      </w:pPr>
      <w:r>
        <w:rPr>
          <w:rStyle w:val="GvdemetniKaln"/>
        </w:rPr>
        <w:t>PU KAYDI</w:t>
      </w:r>
      <w:r>
        <w:t xml:space="preserve">: İZMİR/URLA ilçesi </w:t>
      </w:r>
      <w:proofErr w:type="spellStart"/>
      <w:r>
        <w:t>Yelaltı</w:t>
      </w:r>
      <w:proofErr w:type="spellEnd"/>
      <w:r>
        <w:t xml:space="preserve"> Mah. Asarcık 246 a</w:t>
      </w:r>
      <w:r>
        <w:t xml:space="preserve">da 3 parsel. </w:t>
      </w:r>
      <w:proofErr w:type="spellStart"/>
      <w:r>
        <w:t>tçûmü</w:t>
      </w:r>
      <w:proofErr w:type="spellEnd"/>
      <w:r>
        <w:t xml:space="preserve">:2710M2 Taşınmaz </w:t>
      </w:r>
      <w:proofErr w:type="gramStart"/>
      <w:r>
        <w:t>Niteliği:Tarla</w:t>
      </w:r>
      <w:proofErr w:type="gramEnd"/>
      <w:r>
        <w:t xml:space="preserve">, Arsa Pay/Payda: TAM </w:t>
      </w:r>
      <w:r>
        <w:rPr>
          <w:rStyle w:val="GvdemetniKaln"/>
        </w:rPr>
        <w:t>LİKLERİ</w:t>
      </w:r>
      <w:r>
        <w:t xml:space="preserve">: Parsel </w:t>
      </w:r>
      <w:proofErr w:type="spellStart"/>
      <w:r>
        <w:t>Yelaltı</w:t>
      </w:r>
      <w:proofErr w:type="spellEnd"/>
      <w:r>
        <w:t xml:space="preserve"> Mahallesi Böğürtlen Sokak ile </w:t>
      </w:r>
      <w:proofErr w:type="spellStart"/>
      <w:r>
        <w:t>Mezhaba</w:t>
      </w:r>
      <w:proofErr w:type="spellEnd"/>
      <w:r>
        <w:t xml:space="preserve"> Sokağın </w:t>
      </w:r>
      <w:proofErr w:type="spellStart"/>
      <w:r>
        <w:t>ke</w:t>
      </w:r>
      <w:proofErr w:type="spellEnd"/>
      <w:r>
        <w:t xml:space="preserve">- </w:t>
      </w:r>
      <w:r>
        <w:rPr>
          <w:rStyle w:val="GvdemetniKaln"/>
        </w:rPr>
        <w:t xml:space="preserve">i </w:t>
      </w:r>
      <w:r>
        <w:t>yerde bulunmaktadır. Belediye hizmetlerinden yararlanmaktadır. Taşınmaz ■15 eğimlidir. Taşınmaz üzerinde 4 ad</w:t>
      </w:r>
      <w:r>
        <w:t xml:space="preserve">et zeytin ağacı bulunmakla 4 Zeytin </w:t>
      </w:r>
      <w:proofErr w:type="spellStart"/>
      <w:r>
        <w:t>rm</w:t>
      </w:r>
      <w:proofErr w:type="spellEnd"/>
      <w:r>
        <w:t xml:space="preserve"> İsmail </w:t>
      </w:r>
      <w:proofErr w:type="spellStart"/>
      <w:r>
        <w:t>TUNCA'ya</w:t>
      </w:r>
      <w:proofErr w:type="spellEnd"/>
      <w:r>
        <w:t xml:space="preserve"> ait olduğuna dair tapu kaydında şerh bulunmaktadır.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460" w:right="20"/>
      </w:pPr>
      <w:proofErr w:type="spellStart"/>
      <w:r>
        <w:t>Höe</w:t>
      </w:r>
      <w:proofErr w:type="spellEnd"/>
      <w:r>
        <w:t xml:space="preserve"> ekonomik değeri olmayan ancak aşılandığı zaman ekonomik değere </w:t>
      </w:r>
      <w:proofErr w:type="spellStart"/>
      <w:r>
        <w:t>lacak</w:t>
      </w:r>
      <w:proofErr w:type="spellEnd"/>
      <w:r>
        <w:t xml:space="preserve"> olan </w:t>
      </w:r>
      <w:proofErr w:type="gramStart"/>
      <w:r>
        <w:t>ahlatlar</w:t>
      </w:r>
      <w:proofErr w:type="gramEnd"/>
      <w:r>
        <w:t xml:space="preserve"> vardır.</w:t>
      </w:r>
    </w:p>
    <w:p w:rsidR="0027246F" w:rsidRDefault="000A3827">
      <w:pPr>
        <w:pStyle w:val="Gvdemetni0"/>
        <w:framePr w:w="5894" w:h="13089" w:hRule="exact" w:wrap="none" w:vAnchor="page" w:hAnchor="page" w:x="2405" w:y="5560"/>
        <w:shd w:val="clear" w:color="auto" w:fill="auto"/>
        <w:spacing w:before="0"/>
        <w:ind w:left="460" w:right="20"/>
      </w:pP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ilçesi </w:t>
      </w:r>
      <w:proofErr w:type="spellStart"/>
      <w:r>
        <w:t>Yelaltı</w:t>
      </w:r>
      <w:proofErr w:type="spellEnd"/>
      <w:r>
        <w:t xml:space="preserve"> Mahallesi 246 ada 3 parse</w:t>
      </w:r>
      <w:r>
        <w:t>li 1/1000 ölçekli ama İmar Planının dışında kalmaktadır. 1/5000 Ölçekli Nazım İmar Planlanın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280"/>
        <w:jc w:val="both"/>
      </w:pPr>
      <w:proofErr w:type="gramStart"/>
      <w:r>
        <w:t>da</w:t>
      </w:r>
      <w:proofErr w:type="gramEnd"/>
      <w:r>
        <w:t xml:space="preserve"> yönetim merkezleri ve 1/25000 ölçekli İzmir Kentsel Bölge Nazım İmar </w:t>
      </w:r>
      <w:proofErr w:type="spellStart"/>
      <w:r>
        <w:t>planır</w:t>
      </w:r>
      <w:proofErr w:type="spellEnd"/>
      <w:r>
        <w:t xml:space="preserve"> doğal karakteri korunacak alan olarak planlıdır. 1/5000 ölçekli İzmir Kentsel </w:t>
      </w:r>
      <w:proofErr w:type="spellStart"/>
      <w:r>
        <w:t>Bölc</w:t>
      </w:r>
      <w:proofErr w:type="spellEnd"/>
      <w:r>
        <w:t xml:space="preserve"> Nazım İmar Planı plan notlarında bu alanlarda 1/1000 ölçekli uygulama imar </w:t>
      </w:r>
      <w:proofErr w:type="spellStart"/>
      <w:r>
        <w:t>pla</w:t>
      </w:r>
      <w:proofErr w:type="spellEnd"/>
      <w:r>
        <w:t xml:space="preserve"> </w:t>
      </w:r>
      <w:proofErr w:type="spellStart"/>
      <w:r>
        <w:t>ları</w:t>
      </w:r>
      <w:proofErr w:type="spellEnd"/>
      <w:r>
        <w:t xml:space="preserve"> hazırlanıp</w:t>
      </w:r>
      <w:r>
        <w:t xml:space="preserve"> onaylanmadan uygulamaya geçilemeyeceği belirtilmiştir. Bu nede taşınmazın imar durumu 1/1000 ölçekli uygulama imar planlarının hazırlanıp </w:t>
      </w:r>
      <w:r>
        <w:rPr>
          <w:rStyle w:val="Gvdemetnitalik0ptbolukbraklyor"/>
        </w:rPr>
        <w:t xml:space="preserve">ora </w:t>
      </w:r>
      <w:proofErr w:type="spellStart"/>
      <w:r>
        <w:t>lanmasından</w:t>
      </w:r>
      <w:proofErr w:type="spellEnd"/>
      <w:r>
        <w:t xml:space="preserve"> sonra tekrar değerlendirilecektir.</w:t>
      </w:r>
    </w:p>
    <w:p w:rsidR="0027246F" w:rsidRDefault="000A3827">
      <w:pPr>
        <w:pStyle w:val="Gvdemetni20"/>
        <w:framePr w:w="5899" w:h="13089" w:hRule="exact" w:wrap="none" w:vAnchor="page" w:hAnchor="page" w:x="8535" w:y="5559"/>
        <w:shd w:val="clear" w:color="auto" w:fill="auto"/>
        <w:spacing w:line="187" w:lineRule="exact"/>
        <w:ind w:left="20"/>
        <w:jc w:val="both"/>
      </w:pPr>
      <w:r>
        <w:t>KIYMETİ: 135.500,00 TL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187" w:lineRule="exact"/>
        <w:ind w:left="20" w:right="500"/>
      </w:pPr>
      <w:r>
        <w:rPr>
          <w:rStyle w:val="GvdemetniKaln"/>
        </w:rPr>
        <w:t xml:space="preserve">TAPU KAYDI: </w:t>
      </w:r>
      <w:r>
        <w:t>İzmir ili Urla ilçesi Yenice Ma</w:t>
      </w:r>
      <w:r>
        <w:t xml:space="preserve">hallesi, Sungurlu mevkii, Ada/Parsel:-729/3, </w:t>
      </w:r>
      <w:proofErr w:type="spellStart"/>
      <w:r>
        <w:t>Yüzölçüm</w:t>
      </w:r>
      <w:proofErr w:type="spellEnd"/>
      <w:r>
        <w:t xml:space="preserve">:2507 m2, Ana </w:t>
      </w:r>
      <w:proofErr w:type="gramStart"/>
      <w:r>
        <w:t>Taş.Nitelik</w:t>
      </w:r>
      <w:proofErr w:type="gramEnd"/>
      <w:r>
        <w:t>: Tarla, Arsa Pay/Payda:TAM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r>
        <w:rPr>
          <w:rStyle w:val="GvdemetniKaln"/>
        </w:rPr>
        <w:t>NİTELİKLERİ</w:t>
      </w:r>
      <w:r>
        <w:t>; Parsel Yenice Mahallesi Sungurlu mevkiinde bulunmaktadır. Çevresinde tarım alanları bulunan bir bölgedir. Taşınmaz doğal yapısı itibariyl</w:t>
      </w:r>
      <w:r>
        <w:t xml:space="preserve">e </w:t>
      </w:r>
      <w:proofErr w:type="spellStart"/>
      <w:r>
        <w:t>di</w:t>
      </w:r>
      <w:proofErr w:type="spellEnd"/>
      <w:r>
        <w:t xml:space="preserve"> bir arazidir tarıma elverişlidir. Ayrıca deniz manzaralı olup çevresinde lüks yapıla^ </w:t>
      </w:r>
      <w:proofErr w:type="spellStart"/>
      <w:r>
        <w:t>malar</w:t>
      </w:r>
      <w:proofErr w:type="spellEnd"/>
      <w:r>
        <w:t xml:space="preserve"> bulunmaktadır. Taşınmaz üzerinde eski ve bakımsız ekonomik değeri ol</w:t>
      </w:r>
      <w:r>
        <w:softHyphen/>
        <w:t>mayan bir hayvan ağılı vardır.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İlçesi Yenice Mahallesi 729 ada 3 parsel</w:t>
      </w:r>
      <w:r>
        <w:t xml:space="preserve">i 1 /1000 ölçekli Uygulama imar Planının dışında kalmaktadır. 1/5000 ölçekli Nazım İmar Plan- </w:t>
      </w:r>
      <w:proofErr w:type="spellStart"/>
      <w:r>
        <w:t>lanında</w:t>
      </w:r>
      <w:proofErr w:type="spellEnd"/>
      <w:r>
        <w:t xml:space="preserve"> tarımsal niteliği korunacak alan ve 1 /25000 ölçekli İzmir Kentsel Bölge Nazım İmar planında kentsel gelişme alanı olarak planlıdır. 1/5000 ölçekli Nazım </w:t>
      </w:r>
      <w:r>
        <w:t>imar Planı ile 1/25000 ölçekli İzmir Kentsel Bölge Nazım İmar Planı arasında uyumsuzluk görülmektedir. Bu nedenle taşınmazın imar durumu 1/5000 ölçekli nazmı imar planının 1/25000 ölçekli İzmir Kentsel Bölge Nazım İmar Planına göre revize edilmesinden sonr</w:t>
      </w:r>
      <w:r>
        <w:t>a hazırlanıp onaylanacak 1/1000 ölçekli uygulama imar planlarına göre tekrar değerlendirilecektir.</w:t>
      </w:r>
    </w:p>
    <w:p w:rsidR="0027246F" w:rsidRDefault="000A3827">
      <w:pPr>
        <w:pStyle w:val="Gvdemetni20"/>
        <w:framePr w:w="5899" w:h="13089" w:hRule="exact" w:wrap="none" w:vAnchor="page" w:hAnchor="page" w:x="8535" w:y="5559"/>
        <w:shd w:val="clear" w:color="auto" w:fill="auto"/>
        <w:spacing w:line="187" w:lineRule="exact"/>
        <w:ind w:left="20"/>
        <w:jc w:val="both"/>
      </w:pPr>
      <w:proofErr w:type="gramStart"/>
      <w:r>
        <w:t>KIYMETİ : 176</w:t>
      </w:r>
      <w:proofErr w:type="gramEnd"/>
      <w:r>
        <w:t>.290,00TL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numPr>
          <w:ilvl w:val="0"/>
          <w:numId w:val="1"/>
        </w:numPr>
        <w:shd w:val="clear" w:color="auto" w:fill="auto"/>
        <w:tabs>
          <w:tab w:val="left" w:pos="207"/>
        </w:tabs>
        <w:spacing w:before="0" w:line="187" w:lineRule="exact"/>
        <w:ind w:left="20" w:right="500"/>
      </w:pPr>
      <w:r>
        <w:rPr>
          <w:rStyle w:val="GvdemetniKaln"/>
        </w:rPr>
        <w:t xml:space="preserve">TAPU </w:t>
      </w:r>
      <w:proofErr w:type="gramStart"/>
      <w:r>
        <w:rPr>
          <w:rStyle w:val="GvdemetniKaln"/>
        </w:rPr>
        <w:t xml:space="preserve">KAYDI </w:t>
      </w:r>
      <w:r>
        <w:t>: İzmir</w:t>
      </w:r>
      <w:proofErr w:type="gramEnd"/>
      <w:r>
        <w:t xml:space="preserve"> ili Urla İlçesi </w:t>
      </w:r>
      <w:proofErr w:type="spellStart"/>
      <w:r>
        <w:t>Yelaltı</w:t>
      </w:r>
      <w:proofErr w:type="spellEnd"/>
      <w:r>
        <w:t xml:space="preserve"> Mahallesi, Sungurlu Mevkii, Ada/Parsel:-658/1, </w:t>
      </w:r>
      <w:proofErr w:type="spellStart"/>
      <w:r>
        <w:t>Yüzölçüm</w:t>
      </w:r>
      <w:proofErr w:type="spellEnd"/>
      <w:r>
        <w:t>: 2343 m2, Ana Taş.Nitelik: Tarla, A</w:t>
      </w:r>
      <w:r>
        <w:t>rsa Pay/Payda:TAM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proofErr w:type="gramStart"/>
      <w:r>
        <w:rPr>
          <w:rStyle w:val="GvdemetniKaln"/>
        </w:rPr>
        <w:t xml:space="preserve">NİTELİKLERİ </w:t>
      </w:r>
      <w:r>
        <w:t>: İzmir</w:t>
      </w:r>
      <w:proofErr w:type="gramEnd"/>
      <w:r>
        <w:t xml:space="preserve"> İli Urla İlçesi </w:t>
      </w:r>
      <w:proofErr w:type="spellStart"/>
      <w:r>
        <w:t>Yelaltı</w:t>
      </w:r>
      <w:proofErr w:type="spellEnd"/>
      <w:r>
        <w:t xml:space="preserve"> Mahallesi 3300/3 sokak No. 11 adresinde bulunmaktadır. Belediye hizmetlerinden yararlanmaktadır. Taşınmaz % 15-20 eğimli olup taşınmazla yol arasında 2 metre kot farkı bulunmaktadır. Üz</w:t>
      </w:r>
      <w:r>
        <w:softHyphen/>
        <w:t xml:space="preserve">erinde </w:t>
      </w:r>
      <w:r>
        <w:t xml:space="preserve">30 adet </w:t>
      </w:r>
      <w:proofErr w:type="gramStart"/>
      <w:r>
        <w:t>kızıl çam</w:t>
      </w:r>
      <w:proofErr w:type="gramEnd"/>
      <w:r>
        <w:t xml:space="preserve"> bulunmaktadır.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  <w:jc w:val="both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İlçesi </w:t>
      </w:r>
      <w:proofErr w:type="spellStart"/>
      <w:r>
        <w:t>Yelalü</w:t>
      </w:r>
      <w:proofErr w:type="spellEnd"/>
      <w:r>
        <w:t xml:space="preserve"> Mahallesi 658 ada 1 parseli 1 /1000 ölçekli Uygulama İmar Planının dışında kalmaktadır. 1 /5000 ölçekli Nazım İmar Plan- </w:t>
      </w:r>
      <w:proofErr w:type="spellStart"/>
      <w:r>
        <w:t>lanında</w:t>
      </w:r>
      <w:proofErr w:type="spellEnd"/>
      <w:r>
        <w:t xml:space="preserve"> ve 1 /25000 ölçekli İzmir Kentsel Bölge Nazım İmar planında d</w:t>
      </w:r>
      <w:r>
        <w:t>oğal karak</w:t>
      </w:r>
      <w:r>
        <w:softHyphen/>
        <w:t xml:space="preserve">teri korunacak alan olarak planlıdır. 1/5000 ölçekli İzmir Kentsel Bölge Nazım İmar Planı plan notlarına göre imar uygulaması </w:t>
      </w:r>
      <w:proofErr w:type="gramStart"/>
      <w:r>
        <w:t>(</w:t>
      </w:r>
      <w:proofErr w:type="gramEnd"/>
      <w:r>
        <w:t>yola terk işlemi yapıldıktan sonra inşaat emsali 0.05 den yüksekliği 2 katı (</w:t>
      </w:r>
      <w:proofErr w:type="spellStart"/>
      <w:r>
        <w:t>Hmax</w:t>
      </w:r>
      <w:proofErr w:type="spellEnd"/>
      <w:r>
        <w:t>:6.50) geçmeyen bir ailenin oturmasın</w:t>
      </w:r>
      <w:r>
        <w:t xml:space="preserve">a mahsus bağ evi müştemilatı yapılabilir. Müştemilat binaları belirlenmiş olan inşaat alanına </w:t>
      </w:r>
      <w:proofErr w:type="gramStart"/>
      <w:r>
        <w:t>dahil</w:t>
      </w:r>
      <w:proofErr w:type="gramEnd"/>
      <w:r>
        <w:t xml:space="preserve"> edilir.</w:t>
      </w:r>
    </w:p>
    <w:p w:rsidR="0027246F" w:rsidRDefault="000A3827">
      <w:pPr>
        <w:pStyle w:val="Gvdemetni20"/>
        <w:framePr w:w="5899" w:h="13089" w:hRule="exact" w:wrap="none" w:vAnchor="page" w:hAnchor="page" w:x="8535" w:y="5559"/>
        <w:shd w:val="clear" w:color="auto" w:fill="auto"/>
        <w:spacing w:line="187" w:lineRule="exact"/>
        <w:ind w:left="20"/>
        <w:jc w:val="both"/>
      </w:pPr>
      <w:proofErr w:type="gramStart"/>
      <w:r>
        <w:t>KIYMETİ : 143</w:t>
      </w:r>
      <w:proofErr w:type="gramEnd"/>
      <w:r>
        <w:t>.580,00 TL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187" w:lineRule="exact"/>
        <w:ind w:left="20" w:right="500"/>
      </w:pPr>
      <w:r>
        <w:rPr>
          <w:rStyle w:val="GvdemetniKaln"/>
        </w:rPr>
        <w:t xml:space="preserve">TAPU KAYDI: </w:t>
      </w:r>
      <w:r>
        <w:t xml:space="preserve">İzmir ili Urla ilçesi Rüstem Mahallesi, </w:t>
      </w:r>
      <w:proofErr w:type="spellStart"/>
      <w:r>
        <w:t>Karaalan</w:t>
      </w:r>
      <w:proofErr w:type="spellEnd"/>
      <w:r>
        <w:t xml:space="preserve"> Mevkii, Ada/Parsel:-617/15, </w:t>
      </w:r>
      <w:proofErr w:type="spellStart"/>
      <w:r>
        <w:t>Yüzölçüm</w:t>
      </w:r>
      <w:proofErr w:type="spellEnd"/>
      <w:r>
        <w:t xml:space="preserve">:6156 m2, Ana </w:t>
      </w:r>
      <w:proofErr w:type="gramStart"/>
      <w:r>
        <w:t>Taş.Nitelik</w:t>
      </w:r>
      <w:proofErr w:type="gramEnd"/>
      <w:r>
        <w:t xml:space="preserve">: </w:t>
      </w:r>
      <w:r>
        <w:t>Tarla, Arsa Pay/Payda:TAM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r>
        <w:rPr>
          <w:rStyle w:val="GvdemetniKaln"/>
        </w:rPr>
        <w:t>NİTELİKLERİ</w:t>
      </w:r>
      <w:r>
        <w:t>: Parsel Rüstem Mahallesi Bilim Sokak üzerinde bulunmaktadır. Belediye hizmetlerinden yararlanmaktadır. % 10-15 eğime sahiptir. Üzerinde 3 adet zeytin 1 adette incir ağacı bulunmaktadır.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Urla</w:t>
      </w:r>
      <w:proofErr w:type="gramEnd"/>
      <w:r>
        <w:t xml:space="preserve"> ilçesi Rüstem</w:t>
      </w:r>
      <w:r>
        <w:t xml:space="preserve"> Mahallesi 617 ada 15 parseli 1/1000 ölçekli Uygulama imar Planının dışında kalmaktadır. 1/5000 Ölçekli Nazım imar Planında tarımsal niteliği korunacak özel </w:t>
      </w:r>
      <w:proofErr w:type="spellStart"/>
      <w:r>
        <w:t>mahsûl</w:t>
      </w:r>
      <w:proofErr w:type="spellEnd"/>
      <w:r>
        <w:t xml:space="preserve"> alanı ve 1/25000 ölçekli İzmir Kentsel Bölge Nazım İmar planında dikili tarım alanı olarak p</w:t>
      </w:r>
      <w:r>
        <w:t xml:space="preserve">lanlıdır. 1/5000 ölçekli Nazım imar Planı plan notlarına göre imar uygulaması </w:t>
      </w:r>
      <w:proofErr w:type="gramStart"/>
      <w:r>
        <w:t>(</w:t>
      </w:r>
      <w:proofErr w:type="gramEnd"/>
      <w:r>
        <w:t xml:space="preserve">yola terk </w:t>
      </w:r>
      <w:proofErr w:type="spellStart"/>
      <w:r>
        <w:t>işiemi</w:t>
      </w:r>
      <w:proofErr w:type="spellEnd"/>
      <w:r>
        <w:t xml:space="preserve"> yapıldıktan sonra inşaat emsali 0.05 den büyüklüğü 250 m2 yüksekliği 2 katı (</w:t>
      </w:r>
      <w:proofErr w:type="spellStart"/>
      <w:r>
        <w:t>Hmax</w:t>
      </w:r>
      <w:proofErr w:type="spellEnd"/>
      <w:r>
        <w:t>:6.50) geçmeyen bir ailenin oturmasına mahsus bağ evi müştemilat yapılabilir. M</w:t>
      </w:r>
      <w:r>
        <w:t>üştemilat binaları belir</w:t>
      </w:r>
      <w:r>
        <w:softHyphen/>
        <w:t xml:space="preserve">lenmiş olan inşaat alanına </w:t>
      </w:r>
      <w:proofErr w:type="gramStart"/>
      <w:r>
        <w:t>dahil</w:t>
      </w:r>
      <w:proofErr w:type="gramEnd"/>
      <w:r>
        <w:t xml:space="preserve"> edilir.</w:t>
      </w:r>
    </w:p>
    <w:p w:rsidR="0027246F" w:rsidRDefault="000A3827">
      <w:pPr>
        <w:pStyle w:val="Gvdemetni20"/>
        <w:framePr w:w="5899" w:h="13089" w:hRule="exact" w:wrap="none" w:vAnchor="page" w:hAnchor="page" w:x="8535" w:y="5559"/>
        <w:shd w:val="clear" w:color="auto" w:fill="auto"/>
        <w:spacing w:line="187" w:lineRule="exact"/>
        <w:ind w:left="20"/>
        <w:jc w:val="both"/>
      </w:pPr>
      <w:r>
        <w:t>KIYMETİ: 185.070,00TL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187" w:lineRule="exact"/>
        <w:ind w:left="20" w:right="500"/>
      </w:pPr>
      <w:r>
        <w:rPr>
          <w:rStyle w:val="GvdemetniKaln"/>
        </w:rPr>
        <w:t xml:space="preserve">TAPU KAYDI: </w:t>
      </w:r>
      <w:r>
        <w:t xml:space="preserve">İzmir ili Urla İlçesi </w:t>
      </w:r>
      <w:proofErr w:type="spellStart"/>
      <w:r>
        <w:t>Yelaltı</w:t>
      </w:r>
      <w:proofErr w:type="spellEnd"/>
      <w:r>
        <w:t xml:space="preserve"> Mahallesi, </w:t>
      </w:r>
      <w:proofErr w:type="spellStart"/>
      <w:r>
        <w:t>Üçdeğirmenler</w:t>
      </w:r>
      <w:proofErr w:type="spellEnd"/>
      <w:r>
        <w:t xml:space="preserve"> Mevkii, Ada/Parsel:-1889/2, </w:t>
      </w:r>
      <w:proofErr w:type="spellStart"/>
      <w:r>
        <w:t>Yüzölçüm</w:t>
      </w:r>
      <w:proofErr w:type="spellEnd"/>
      <w:r>
        <w:t xml:space="preserve">:2331 m2, Ana Taş. </w:t>
      </w:r>
      <w:proofErr w:type="gramStart"/>
      <w:r>
        <w:t>Nitelik.Arsa</w:t>
      </w:r>
      <w:proofErr w:type="gramEnd"/>
      <w:r>
        <w:t>, Arsa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/>
        <w:jc w:val="both"/>
      </w:pPr>
      <w:r>
        <w:t>Payı.2237/2331 (Satışa esas</w:t>
      </w:r>
      <w:r>
        <w:t xml:space="preserve"> borçlu hissesi: 2237m2)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r>
        <w:rPr>
          <w:rStyle w:val="GvdemetniKaln"/>
        </w:rPr>
        <w:t>NİTELİKLERİ</w:t>
      </w:r>
      <w:r>
        <w:t xml:space="preserve">: İzmir ili Urla ilçesi </w:t>
      </w:r>
      <w:proofErr w:type="spellStart"/>
      <w:r>
        <w:t>Yenikent</w:t>
      </w:r>
      <w:proofErr w:type="spellEnd"/>
      <w:r>
        <w:t xml:space="preserve"> Mahallesi Nur Dikmen Caddesi No:5 adresinde bulunmaktadır. Taşınmaz ana caddesi üzerinde olup caddenin yaklaşık 4 metre üzerinde bir kotta </w:t>
      </w:r>
      <w:proofErr w:type="gramStart"/>
      <w:r>
        <w:t>bulunmaktadır.Urla</w:t>
      </w:r>
      <w:proofErr w:type="gramEnd"/>
      <w:r>
        <w:t xml:space="preserve"> ilçesi merkezinde yer almakta</w:t>
      </w:r>
      <w:r>
        <w:t>dır.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shd w:val="clear" w:color="auto" w:fill="auto"/>
        <w:spacing w:before="0" w:line="187" w:lineRule="exact"/>
        <w:ind w:left="20" w:right="80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İzmir</w:t>
      </w:r>
      <w:proofErr w:type="gramEnd"/>
      <w:r>
        <w:t xml:space="preserve"> ili Urla ilçesi </w:t>
      </w:r>
      <w:proofErr w:type="spellStart"/>
      <w:r>
        <w:t>Yelaltı</w:t>
      </w:r>
      <w:proofErr w:type="spellEnd"/>
      <w:r>
        <w:t xml:space="preserve"> Mahallesi 1889 ada 2 parseli 1/1000 ölçekli revizyon imar planında spor eğitim merkezi planlıdır. 1 /1000 ölçekli </w:t>
      </w:r>
      <w:proofErr w:type="gramStart"/>
      <w:r>
        <w:t>revizyon</w:t>
      </w:r>
      <w:proofErr w:type="gramEnd"/>
      <w:r>
        <w:t xml:space="preserve"> imar planına göre imar uygulaması yapıldıktan sonra inşaat emsali 0.40 tan </w:t>
      </w:r>
      <w:proofErr w:type="spellStart"/>
      <w:r>
        <w:t>Hmax</w:t>
      </w:r>
      <w:proofErr w:type="spellEnd"/>
      <w:r>
        <w:t>:7,00</w:t>
      </w:r>
      <w:r>
        <w:t xml:space="preserve"> metre olmak kaydıyla inşaat izni vardır.</w:t>
      </w:r>
    </w:p>
    <w:p w:rsidR="0027246F" w:rsidRDefault="000A3827">
      <w:pPr>
        <w:pStyle w:val="Gvdemetni20"/>
        <w:framePr w:w="5899" w:h="13089" w:hRule="exact" w:wrap="none" w:vAnchor="page" w:hAnchor="page" w:x="8535" w:y="5559"/>
        <w:shd w:val="clear" w:color="auto" w:fill="auto"/>
        <w:spacing w:line="187" w:lineRule="exact"/>
        <w:ind w:left="20"/>
        <w:jc w:val="both"/>
      </w:pPr>
      <w:proofErr w:type="gramStart"/>
      <w:r>
        <w:t>KIYMETİ : 447</w:t>
      </w:r>
      <w:proofErr w:type="gramEnd"/>
      <w:r>
        <w:t>.400,00TL</w:t>
      </w:r>
    </w:p>
    <w:p w:rsidR="0027246F" w:rsidRDefault="000A3827">
      <w:pPr>
        <w:pStyle w:val="Gvdemetni0"/>
        <w:framePr w:w="5899" w:h="13089" w:hRule="exact" w:wrap="none" w:vAnchor="page" w:hAnchor="page" w:x="8535" w:y="5559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187" w:lineRule="exact"/>
        <w:ind w:left="20"/>
        <w:jc w:val="both"/>
      </w:pPr>
      <w:r>
        <w:rPr>
          <w:rStyle w:val="GvdemetniKaln"/>
        </w:rPr>
        <w:t xml:space="preserve">TAPU KAYDI: </w:t>
      </w:r>
      <w:r>
        <w:t>İzmir ili Urla ilçesi Altıntaş Mahallesi Dündarlı Mevkii,</w:t>
      </w:r>
    </w:p>
    <w:p w:rsidR="0027246F" w:rsidRDefault="0027246F" w:rsidP="00084284">
      <w:pPr>
        <w:pStyle w:val="Balk1"/>
      </w:pPr>
    </w:p>
    <w:p w:rsidR="00084284" w:rsidRDefault="00084284" w:rsidP="00084284"/>
    <w:p w:rsidR="00084284" w:rsidRDefault="00084284" w:rsidP="00084284"/>
    <w:p w:rsidR="00084284" w:rsidRDefault="00084284" w:rsidP="00084284"/>
    <w:p w:rsidR="00084284" w:rsidRDefault="00084284" w:rsidP="00084284"/>
    <w:p w:rsidR="00084284" w:rsidRDefault="00084284" w:rsidP="00084284"/>
    <w:p w:rsidR="00084284" w:rsidRDefault="00084284" w:rsidP="00084284"/>
    <w:p w:rsidR="00084284" w:rsidRDefault="00084284" w:rsidP="00084284"/>
    <w:p w:rsidR="00084284" w:rsidRPr="00084284" w:rsidRDefault="00084284" w:rsidP="00084284">
      <w:pPr>
        <w:pStyle w:val="Balk2"/>
        <w:jc w:val="center"/>
        <w:sectPr w:rsidR="00084284" w:rsidRPr="00084284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r>
        <w:t>URLA İCRA MÜDÜRLÜĞÜNDEN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 w:line="187" w:lineRule="exact"/>
        <w:ind w:left="140" w:right="140"/>
      </w:pPr>
      <w:r>
        <w:lastRenderedPageBreak/>
        <w:t xml:space="preserve">Ada/Parsel:487/54, </w:t>
      </w:r>
      <w:proofErr w:type="spellStart"/>
      <w:r>
        <w:t>Yüzölçüm</w:t>
      </w:r>
      <w:proofErr w:type="spellEnd"/>
      <w:r>
        <w:t xml:space="preserve">:2453 m2, Ana </w:t>
      </w:r>
      <w:proofErr w:type="gramStart"/>
      <w:r>
        <w:t>Taş.Nitelik</w:t>
      </w:r>
      <w:proofErr w:type="gramEnd"/>
      <w:r>
        <w:t xml:space="preserve">: Arsa, Arsa Payı.TAM </w:t>
      </w:r>
      <w:r>
        <w:rPr>
          <w:rStyle w:val="GvdemetniKaln"/>
        </w:rPr>
        <w:t>NİTELİKLERİ</w:t>
      </w:r>
      <w:r>
        <w:t xml:space="preserve">: İzmir ili </w:t>
      </w:r>
      <w:r>
        <w:t>Urla ilçesi Altıntaş Mahallesi Mavi Gök Sokağı üzerinde bu</w:t>
      </w:r>
      <w:r>
        <w:softHyphen/>
        <w:t xml:space="preserve">lunmaktadır. Mevkii olarak Urla ilçesinin merkezinde </w:t>
      </w:r>
      <w:proofErr w:type="spellStart"/>
      <w:r>
        <w:t>sanayii</w:t>
      </w:r>
      <w:proofErr w:type="spellEnd"/>
      <w:r>
        <w:t xml:space="preserve"> mevkiinde bulunmak</w:t>
      </w:r>
      <w:r>
        <w:softHyphen/>
        <w:t>tadır. Belediye Hizmetlerinden yararlanmaktadır.% 20-25 eğime sahiptir.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 w:line="187" w:lineRule="exact"/>
        <w:ind w:left="140" w:right="140"/>
        <w:jc w:val="both"/>
      </w:pPr>
      <w:r>
        <w:rPr>
          <w:rStyle w:val="GvdemetniKaln"/>
        </w:rPr>
        <w:t xml:space="preserve">İMAR </w:t>
      </w:r>
      <w:proofErr w:type="gramStart"/>
      <w:r>
        <w:rPr>
          <w:rStyle w:val="GvdemetniKaln"/>
        </w:rPr>
        <w:t xml:space="preserve">DURUMU </w:t>
      </w:r>
      <w:r>
        <w:t>: İzmir</w:t>
      </w:r>
      <w:proofErr w:type="gramEnd"/>
      <w:r>
        <w:t xml:space="preserve"> ili Urla İlçesi </w:t>
      </w:r>
      <w:proofErr w:type="spellStart"/>
      <w:r>
        <w:t>Altantaş</w:t>
      </w:r>
      <w:proofErr w:type="spellEnd"/>
      <w:r>
        <w:t xml:space="preserve"> </w:t>
      </w:r>
      <w:r>
        <w:t xml:space="preserve">Mahallesi 487 ada 54 parseli 1/1000 ölçekli revizyon imar planında ticari yeşil alan(T) olarak planlı olup </w:t>
      </w:r>
      <w:proofErr w:type="spellStart"/>
      <w:r>
        <w:t>kaks</w:t>
      </w:r>
      <w:proofErr w:type="spellEnd"/>
      <w:r>
        <w:t xml:space="preserve">:0.10 </w:t>
      </w:r>
      <w:proofErr w:type="spellStart"/>
      <w:r>
        <w:t>hmax</w:t>
      </w:r>
      <w:proofErr w:type="spellEnd"/>
      <w:r>
        <w:t>: 5 metre olmak kaydıyla inşaat izni vardır.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/>
      </w:pPr>
      <w:proofErr w:type="gramStart"/>
      <w:r>
        <w:t>KIYMETİ : 490</w:t>
      </w:r>
      <w:proofErr w:type="gramEnd"/>
      <w:r>
        <w:t>.670,00TL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/>
      </w:pPr>
      <w:r>
        <w:t xml:space="preserve">Satışın Yapılacağı </w:t>
      </w:r>
      <w:proofErr w:type="gramStart"/>
      <w:r>
        <w:t>Yeri : Urla</w:t>
      </w:r>
      <w:proofErr w:type="gramEnd"/>
      <w:r>
        <w:t xml:space="preserve"> İcra Müdürlüğü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tabs>
          <w:tab w:val="left" w:pos="2300"/>
        </w:tabs>
        <w:spacing w:line="187" w:lineRule="exact"/>
        <w:ind w:left="140"/>
      </w:pPr>
      <w:r>
        <w:t>Birinci Satış Günü</w:t>
      </w:r>
      <w:r>
        <w:tab/>
        <w:t xml:space="preserve">: </w:t>
      </w:r>
      <w:r>
        <w:t>18 Ocak 2013 Cuma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tabs>
          <w:tab w:val="left" w:pos="2300"/>
        </w:tabs>
        <w:spacing w:line="187" w:lineRule="exact"/>
        <w:ind w:left="140"/>
      </w:pPr>
      <w:r>
        <w:t>İkinci Satış Günü</w:t>
      </w:r>
      <w:r>
        <w:tab/>
        <w:t>: 28 Ocak 2013 Pazartesi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/>
      </w:pPr>
      <w:proofErr w:type="gramStart"/>
      <w:r>
        <w:t>10:00</w:t>
      </w:r>
      <w:proofErr w:type="gramEnd"/>
      <w:r>
        <w:t xml:space="preserve">-10:10 Saatleri arasında İZMİR/URLA İlçesi Özbek </w:t>
      </w:r>
      <w:proofErr w:type="spellStart"/>
      <w:r>
        <w:t>Mah.Özbek</w:t>
      </w:r>
      <w:proofErr w:type="spellEnd"/>
      <w:r>
        <w:t xml:space="preserve"> Yolu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/>
      </w:pPr>
      <w:r>
        <w:t>Mevkii 1667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10:30</w:t>
      </w:r>
      <w:proofErr w:type="gramEnd"/>
      <w:r>
        <w:t xml:space="preserve">-10:40 Saatleri arasında İZMİR/URLA İlçesi Özbek </w:t>
      </w:r>
      <w:proofErr w:type="spellStart"/>
      <w:r>
        <w:t>Mah.Beylik</w:t>
      </w:r>
      <w:proofErr w:type="spellEnd"/>
      <w:r>
        <w:t xml:space="preserve"> Mevkii 961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11:00</w:t>
      </w:r>
      <w:proofErr w:type="gramEnd"/>
      <w:r>
        <w:t>-11:10 Saatleri ara</w:t>
      </w:r>
      <w:r>
        <w:t xml:space="preserve">sında İZMİR/URLA İlçesi Özbek </w:t>
      </w:r>
      <w:proofErr w:type="spellStart"/>
      <w:r>
        <w:t>Mah.Köyiçi</w:t>
      </w:r>
      <w:proofErr w:type="spellEnd"/>
      <w:r>
        <w:t xml:space="preserve"> Mevkii 1485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11:30</w:t>
      </w:r>
      <w:proofErr w:type="gramEnd"/>
      <w:r>
        <w:t xml:space="preserve">-11:40 Saatleri arasında İZMİR/URLA İlçesi Özbek Mah. </w:t>
      </w:r>
      <w:proofErr w:type="spellStart"/>
      <w:r>
        <w:t>Köyiçi</w:t>
      </w:r>
      <w:proofErr w:type="spellEnd"/>
      <w:r>
        <w:t xml:space="preserve"> mevkii </w:t>
      </w:r>
      <w:r>
        <w:rPr>
          <w:rStyle w:val="Gvdemetni25ptKalnDeil0ptbolukbraklyor"/>
        </w:rPr>
        <w:t xml:space="preserve">i </w:t>
      </w:r>
      <w:r>
        <w:t>1223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13:30</w:t>
      </w:r>
      <w:proofErr w:type="gramEnd"/>
      <w:r>
        <w:t xml:space="preserve">-13:40 Saatleri arasında İZMİR/URLA İlçesi </w:t>
      </w:r>
      <w:proofErr w:type="spellStart"/>
      <w:r>
        <w:t>Yelaltı</w:t>
      </w:r>
      <w:proofErr w:type="spellEnd"/>
      <w:r>
        <w:t xml:space="preserve"> Mah. Sungurlu Mevkii 658 ada 1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14:00</w:t>
      </w:r>
      <w:proofErr w:type="gramEnd"/>
      <w:r>
        <w:t>-14:10 Saa</w:t>
      </w:r>
      <w:r>
        <w:t>tleri arasında İZMİR/URLA İlçesi Yenice Mah. Sungurlu Mevkii 729 ada 3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14:30</w:t>
      </w:r>
      <w:proofErr w:type="gramEnd"/>
      <w:r>
        <w:t xml:space="preserve">-14:40 Saatleri arasında İZMİR/URLA İlçesi </w:t>
      </w:r>
      <w:proofErr w:type="spellStart"/>
      <w:r>
        <w:t>Yelatı</w:t>
      </w:r>
      <w:proofErr w:type="spellEnd"/>
      <w:r>
        <w:t xml:space="preserve"> </w:t>
      </w:r>
      <w:proofErr w:type="spellStart"/>
      <w:r>
        <w:t>Mah.Sungurlu</w:t>
      </w:r>
      <w:proofErr w:type="spellEnd"/>
      <w:r>
        <w:t xml:space="preserve"> mevkii 658 ada 1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15:00</w:t>
      </w:r>
      <w:proofErr w:type="gramEnd"/>
      <w:r>
        <w:t xml:space="preserve">-15:1(f Saatleri arasında İZMİR/URLA İlçesi Rüstem Mah. </w:t>
      </w:r>
      <w:proofErr w:type="spellStart"/>
      <w:r>
        <w:t>Karaalan</w:t>
      </w:r>
      <w:proofErr w:type="spellEnd"/>
      <w:r>
        <w:t xml:space="preserve"> Mevkii 617 ada 1</w:t>
      </w:r>
      <w:r>
        <w:t>5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line="187" w:lineRule="exact"/>
        <w:ind w:left="140" w:right="140"/>
      </w:pPr>
      <w:proofErr w:type="gramStart"/>
      <w:r>
        <w:t>15:30</w:t>
      </w:r>
      <w:proofErr w:type="gramEnd"/>
      <w:r>
        <w:t xml:space="preserve">-15:40 Saatleri arasında İZMİR/URLA İlçesi </w:t>
      </w:r>
      <w:proofErr w:type="spellStart"/>
      <w:r>
        <w:t>Yelaltı</w:t>
      </w:r>
      <w:proofErr w:type="spellEnd"/>
      <w:r>
        <w:t xml:space="preserve"> Mah. </w:t>
      </w:r>
      <w:proofErr w:type="spellStart"/>
      <w:r>
        <w:t>Üçdeğirmenler</w:t>
      </w:r>
      <w:proofErr w:type="spellEnd"/>
      <w:r>
        <w:t xml:space="preserve"> Mevkii 1889 ada 2 parsel</w:t>
      </w:r>
    </w:p>
    <w:p w:rsidR="0027246F" w:rsidRDefault="000A3827">
      <w:pPr>
        <w:pStyle w:val="Gvdemetni20"/>
        <w:framePr w:w="6034" w:h="13163" w:hRule="exact" w:wrap="none" w:vAnchor="page" w:hAnchor="page" w:x="2891" w:y="2020"/>
        <w:shd w:val="clear" w:color="auto" w:fill="auto"/>
        <w:spacing w:after="116" w:line="187" w:lineRule="exact"/>
        <w:ind w:left="140" w:right="140"/>
      </w:pPr>
      <w:proofErr w:type="gramStart"/>
      <w:r>
        <w:t>16:00</w:t>
      </w:r>
      <w:proofErr w:type="gramEnd"/>
      <w:r>
        <w:t>-16:10 Saatleri arasında İZMİR/URLA İlçesi Altıntaş Mah. Dündarlı mevkii 487 ada 54 parsel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/>
        <w:ind w:left="140" w:right="140" w:firstLine="720"/>
        <w:jc w:val="both"/>
      </w:pPr>
      <w:r>
        <w:t xml:space="preserve">Açık artırma suretiyle yapılacaktır. Bu artırmada tahmin edilen kıymetin </w:t>
      </w:r>
      <w:r>
        <w:rPr>
          <w:rStyle w:val="GvdemetniKaln"/>
        </w:rPr>
        <w:t xml:space="preserve">% 60'ını </w:t>
      </w:r>
      <w:r>
        <w:t>ve rüçhanlı alacaklılar varsa alacakları mecmuunu ve satış masraflarını geçmek şartı ile ihale olunur. Böyle bir bedelle alıcı çıkmazsa en çok artıranın taah</w:t>
      </w:r>
      <w:r>
        <w:softHyphen/>
        <w:t>hüdü baki kalmak</w:t>
      </w:r>
      <w:r>
        <w:t xml:space="preserve"> şartıyla </w:t>
      </w:r>
      <w:r>
        <w:rPr>
          <w:rStyle w:val="GvdemetniKaln"/>
        </w:rPr>
        <w:t xml:space="preserve">Yukarıda yazılı yer ve saatler arasında </w:t>
      </w:r>
      <w:r>
        <w:t>ikinci artırmaya çıkarılacaktır. Bu artırmada da bu miktar elde edilememişse gayrimenkul en çok artıranın taahhüdü saklı kalmak üzere artırma ilanında gösterilen müddet sonunda en çok artırana ihale edilece</w:t>
      </w:r>
      <w:r>
        <w:t xml:space="preserve">ktir. Şu kadar ki, artırma bedelinin malın tahmin edilen kıymetinin </w:t>
      </w:r>
      <w:r>
        <w:rPr>
          <w:rStyle w:val="GvdemetniKaln"/>
        </w:rPr>
        <w:t xml:space="preserve">%40'ını </w:t>
      </w:r>
      <w:r>
        <w:t>bulması ve satış isteyenin alacağına rüçhanı olan alacakların toplamından fazla olması ve bundan başka, paraya çevirme ve paylaştırma mas</w:t>
      </w:r>
      <w:r>
        <w:softHyphen/>
        <w:t>raflarını geçmesi lazımdır. Böyle fazla be</w:t>
      </w:r>
      <w:r>
        <w:t>delle alıcı çıkmazsa satış talebi düşecektir.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numPr>
          <w:ilvl w:val="0"/>
          <w:numId w:val="2"/>
        </w:numPr>
        <w:shd w:val="clear" w:color="auto" w:fill="auto"/>
        <w:tabs>
          <w:tab w:val="left" w:pos="1100"/>
        </w:tabs>
        <w:spacing w:before="0"/>
        <w:ind w:left="140" w:right="140" w:firstLine="720"/>
        <w:jc w:val="both"/>
      </w:pPr>
      <w:r>
        <w:rPr>
          <w:rStyle w:val="GvdemetniKaln"/>
        </w:rPr>
        <w:t>-</w:t>
      </w:r>
      <w:r>
        <w:tab/>
        <w:t xml:space="preserve">Artırmaya iştirak edeceklerin, tahmin edilen kıymetin </w:t>
      </w:r>
      <w:r>
        <w:rPr>
          <w:rStyle w:val="GvdemetniKaln"/>
        </w:rPr>
        <w:t xml:space="preserve">%20'si </w:t>
      </w:r>
      <w:r>
        <w:t>nis</w:t>
      </w:r>
      <w:r>
        <w:softHyphen/>
        <w:t>petinde pey akçesi veya bu miktar kadar bir bankanın teminat mektubunu vermeleri lazımdır. Satış peşin para iledir, alıcı istediğinde 10 günü g</w:t>
      </w:r>
      <w:r>
        <w:t xml:space="preserve">eçmemek üzere mehil verilebilir. Satıştan Mütevellit Binde 4,5 ihale damga resmi, KDV ile 1/2 tapu harç ve masrafları Alıcıya, 100,00 YTL için Yüzde 0,02 aşan kısım için Yüzde 0,01 </w:t>
      </w:r>
      <w:proofErr w:type="gramStart"/>
      <w:r>
        <w:t>Tel</w:t>
      </w:r>
      <w:r>
        <w:softHyphen/>
        <w:t>laliye</w:t>
      </w:r>
      <w:proofErr w:type="gramEnd"/>
      <w:r>
        <w:t xml:space="preserve"> resmi satıcı (borçluya) ait olacaktır. Birikmiş vergiler satış b</w:t>
      </w:r>
      <w:r>
        <w:t>edelinden ödenir.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numPr>
          <w:ilvl w:val="0"/>
          <w:numId w:val="2"/>
        </w:numPr>
        <w:shd w:val="clear" w:color="auto" w:fill="auto"/>
        <w:tabs>
          <w:tab w:val="left" w:pos="1105"/>
        </w:tabs>
        <w:spacing w:before="0"/>
        <w:ind w:left="140" w:right="140" w:firstLine="720"/>
        <w:jc w:val="both"/>
      </w:pPr>
      <w:r>
        <w:rPr>
          <w:rStyle w:val="GvdemetniKaln"/>
        </w:rPr>
        <w:t>-</w:t>
      </w:r>
      <w:r>
        <w:tab/>
        <w:t xml:space="preserve">İpotek sahibi alacaklılarla diğer ilgililerin (*) bu gayrimenkul üzerindeki haklarını hususiyle faiz ve masrafa dair olan iddialarını dayanağı belgeler ile on beş gün içinde dairemize bildirmeleri lazımdır. Aksi </w:t>
      </w:r>
      <w:proofErr w:type="gramStart"/>
      <w:r>
        <w:t>taktirde</w:t>
      </w:r>
      <w:proofErr w:type="gramEnd"/>
      <w:r>
        <w:t xml:space="preserve"> hakları tapu si</w:t>
      </w:r>
      <w:r>
        <w:t>cili ile sabit ol</w:t>
      </w:r>
      <w:r>
        <w:softHyphen/>
        <w:t>madıkça paylaştırmadan hariç bırakılacaklardır.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numPr>
          <w:ilvl w:val="0"/>
          <w:numId w:val="2"/>
        </w:numPr>
        <w:shd w:val="clear" w:color="auto" w:fill="auto"/>
        <w:tabs>
          <w:tab w:val="left" w:pos="1100"/>
        </w:tabs>
        <w:spacing w:before="0"/>
        <w:ind w:left="140" w:right="140" w:firstLine="720"/>
        <w:jc w:val="both"/>
      </w:pPr>
      <w:proofErr w:type="gramStart"/>
      <w:r>
        <w:t>-</w:t>
      </w:r>
      <w:r>
        <w:tab/>
        <w:t>İhaleye katılıp daha sonra ihale bedelini yatırmamak suretiyle ihalenin feshine sebep olan tüm alıcılar ve kefilleri teklif ettikleri bedel ile son ihale bedeli arasındaki farktan ve diğer</w:t>
      </w:r>
      <w:r>
        <w:t xml:space="preserve">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Dairemizce tahsil olunacak, bu fark, varsa öncelikle teminat bedelinden alınacaktır.</w:t>
      </w:r>
      <w:proofErr w:type="gramEnd"/>
    </w:p>
    <w:p w:rsidR="0027246F" w:rsidRDefault="000A3827">
      <w:pPr>
        <w:pStyle w:val="Gvdemetni0"/>
        <w:framePr w:w="6034" w:h="13163" w:hRule="exact" w:wrap="none" w:vAnchor="page" w:hAnchor="page" w:x="2891" w:y="2020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140" w:right="140" w:firstLine="720"/>
        <w:jc w:val="both"/>
      </w:pPr>
      <w:r>
        <w:rPr>
          <w:rStyle w:val="GvdemetniKaln"/>
        </w:rPr>
        <w:t>-</w:t>
      </w:r>
      <w:r>
        <w:tab/>
        <w:t xml:space="preserve">Şartname, ilan tarihinden </w:t>
      </w:r>
      <w:r>
        <w:t xml:space="preserve">itibaren helkesin görebilmesi için dairede açık olup masrafı verildiği </w:t>
      </w:r>
      <w:proofErr w:type="gramStart"/>
      <w:r>
        <w:t>taktirde</w:t>
      </w:r>
      <w:proofErr w:type="gramEnd"/>
      <w:r>
        <w:t xml:space="preserve"> isteyen alıcıya bir örneği gönderilebilir.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120"/>
        <w:ind w:left="140" w:right="140" w:firstLine="720"/>
      </w:pPr>
      <w:r>
        <w:t>-</w:t>
      </w:r>
      <w:r>
        <w:tab/>
        <w:t>Satışa iştirak edenlerin Şartnameyi görmüş ve münderecatını kabul etmiş sayılacakları, başkaca bilgi almak isteyenlerin yukarıda ya</w:t>
      </w:r>
      <w:r>
        <w:t>zılı dosya nu</w:t>
      </w:r>
      <w:r>
        <w:softHyphen/>
        <w:t>marasıyla Müdürlüğümüze başvurmaları ilan olunur.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/>
        <w:ind w:left="140"/>
      </w:pPr>
      <w:proofErr w:type="gramStart"/>
      <w:r>
        <w:t>(</w:t>
      </w:r>
      <w:proofErr w:type="spellStart"/>
      <w:proofErr w:type="gramEnd"/>
      <w:r>
        <w:t>ic</w:t>
      </w:r>
      <w:proofErr w:type="spellEnd"/>
      <w:r>
        <w:t xml:space="preserve">. </w:t>
      </w:r>
      <w:proofErr w:type="spellStart"/>
      <w:r>
        <w:t>İfl</w:t>
      </w:r>
      <w:proofErr w:type="spellEnd"/>
      <w:r>
        <w:t>. K. 126</w:t>
      </w:r>
      <w:proofErr w:type="gramStart"/>
      <w:r>
        <w:t>)</w:t>
      </w:r>
      <w:proofErr w:type="gramEnd"/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/>
        <w:ind w:left="140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/>
        <w:ind w:left="140"/>
      </w:pPr>
      <w:r>
        <w:t xml:space="preserve">Yönetmelik </w:t>
      </w:r>
      <w:proofErr w:type="spellStart"/>
      <w:r>
        <w:t>ömek</w:t>
      </w:r>
      <w:proofErr w:type="spellEnd"/>
      <w:r>
        <w:t xml:space="preserve"> No</w:t>
      </w:r>
      <w:proofErr w:type="gramStart"/>
      <w:r>
        <w:t>.:</w:t>
      </w:r>
      <w:proofErr w:type="gramEnd"/>
      <w:r>
        <w:t xml:space="preserve"> 27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/>
        <w:ind w:left="140"/>
      </w:pPr>
      <w:r>
        <w:rPr>
          <w:rStyle w:val="Gvdemetni1"/>
        </w:rPr>
        <w:t>Adlarına tebligat yapılamayan ilgililere gazete ilanı tebligat verine geçerlidir.</w:t>
      </w:r>
    </w:p>
    <w:p w:rsidR="0027246F" w:rsidRDefault="000A3827">
      <w:pPr>
        <w:pStyle w:val="Gvdemetni0"/>
        <w:framePr w:w="6034" w:h="13163" w:hRule="exact" w:wrap="none" w:vAnchor="page" w:hAnchor="page" w:x="2891" w:y="2020"/>
        <w:shd w:val="clear" w:color="auto" w:fill="auto"/>
        <w:spacing w:before="0" w:line="150" w:lineRule="exact"/>
        <w:ind w:left="3760"/>
      </w:pPr>
      <w:r>
        <w:t>B</w:t>
      </w:r>
      <w:proofErr w:type="gramStart"/>
      <w:r>
        <w:t>.:</w:t>
      </w:r>
      <w:proofErr w:type="gramEnd"/>
      <w:r>
        <w:t xml:space="preserve"> 77826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27246F" w:rsidRDefault="0027246F">
      <w:pPr>
        <w:rPr>
          <w:sz w:val="2"/>
          <w:szCs w:val="2"/>
        </w:rPr>
      </w:pPr>
    </w:p>
    <w:sectPr w:rsidR="0027246F" w:rsidSect="0027246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27" w:rsidRDefault="000A3827" w:rsidP="0027246F">
      <w:r>
        <w:separator/>
      </w:r>
    </w:p>
  </w:endnote>
  <w:endnote w:type="continuationSeparator" w:id="0">
    <w:p w:rsidR="000A3827" w:rsidRDefault="000A3827" w:rsidP="0027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27" w:rsidRDefault="000A3827"/>
  </w:footnote>
  <w:footnote w:type="continuationSeparator" w:id="0">
    <w:p w:rsidR="000A3827" w:rsidRDefault="000A38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603"/>
    <w:multiLevelType w:val="multilevel"/>
    <w:tmpl w:val="88AA627E"/>
    <w:lvl w:ilvl="0">
      <w:start w:val="2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44123"/>
    <w:multiLevelType w:val="multilevel"/>
    <w:tmpl w:val="4AB44EC0"/>
    <w:lvl w:ilvl="0">
      <w:start w:val="6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7246F"/>
    <w:rsid w:val="00084284"/>
    <w:rsid w:val="000A3827"/>
    <w:rsid w:val="0027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246F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084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4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7246F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27246F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27246F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">
    <w:name w:val="Gövde metni + Kalın"/>
    <w:basedOn w:val="Gvdemetni"/>
    <w:rsid w:val="0027246F"/>
    <w:rPr>
      <w:b/>
      <w:bCs/>
      <w:color w:val="000000"/>
      <w:w w:val="100"/>
      <w:position w:val="0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27246F"/>
    <w:rPr>
      <w:i/>
      <w:iCs/>
      <w:color w:val="000000"/>
      <w:spacing w:val="2"/>
      <w:w w:val="100"/>
      <w:position w:val="0"/>
      <w:lang w:val="tr-TR"/>
    </w:rPr>
  </w:style>
  <w:style w:type="character" w:customStyle="1" w:styleId="Gvdemetni25ptKalnDeil0ptbolukbraklyor">
    <w:name w:val="Gövde metni (2) + 5 pt;Kalın Değil;0 pt boşluk bırakılıyor"/>
    <w:basedOn w:val="Gvdemetni2"/>
    <w:rsid w:val="0027246F"/>
    <w:rPr>
      <w:b/>
      <w:bCs/>
      <w:color w:val="000000"/>
      <w:spacing w:val="0"/>
      <w:w w:val="100"/>
      <w:position w:val="0"/>
      <w:sz w:val="10"/>
      <w:szCs w:val="10"/>
      <w:lang w:val="tr-TR"/>
    </w:rPr>
  </w:style>
  <w:style w:type="character" w:customStyle="1" w:styleId="Gvdemetni1">
    <w:name w:val="Gövde metni"/>
    <w:basedOn w:val="Gvdemetni"/>
    <w:rsid w:val="0027246F"/>
    <w:rPr>
      <w:color w:val="00000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27246F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4"/>
      <w:sz w:val="15"/>
      <w:szCs w:val="15"/>
    </w:rPr>
  </w:style>
  <w:style w:type="paragraph" w:customStyle="1" w:styleId="Gvdemetni0">
    <w:name w:val="Gövde metni"/>
    <w:basedOn w:val="Normal"/>
    <w:link w:val="Gvdemetni"/>
    <w:rsid w:val="0027246F"/>
    <w:pPr>
      <w:shd w:val="clear" w:color="auto" w:fill="FFFFFF"/>
      <w:spacing w:before="180" w:line="192" w:lineRule="exact"/>
    </w:pPr>
    <w:rPr>
      <w:rFonts w:ascii="Arial" w:eastAsia="Arial" w:hAnsi="Arial" w:cs="Arial"/>
      <w:spacing w:val="-4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084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84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1961</Words>
  <Characters>11180</Characters>
  <Application>Microsoft Office Word</Application>
  <DocSecurity>0</DocSecurity>
  <Lines>93</Lines>
  <Paragraphs>26</Paragraphs>
  <ScaleCrop>false</ScaleCrop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2012-12-09T15:56:00Z</dcterms:created>
  <dcterms:modified xsi:type="dcterms:W3CDTF">2012-12-09T15:58:00Z</dcterms:modified>
</cp:coreProperties>
</file>