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T.C. PENDİK 1. İCRA MÜDÜRLÜĞÜ</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DOSYA NO: 2011/1908 TAL - Örnek No:27*</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Satılmasına karar verilen taşınmazın cinsi, niteliği, kıymeti, adedi, önemli özellikleri:</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TAŞINMAZIN TAPU KAYDI: Pendik ilçesi, Yayalar Mah. Çamçeşme Mevkii 3/409 cilt, sayfa, 409 parselde kayıtlı 9.320 m2 alanlı tarla vasıflı taşınmazın borçlu adına kayıtlı 1028/ 9320 hissesi satışa çıkarılmıştır. Borçlu adına kayıtlı 1028/9320 hissenin iptali ile 800/9320 hissesinin tesciline ilişkin kesinleşmiş ilan bulunmaktadır)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TAŞINMAZIN İMAR DURUMU: Pendik belediye başkanlığı İmar ve şehircilik müdürlüğünün 10.03.2011 tarih ve 1496-15327 Sy. Yazıları ile, 1/1000 ölçekli, 06.11.2007TT' 2 nolu uygulama imar planında, kısmen yol da kısmen de SH (sıhhileştirilecek konut alanı) rumuzlu konut alanında kalmakta olduğu .ayrıca belediyesince imar uygulama çalışmaları yapılmakta olan bölgede kalmakta olduğu görülmüştür.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TAŞINMAZLARIN EVSAFI: Pendik ilçesi, yayalar mahallesi çamçeşme mevkiinde bulunan 409 nolu parsel,kuzey batıda Harika Güneyde Kumru sokak doğudan ise Papağan ve alina Sokak la çevrili olup, onur sokak parseli güneyden kuzeye doğru ikiye bölmektedir.Ayrıca mevcut imar planına ve fiili duruma göre parsel açılan yollardan dolayı 7 (yedi) adaya bölünmüş durumdadır.Bu haliyle parselin Yaklaşık %40 ‘na yakını yola gittiği görülmüştür. Davalı Borçlu İsmail Kurt ‘un 1028/9320 hissesine karşılık gelecek kısım, parsel taksim edilmediği için tam olarak tespit edilememektedir. Ancak keşif esnasında. Davalıya ait olarak. Harika sokak.</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Zümrüt sokak ve onur sokağın kesiştiği köşede, bodrum +zemin + 5 normal kattan ibaret çift daireli 2 kapı numaralı bir bina ve yine onur sokakla alim sokak arasında kalan alim sokağa cepheli tek katlı Yoğurt imalatı Yapılan yaklaşık 500 m2 taban alanlı bir atölye gösterilmiştir.2 kapı numaralı bina. Zeminde 180 m2 .daire katlarında ise 220 m.2 dir.Bodrum katta bir iş yeri zemin katta iki adet dükkan ve normal katlarda ise ikişer daireden toplam 10 daire bulunmaktadır. Daireler antre 3 oda mutfak, banyodan ibaret olup yaklaşık 110 m2 dir. Elektrik ve suyu mevcut tüm belediye hizmetlerinden yararlanmaktadır. Diğer Alim sokağa cepheli tek katlı atölye ise döşemesi seramik duvarları fayans kaplanmış elektrik ve suyu mevcut olup, tüm belediye hizmetlerinden faydalanmaktadır. Her iki bina sosyal alanlara yakın ulaşım imkanları mevcut E5 Karayoluna ve Sabiha Gökçen Hava limanına yakındır. Her iki binanın malzeme ve işçiliği vasattır ve her iki bina kaçak olarak inşa edilmiştir. Binalar yaklaşık 10 yıl önce yapılmıştır.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MUHEMMEN BEDELİ: 1.400.000,00TL (birmilyon dörtyüzbin) DİR. (Pendik 1.icra Hukuk mahkemesi 2011/228,2012/82 K sayılı 18.01.2012 tarihli kesin kararı ile )</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ŞATIŞ ŞARTLARI:</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1-</w:t>
      </w:r>
      <w:r w:rsidRPr="00E8747F">
        <w:rPr>
          <w:rFonts w:ascii="Georgia" w:hAnsi="Georgia" w:cs="Times New Roman"/>
          <w:color w:val="000000"/>
          <w:sz w:val="27"/>
          <w:szCs w:val="27"/>
        </w:rPr>
        <w:tab/>
        <w:t>Satış</w:t>
      </w:r>
      <w:r w:rsidRPr="00E8747F">
        <w:rPr>
          <w:rFonts w:ascii="Georgia" w:hAnsi="Georgia" w:cs="Times New Roman"/>
          <w:color w:val="000000"/>
          <w:sz w:val="27"/>
          <w:szCs w:val="27"/>
        </w:rPr>
        <w:tab/>
        <w:t>03.09.2012 Günü Saat : 11.00 -11.10 arasında Pendik 1.icra Müdürlüğünde açık artırma suretiyle yapılacaktır.Bu artırmada tahmin edilen kıymetin %60 ni ve rüchanlı alacaklılar varsa alacakları toplamını ve satış giderlerini geçmek şartı ile ihale olunur.Böyle bir bedelle alıcı çıkmazsa en çok artıranın taahhüdü saklı kalmak şart ile 13.09. 2012 günü aynı yer ve saatlerde (11.0011.10) 2.artırmaya çıkarılacaktır.Bu artırmada da bu miktar elde edilememişse ilanda gösterilen satış saati sonunda en çok arttırana ihale edilecektir, şu kadarki muhammen bedelin % 40 ı ve rüçhanlı alacaklıların alacağını ve satış giderlerini geçmesi şartıyla en çok artırana ihale olunur.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2-</w:t>
      </w:r>
      <w:r w:rsidRPr="00E8747F">
        <w:rPr>
          <w:rFonts w:ascii="Georgia" w:hAnsi="Georgia" w:cs="Times New Roman"/>
          <w:color w:val="000000"/>
          <w:sz w:val="27"/>
          <w:szCs w:val="27"/>
        </w:rPr>
        <w:tab/>
        <w:t>Artırmaya iştirak edeceklerin tahmin edilen değerin % 20 si oranında pey akçesi veya bu miktar kadar Merciden kabul edilmiş banka teminat mektubu vermeleri lazımdır. Satış peşin para iledir. Alıcı istediğinde (10) günü geçmemek üzere süre verilebilir, Damga vergisi, tapu alım harcı, KDV ve masrafları alıcıya aittir. Birikmiş vergiler satım harcı ve Tellaliye satış bedelinden ödenir.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3-</w:t>
      </w:r>
      <w:r w:rsidRPr="00E8747F">
        <w:rPr>
          <w:rFonts w:ascii="Georgia" w:hAnsi="Georgia" w:cs="Times New Roman"/>
          <w:color w:val="000000"/>
          <w:sz w:val="27"/>
          <w:szCs w:val="27"/>
        </w:rPr>
        <w:tab/>
        <w:t>ipotek sahibi alacaklılarla diğer ilgililerin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4-</w:t>
      </w:r>
      <w:r w:rsidRPr="00E8747F">
        <w:rPr>
          <w:rFonts w:ascii="Georgia" w:hAnsi="Georgia" w:cs="Times New Roman"/>
          <w:color w:val="000000"/>
          <w:sz w:val="27"/>
          <w:szCs w:val="27"/>
        </w:rPr>
        <w:tab/>
        <w:t>Satış bedeli hemen veya verilen mühlet içinde ödenmezse icra ve iflas Kanunun 133 üncü maddesi gereğince ihale feshedilir, iki ihale arasındaki farktan ve faizden alıcı ve kefilleri mesul tutulacak ve hiçbir hükme hacet kalmadan kendilerinden tahsil edilecektir.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5-</w:t>
      </w:r>
      <w:r w:rsidRPr="00E8747F">
        <w:rPr>
          <w:rFonts w:ascii="Georgia" w:hAnsi="Georgia" w:cs="Times New Roman"/>
          <w:color w:val="000000"/>
          <w:sz w:val="27"/>
          <w:szCs w:val="27"/>
        </w:rPr>
        <w:tab/>
        <w:t>Şartname; ilan tarihinden itibaren herkesin görebilmesi için dairede açık olup gideri verildiği takdirde isteyen alıcıya bir örneği gönderilebilir.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6-</w:t>
      </w:r>
      <w:r w:rsidRPr="00E8747F">
        <w:rPr>
          <w:rFonts w:ascii="Georgia" w:hAnsi="Georgia" w:cs="Times New Roman"/>
          <w:color w:val="000000"/>
          <w:sz w:val="27"/>
          <w:szCs w:val="27"/>
        </w:rPr>
        <w:tab/>
        <w:t>Satışa iştirak edenlerin şartnameyi görmüş ve münderecatmı kabul etmiş sayılacakları başkaca bilgi almak isteyenlerin 2011 / 1908 TAL sayılı dosya numarası ile müdürlüğümüze başvurmaları ilan olunur.</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Tapuda adresi tespit edilemeyen veya tebliğ yapılamayan alakadarlara bu ilan tebliğ hükmündedir.</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27.06.2012 (İİK 126)</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 ilgililer tabirine irtifak hakkı sahipleri de dahildir.</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*:Bu örnek,bu yönetmelikten önceki uygulamadan kullanılan Örnek64'e karşılık gelmektedir.</w:t>
      </w:r>
    </w:p>
    <w:p w:rsidR="001F430D" w:rsidRPr="00E8747F" w:rsidRDefault="001F430D" w:rsidP="00E8747F">
      <w:pPr>
        <w:spacing w:after="0" w:line="240" w:lineRule="auto"/>
        <w:rPr>
          <w:rFonts w:ascii="Georgia" w:hAnsi="Georgia" w:cs="Times New Roman"/>
          <w:color w:val="000000"/>
          <w:sz w:val="27"/>
          <w:szCs w:val="27"/>
        </w:rPr>
      </w:pPr>
      <w:r w:rsidRPr="00E8747F">
        <w:rPr>
          <w:rFonts w:ascii="Georgia" w:hAnsi="Georgia" w:cs="Times New Roman"/>
          <w:color w:val="000000"/>
          <w:sz w:val="27"/>
          <w:szCs w:val="27"/>
        </w:rPr>
        <w:t>B:43111 www.bik.gov.tr Resmi İlanlar www.ilan.gov.tr’de</w:t>
      </w:r>
    </w:p>
    <w:p w:rsidR="001F430D" w:rsidRPr="00E8747F" w:rsidRDefault="001F430D" w:rsidP="00E8747F">
      <w:pPr>
        <w:spacing w:after="0" w:line="240" w:lineRule="auto"/>
        <w:rPr>
          <w:rFonts w:ascii="Georgia" w:hAnsi="Georgia" w:cs="Times New Roman"/>
          <w:color w:val="000000"/>
          <w:sz w:val="27"/>
          <w:szCs w:val="27"/>
        </w:rPr>
      </w:pPr>
    </w:p>
    <w:p w:rsidR="001F430D" w:rsidRPr="00E8747F" w:rsidRDefault="001F430D" w:rsidP="00E8747F">
      <w:pPr>
        <w:rPr>
          <w:rFonts w:cs="Times New Roman"/>
          <w:sz w:val="28"/>
          <w:szCs w:val="28"/>
        </w:rPr>
      </w:pPr>
    </w:p>
    <w:sectPr w:rsidR="001F430D" w:rsidRPr="00E8747F"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6D"/>
    <w:rsid w:val="000775B4"/>
    <w:rsid w:val="00080224"/>
    <w:rsid w:val="0008185A"/>
    <w:rsid w:val="00081C52"/>
    <w:rsid w:val="00083DF3"/>
    <w:rsid w:val="00087682"/>
    <w:rsid w:val="00091040"/>
    <w:rsid w:val="0009313B"/>
    <w:rsid w:val="000A1A11"/>
    <w:rsid w:val="000A5A0A"/>
    <w:rsid w:val="000A65D8"/>
    <w:rsid w:val="000B01BC"/>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4472B"/>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430D"/>
    <w:rsid w:val="001F532A"/>
    <w:rsid w:val="00200697"/>
    <w:rsid w:val="00201A14"/>
    <w:rsid w:val="00207689"/>
    <w:rsid w:val="00207F71"/>
    <w:rsid w:val="00224074"/>
    <w:rsid w:val="0022673C"/>
    <w:rsid w:val="00227875"/>
    <w:rsid w:val="0023044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2F78E8"/>
    <w:rsid w:val="00300251"/>
    <w:rsid w:val="00303060"/>
    <w:rsid w:val="0031423A"/>
    <w:rsid w:val="00315598"/>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07CF"/>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971"/>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772CF"/>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2281"/>
    <w:rsid w:val="00633B49"/>
    <w:rsid w:val="00643A12"/>
    <w:rsid w:val="00644C5B"/>
    <w:rsid w:val="006452E6"/>
    <w:rsid w:val="006504A1"/>
    <w:rsid w:val="00654DE6"/>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3510D"/>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4642"/>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2B21"/>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03E"/>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66BFA"/>
    <w:rsid w:val="00D70623"/>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47F"/>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5346A"/>
    <w:rsid w:val="00F65028"/>
    <w:rsid w:val="00F718C1"/>
    <w:rsid w:val="00F71CC6"/>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 w:type="character" w:customStyle="1" w:styleId="apple-tab-span">
    <w:name w:val="apple-tab-span"/>
    <w:basedOn w:val="DefaultParagraphFont"/>
    <w:uiPriority w:val="99"/>
    <w:rsid w:val="000B01BC"/>
  </w:style>
</w:styles>
</file>

<file path=word/webSettings.xml><?xml version="1.0" encoding="utf-8"?>
<w:webSettings xmlns:r="http://schemas.openxmlformats.org/officeDocument/2006/relationships" xmlns:w="http://schemas.openxmlformats.org/wordprocessingml/2006/main">
  <w:divs>
    <w:div w:id="575211204">
      <w:marLeft w:val="0"/>
      <w:marRight w:val="0"/>
      <w:marTop w:val="0"/>
      <w:marBottom w:val="0"/>
      <w:divBdr>
        <w:top w:val="none" w:sz="0" w:space="0" w:color="auto"/>
        <w:left w:val="none" w:sz="0" w:space="0" w:color="auto"/>
        <w:bottom w:val="none" w:sz="0" w:space="0" w:color="auto"/>
        <w:right w:val="none" w:sz="0" w:space="0" w:color="auto"/>
      </w:divBdr>
      <w:divsChild>
        <w:div w:id="575211203">
          <w:marLeft w:val="0"/>
          <w:marRight w:val="0"/>
          <w:marTop w:val="0"/>
          <w:marBottom w:val="0"/>
          <w:divBdr>
            <w:top w:val="none" w:sz="0" w:space="0" w:color="auto"/>
            <w:left w:val="none" w:sz="0" w:space="0" w:color="auto"/>
            <w:bottom w:val="none" w:sz="0" w:space="0" w:color="auto"/>
            <w:right w:val="none" w:sz="0" w:space="0" w:color="auto"/>
          </w:divBdr>
        </w:div>
      </w:divsChild>
    </w:div>
    <w:div w:id="575211229">
      <w:marLeft w:val="0"/>
      <w:marRight w:val="0"/>
      <w:marTop w:val="0"/>
      <w:marBottom w:val="0"/>
      <w:divBdr>
        <w:top w:val="none" w:sz="0" w:space="0" w:color="auto"/>
        <w:left w:val="none" w:sz="0" w:space="0" w:color="auto"/>
        <w:bottom w:val="none" w:sz="0" w:space="0" w:color="auto"/>
        <w:right w:val="none" w:sz="0" w:space="0" w:color="auto"/>
      </w:divBdr>
      <w:divsChild>
        <w:div w:id="575211205">
          <w:marLeft w:val="0"/>
          <w:marRight w:val="0"/>
          <w:marTop w:val="0"/>
          <w:marBottom w:val="0"/>
          <w:divBdr>
            <w:top w:val="none" w:sz="0" w:space="0" w:color="auto"/>
            <w:left w:val="none" w:sz="0" w:space="0" w:color="auto"/>
            <w:bottom w:val="none" w:sz="0" w:space="0" w:color="auto"/>
            <w:right w:val="none" w:sz="0" w:space="0" w:color="auto"/>
          </w:divBdr>
        </w:div>
        <w:div w:id="575211206">
          <w:marLeft w:val="0"/>
          <w:marRight w:val="0"/>
          <w:marTop w:val="0"/>
          <w:marBottom w:val="0"/>
          <w:divBdr>
            <w:top w:val="none" w:sz="0" w:space="0" w:color="auto"/>
            <w:left w:val="none" w:sz="0" w:space="0" w:color="auto"/>
            <w:bottom w:val="none" w:sz="0" w:space="0" w:color="auto"/>
            <w:right w:val="none" w:sz="0" w:space="0" w:color="auto"/>
          </w:divBdr>
        </w:div>
        <w:div w:id="575211207">
          <w:marLeft w:val="0"/>
          <w:marRight w:val="0"/>
          <w:marTop w:val="0"/>
          <w:marBottom w:val="0"/>
          <w:divBdr>
            <w:top w:val="none" w:sz="0" w:space="0" w:color="auto"/>
            <w:left w:val="none" w:sz="0" w:space="0" w:color="auto"/>
            <w:bottom w:val="none" w:sz="0" w:space="0" w:color="auto"/>
            <w:right w:val="none" w:sz="0" w:space="0" w:color="auto"/>
          </w:divBdr>
        </w:div>
        <w:div w:id="575211208">
          <w:marLeft w:val="0"/>
          <w:marRight w:val="0"/>
          <w:marTop w:val="0"/>
          <w:marBottom w:val="0"/>
          <w:divBdr>
            <w:top w:val="none" w:sz="0" w:space="0" w:color="auto"/>
            <w:left w:val="none" w:sz="0" w:space="0" w:color="auto"/>
            <w:bottom w:val="none" w:sz="0" w:space="0" w:color="auto"/>
            <w:right w:val="none" w:sz="0" w:space="0" w:color="auto"/>
          </w:divBdr>
        </w:div>
        <w:div w:id="575211209">
          <w:marLeft w:val="0"/>
          <w:marRight w:val="0"/>
          <w:marTop w:val="0"/>
          <w:marBottom w:val="0"/>
          <w:divBdr>
            <w:top w:val="none" w:sz="0" w:space="0" w:color="auto"/>
            <w:left w:val="none" w:sz="0" w:space="0" w:color="auto"/>
            <w:bottom w:val="none" w:sz="0" w:space="0" w:color="auto"/>
            <w:right w:val="none" w:sz="0" w:space="0" w:color="auto"/>
          </w:divBdr>
        </w:div>
        <w:div w:id="575211210">
          <w:marLeft w:val="0"/>
          <w:marRight w:val="0"/>
          <w:marTop w:val="0"/>
          <w:marBottom w:val="0"/>
          <w:divBdr>
            <w:top w:val="none" w:sz="0" w:space="0" w:color="auto"/>
            <w:left w:val="none" w:sz="0" w:space="0" w:color="auto"/>
            <w:bottom w:val="none" w:sz="0" w:space="0" w:color="auto"/>
            <w:right w:val="none" w:sz="0" w:space="0" w:color="auto"/>
          </w:divBdr>
        </w:div>
        <w:div w:id="575211211">
          <w:marLeft w:val="0"/>
          <w:marRight w:val="0"/>
          <w:marTop w:val="0"/>
          <w:marBottom w:val="0"/>
          <w:divBdr>
            <w:top w:val="none" w:sz="0" w:space="0" w:color="auto"/>
            <w:left w:val="none" w:sz="0" w:space="0" w:color="auto"/>
            <w:bottom w:val="none" w:sz="0" w:space="0" w:color="auto"/>
            <w:right w:val="none" w:sz="0" w:space="0" w:color="auto"/>
          </w:divBdr>
        </w:div>
        <w:div w:id="575211212">
          <w:marLeft w:val="0"/>
          <w:marRight w:val="0"/>
          <w:marTop w:val="0"/>
          <w:marBottom w:val="0"/>
          <w:divBdr>
            <w:top w:val="none" w:sz="0" w:space="0" w:color="auto"/>
            <w:left w:val="none" w:sz="0" w:space="0" w:color="auto"/>
            <w:bottom w:val="none" w:sz="0" w:space="0" w:color="auto"/>
            <w:right w:val="none" w:sz="0" w:space="0" w:color="auto"/>
          </w:divBdr>
        </w:div>
        <w:div w:id="575211213">
          <w:marLeft w:val="0"/>
          <w:marRight w:val="0"/>
          <w:marTop w:val="0"/>
          <w:marBottom w:val="0"/>
          <w:divBdr>
            <w:top w:val="none" w:sz="0" w:space="0" w:color="auto"/>
            <w:left w:val="none" w:sz="0" w:space="0" w:color="auto"/>
            <w:bottom w:val="none" w:sz="0" w:space="0" w:color="auto"/>
            <w:right w:val="none" w:sz="0" w:space="0" w:color="auto"/>
          </w:divBdr>
        </w:div>
        <w:div w:id="575211214">
          <w:marLeft w:val="0"/>
          <w:marRight w:val="0"/>
          <w:marTop w:val="0"/>
          <w:marBottom w:val="0"/>
          <w:divBdr>
            <w:top w:val="none" w:sz="0" w:space="0" w:color="auto"/>
            <w:left w:val="none" w:sz="0" w:space="0" w:color="auto"/>
            <w:bottom w:val="none" w:sz="0" w:space="0" w:color="auto"/>
            <w:right w:val="none" w:sz="0" w:space="0" w:color="auto"/>
          </w:divBdr>
        </w:div>
        <w:div w:id="575211215">
          <w:marLeft w:val="0"/>
          <w:marRight w:val="0"/>
          <w:marTop w:val="0"/>
          <w:marBottom w:val="0"/>
          <w:divBdr>
            <w:top w:val="none" w:sz="0" w:space="0" w:color="auto"/>
            <w:left w:val="none" w:sz="0" w:space="0" w:color="auto"/>
            <w:bottom w:val="none" w:sz="0" w:space="0" w:color="auto"/>
            <w:right w:val="none" w:sz="0" w:space="0" w:color="auto"/>
          </w:divBdr>
        </w:div>
        <w:div w:id="575211216">
          <w:marLeft w:val="0"/>
          <w:marRight w:val="0"/>
          <w:marTop w:val="0"/>
          <w:marBottom w:val="0"/>
          <w:divBdr>
            <w:top w:val="none" w:sz="0" w:space="0" w:color="auto"/>
            <w:left w:val="none" w:sz="0" w:space="0" w:color="auto"/>
            <w:bottom w:val="none" w:sz="0" w:space="0" w:color="auto"/>
            <w:right w:val="none" w:sz="0" w:space="0" w:color="auto"/>
          </w:divBdr>
        </w:div>
        <w:div w:id="575211217">
          <w:marLeft w:val="0"/>
          <w:marRight w:val="0"/>
          <w:marTop w:val="0"/>
          <w:marBottom w:val="0"/>
          <w:divBdr>
            <w:top w:val="none" w:sz="0" w:space="0" w:color="auto"/>
            <w:left w:val="none" w:sz="0" w:space="0" w:color="auto"/>
            <w:bottom w:val="none" w:sz="0" w:space="0" w:color="auto"/>
            <w:right w:val="none" w:sz="0" w:space="0" w:color="auto"/>
          </w:divBdr>
        </w:div>
        <w:div w:id="575211218">
          <w:marLeft w:val="0"/>
          <w:marRight w:val="0"/>
          <w:marTop w:val="0"/>
          <w:marBottom w:val="0"/>
          <w:divBdr>
            <w:top w:val="none" w:sz="0" w:space="0" w:color="auto"/>
            <w:left w:val="none" w:sz="0" w:space="0" w:color="auto"/>
            <w:bottom w:val="none" w:sz="0" w:space="0" w:color="auto"/>
            <w:right w:val="none" w:sz="0" w:space="0" w:color="auto"/>
          </w:divBdr>
        </w:div>
        <w:div w:id="575211219">
          <w:marLeft w:val="0"/>
          <w:marRight w:val="0"/>
          <w:marTop w:val="0"/>
          <w:marBottom w:val="0"/>
          <w:divBdr>
            <w:top w:val="none" w:sz="0" w:space="0" w:color="auto"/>
            <w:left w:val="none" w:sz="0" w:space="0" w:color="auto"/>
            <w:bottom w:val="none" w:sz="0" w:space="0" w:color="auto"/>
            <w:right w:val="none" w:sz="0" w:space="0" w:color="auto"/>
          </w:divBdr>
        </w:div>
        <w:div w:id="575211220">
          <w:marLeft w:val="0"/>
          <w:marRight w:val="0"/>
          <w:marTop w:val="0"/>
          <w:marBottom w:val="0"/>
          <w:divBdr>
            <w:top w:val="none" w:sz="0" w:space="0" w:color="auto"/>
            <w:left w:val="none" w:sz="0" w:space="0" w:color="auto"/>
            <w:bottom w:val="none" w:sz="0" w:space="0" w:color="auto"/>
            <w:right w:val="none" w:sz="0" w:space="0" w:color="auto"/>
          </w:divBdr>
        </w:div>
        <w:div w:id="575211221">
          <w:marLeft w:val="0"/>
          <w:marRight w:val="0"/>
          <w:marTop w:val="0"/>
          <w:marBottom w:val="0"/>
          <w:divBdr>
            <w:top w:val="none" w:sz="0" w:space="0" w:color="auto"/>
            <w:left w:val="none" w:sz="0" w:space="0" w:color="auto"/>
            <w:bottom w:val="none" w:sz="0" w:space="0" w:color="auto"/>
            <w:right w:val="none" w:sz="0" w:space="0" w:color="auto"/>
          </w:divBdr>
        </w:div>
        <w:div w:id="575211222">
          <w:marLeft w:val="0"/>
          <w:marRight w:val="0"/>
          <w:marTop w:val="0"/>
          <w:marBottom w:val="0"/>
          <w:divBdr>
            <w:top w:val="none" w:sz="0" w:space="0" w:color="auto"/>
            <w:left w:val="none" w:sz="0" w:space="0" w:color="auto"/>
            <w:bottom w:val="none" w:sz="0" w:space="0" w:color="auto"/>
            <w:right w:val="none" w:sz="0" w:space="0" w:color="auto"/>
          </w:divBdr>
        </w:div>
        <w:div w:id="575211223">
          <w:marLeft w:val="0"/>
          <w:marRight w:val="0"/>
          <w:marTop w:val="0"/>
          <w:marBottom w:val="0"/>
          <w:divBdr>
            <w:top w:val="none" w:sz="0" w:space="0" w:color="auto"/>
            <w:left w:val="none" w:sz="0" w:space="0" w:color="auto"/>
            <w:bottom w:val="none" w:sz="0" w:space="0" w:color="auto"/>
            <w:right w:val="none" w:sz="0" w:space="0" w:color="auto"/>
          </w:divBdr>
        </w:div>
        <w:div w:id="575211224">
          <w:marLeft w:val="0"/>
          <w:marRight w:val="0"/>
          <w:marTop w:val="0"/>
          <w:marBottom w:val="0"/>
          <w:divBdr>
            <w:top w:val="none" w:sz="0" w:space="0" w:color="auto"/>
            <w:left w:val="none" w:sz="0" w:space="0" w:color="auto"/>
            <w:bottom w:val="none" w:sz="0" w:space="0" w:color="auto"/>
            <w:right w:val="none" w:sz="0" w:space="0" w:color="auto"/>
          </w:divBdr>
        </w:div>
        <w:div w:id="575211225">
          <w:marLeft w:val="0"/>
          <w:marRight w:val="0"/>
          <w:marTop w:val="0"/>
          <w:marBottom w:val="0"/>
          <w:divBdr>
            <w:top w:val="none" w:sz="0" w:space="0" w:color="auto"/>
            <w:left w:val="none" w:sz="0" w:space="0" w:color="auto"/>
            <w:bottom w:val="none" w:sz="0" w:space="0" w:color="auto"/>
            <w:right w:val="none" w:sz="0" w:space="0" w:color="auto"/>
          </w:divBdr>
        </w:div>
        <w:div w:id="575211226">
          <w:marLeft w:val="0"/>
          <w:marRight w:val="0"/>
          <w:marTop w:val="0"/>
          <w:marBottom w:val="0"/>
          <w:divBdr>
            <w:top w:val="none" w:sz="0" w:space="0" w:color="auto"/>
            <w:left w:val="none" w:sz="0" w:space="0" w:color="auto"/>
            <w:bottom w:val="none" w:sz="0" w:space="0" w:color="auto"/>
            <w:right w:val="none" w:sz="0" w:space="0" w:color="auto"/>
          </w:divBdr>
        </w:div>
        <w:div w:id="575211227">
          <w:marLeft w:val="0"/>
          <w:marRight w:val="0"/>
          <w:marTop w:val="0"/>
          <w:marBottom w:val="0"/>
          <w:divBdr>
            <w:top w:val="none" w:sz="0" w:space="0" w:color="auto"/>
            <w:left w:val="none" w:sz="0" w:space="0" w:color="auto"/>
            <w:bottom w:val="none" w:sz="0" w:space="0" w:color="auto"/>
            <w:right w:val="none" w:sz="0" w:space="0" w:color="auto"/>
          </w:divBdr>
        </w:div>
        <w:div w:id="575211228">
          <w:marLeft w:val="0"/>
          <w:marRight w:val="0"/>
          <w:marTop w:val="0"/>
          <w:marBottom w:val="0"/>
          <w:divBdr>
            <w:top w:val="none" w:sz="0" w:space="0" w:color="auto"/>
            <w:left w:val="none" w:sz="0" w:space="0" w:color="auto"/>
            <w:bottom w:val="none" w:sz="0" w:space="0" w:color="auto"/>
            <w:right w:val="none" w:sz="0" w:space="0" w:color="auto"/>
          </w:divBdr>
        </w:div>
        <w:div w:id="575211230">
          <w:marLeft w:val="0"/>
          <w:marRight w:val="0"/>
          <w:marTop w:val="0"/>
          <w:marBottom w:val="0"/>
          <w:divBdr>
            <w:top w:val="none" w:sz="0" w:space="0" w:color="auto"/>
            <w:left w:val="none" w:sz="0" w:space="0" w:color="auto"/>
            <w:bottom w:val="none" w:sz="0" w:space="0" w:color="auto"/>
            <w:right w:val="none" w:sz="0" w:space="0" w:color="auto"/>
          </w:divBdr>
        </w:div>
        <w:div w:id="575211231">
          <w:marLeft w:val="0"/>
          <w:marRight w:val="0"/>
          <w:marTop w:val="0"/>
          <w:marBottom w:val="0"/>
          <w:divBdr>
            <w:top w:val="none" w:sz="0" w:space="0" w:color="auto"/>
            <w:left w:val="none" w:sz="0" w:space="0" w:color="auto"/>
            <w:bottom w:val="none" w:sz="0" w:space="0" w:color="auto"/>
            <w:right w:val="none" w:sz="0" w:space="0" w:color="auto"/>
          </w:divBdr>
        </w:div>
        <w:div w:id="575211232">
          <w:marLeft w:val="0"/>
          <w:marRight w:val="0"/>
          <w:marTop w:val="0"/>
          <w:marBottom w:val="0"/>
          <w:divBdr>
            <w:top w:val="none" w:sz="0" w:space="0" w:color="auto"/>
            <w:left w:val="none" w:sz="0" w:space="0" w:color="auto"/>
            <w:bottom w:val="none" w:sz="0" w:space="0" w:color="auto"/>
            <w:right w:val="none" w:sz="0" w:space="0" w:color="auto"/>
          </w:divBdr>
        </w:div>
        <w:div w:id="575211233">
          <w:marLeft w:val="0"/>
          <w:marRight w:val="0"/>
          <w:marTop w:val="0"/>
          <w:marBottom w:val="0"/>
          <w:divBdr>
            <w:top w:val="none" w:sz="0" w:space="0" w:color="auto"/>
            <w:left w:val="none" w:sz="0" w:space="0" w:color="auto"/>
            <w:bottom w:val="none" w:sz="0" w:space="0" w:color="auto"/>
            <w:right w:val="none" w:sz="0" w:space="0" w:color="auto"/>
          </w:divBdr>
        </w:div>
        <w:div w:id="575211234">
          <w:marLeft w:val="0"/>
          <w:marRight w:val="0"/>
          <w:marTop w:val="0"/>
          <w:marBottom w:val="0"/>
          <w:divBdr>
            <w:top w:val="none" w:sz="0" w:space="0" w:color="auto"/>
            <w:left w:val="none" w:sz="0" w:space="0" w:color="auto"/>
            <w:bottom w:val="none" w:sz="0" w:space="0" w:color="auto"/>
            <w:right w:val="none" w:sz="0" w:space="0" w:color="auto"/>
          </w:divBdr>
        </w:div>
        <w:div w:id="575211235">
          <w:marLeft w:val="0"/>
          <w:marRight w:val="0"/>
          <w:marTop w:val="0"/>
          <w:marBottom w:val="0"/>
          <w:divBdr>
            <w:top w:val="none" w:sz="0" w:space="0" w:color="auto"/>
            <w:left w:val="none" w:sz="0" w:space="0" w:color="auto"/>
            <w:bottom w:val="none" w:sz="0" w:space="0" w:color="auto"/>
            <w:right w:val="none" w:sz="0" w:space="0" w:color="auto"/>
          </w:divBdr>
        </w:div>
        <w:div w:id="575211236">
          <w:marLeft w:val="0"/>
          <w:marRight w:val="0"/>
          <w:marTop w:val="0"/>
          <w:marBottom w:val="0"/>
          <w:divBdr>
            <w:top w:val="none" w:sz="0" w:space="0" w:color="auto"/>
            <w:left w:val="none" w:sz="0" w:space="0" w:color="auto"/>
            <w:bottom w:val="none" w:sz="0" w:space="0" w:color="auto"/>
            <w:right w:val="none" w:sz="0" w:space="0" w:color="auto"/>
          </w:divBdr>
        </w:div>
        <w:div w:id="575211237">
          <w:marLeft w:val="0"/>
          <w:marRight w:val="0"/>
          <w:marTop w:val="0"/>
          <w:marBottom w:val="0"/>
          <w:divBdr>
            <w:top w:val="none" w:sz="0" w:space="0" w:color="auto"/>
            <w:left w:val="none" w:sz="0" w:space="0" w:color="auto"/>
            <w:bottom w:val="none" w:sz="0" w:space="0" w:color="auto"/>
            <w:right w:val="none" w:sz="0" w:space="0" w:color="auto"/>
          </w:divBdr>
        </w:div>
        <w:div w:id="575211238">
          <w:marLeft w:val="0"/>
          <w:marRight w:val="0"/>
          <w:marTop w:val="0"/>
          <w:marBottom w:val="0"/>
          <w:divBdr>
            <w:top w:val="none" w:sz="0" w:space="0" w:color="auto"/>
            <w:left w:val="none" w:sz="0" w:space="0" w:color="auto"/>
            <w:bottom w:val="none" w:sz="0" w:space="0" w:color="auto"/>
            <w:right w:val="none" w:sz="0" w:space="0" w:color="auto"/>
          </w:divBdr>
        </w:div>
        <w:div w:id="575211239">
          <w:marLeft w:val="0"/>
          <w:marRight w:val="0"/>
          <w:marTop w:val="0"/>
          <w:marBottom w:val="0"/>
          <w:divBdr>
            <w:top w:val="none" w:sz="0" w:space="0" w:color="auto"/>
            <w:left w:val="none" w:sz="0" w:space="0" w:color="auto"/>
            <w:bottom w:val="none" w:sz="0" w:space="0" w:color="auto"/>
            <w:right w:val="none" w:sz="0" w:space="0" w:color="auto"/>
          </w:divBdr>
        </w:div>
        <w:div w:id="575211240">
          <w:marLeft w:val="0"/>
          <w:marRight w:val="0"/>
          <w:marTop w:val="0"/>
          <w:marBottom w:val="0"/>
          <w:divBdr>
            <w:top w:val="none" w:sz="0" w:space="0" w:color="auto"/>
            <w:left w:val="none" w:sz="0" w:space="0" w:color="auto"/>
            <w:bottom w:val="none" w:sz="0" w:space="0" w:color="auto"/>
            <w:right w:val="none" w:sz="0" w:space="0" w:color="auto"/>
          </w:divBdr>
        </w:div>
        <w:div w:id="575211241">
          <w:marLeft w:val="0"/>
          <w:marRight w:val="0"/>
          <w:marTop w:val="0"/>
          <w:marBottom w:val="0"/>
          <w:divBdr>
            <w:top w:val="none" w:sz="0" w:space="0" w:color="auto"/>
            <w:left w:val="none" w:sz="0" w:space="0" w:color="auto"/>
            <w:bottom w:val="none" w:sz="0" w:space="0" w:color="auto"/>
            <w:right w:val="none" w:sz="0" w:space="0" w:color="auto"/>
          </w:divBdr>
        </w:div>
        <w:div w:id="575211242">
          <w:marLeft w:val="0"/>
          <w:marRight w:val="0"/>
          <w:marTop w:val="0"/>
          <w:marBottom w:val="0"/>
          <w:divBdr>
            <w:top w:val="none" w:sz="0" w:space="0" w:color="auto"/>
            <w:left w:val="none" w:sz="0" w:space="0" w:color="auto"/>
            <w:bottom w:val="none" w:sz="0" w:space="0" w:color="auto"/>
            <w:right w:val="none" w:sz="0" w:space="0" w:color="auto"/>
          </w:divBdr>
        </w:div>
        <w:div w:id="575211243">
          <w:marLeft w:val="0"/>
          <w:marRight w:val="0"/>
          <w:marTop w:val="0"/>
          <w:marBottom w:val="0"/>
          <w:divBdr>
            <w:top w:val="none" w:sz="0" w:space="0" w:color="auto"/>
            <w:left w:val="none" w:sz="0" w:space="0" w:color="auto"/>
            <w:bottom w:val="none" w:sz="0" w:space="0" w:color="auto"/>
            <w:right w:val="none" w:sz="0" w:space="0" w:color="auto"/>
          </w:divBdr>
        </w:div>
        <w:div w:id="575211244">
          <w:marLeft w:val="0"/>
          <w:marRight w:val="0"/>
          <w:marTop w:val="0"/>
          <w:marBottom w:val="0"/>
          <w:divBdr>
            <w:top w:val="none" w:sz="0" w:space="0" w:color="auto"/>
            <w:left w:val="none" w:sz="0" w:space="0" w:color="auto"/>
            <w:bottom w:val="none" w:sz="0" w:space="0" w:color="auto"/>
            <w:right w:val="none" w:sz="0" w:space="0" w:color="auto"/>
          </w:divBdr>
        </w:div>
        <w:div w:id="575211245">
          <w:marLeft w:val="0"/>
          <w:marRight w:val="0"/>
          <w:marTop w:val="0"/>
          <w:marBottom w:val="0"/>
          <w:divBdr>
            <w:top w:val="none" w:sz="0" w:space="0" w:color="auto"/>
            <w:left w:val="none" w:sz="0" w:space="0" w:color="auto"/>
            <w:bottom w:val="none" w:sz="0" w:space="0" w:color="auto"/>
            <w:right w:val="none" w:sz="0" w:space="0" w:color="auto"/>
          </w:divBdr>
        </w:div>
        <w:div w:id="575211246">
          <w:marLeft w:val="0"/>
          <w:marRight w:val="0"/>
          <w:marTop w:val="0"/>
          <w:marBottom w:val="0"/>
          <w:divBdr>
            <w:top w:val="none" w:sz="0" w:space="0" w:color="auto"/>
            <w:left w:val="none" w:sz="0" w:space="0" w:color="auto"/>
            <w:bottom w:val="none" w:sz="0" w:space="0" w:color="auto"/>
            <w:right w:val="none" w:sz="0" w:space="0" w:color="auto"/>
          </w:divBdr>
        </w:div>
        <w:div w:id="575211247">
          <w:marLeft w:val="0"/>
          <w:marRight w:val="0"/>
          <w:marTop w:val="0"/>
          <w:marBottom w:val="0"/>
          <w:divBdr>
            <w:top w:val="none" w:sz="0" w:space="0" w:color="auto"/>
            <w:left w:val="none" w:sz="0" w:space="0" w:color="auto"/>
            <w:bottom w:val="none" w:sz="0" w:space="0" w:color="auto"/>
            <w:right w:val="none" w:sz="0" w:space="0" w:color="auto"/>
          </w:divBdr>
        </w:div>
        <w:div w:id="575211248">
          <w:marLeft w:val="0"/>
          <w:marRight w:val="0"/>
          <w:marTop w:val="0"/>
          <w:marBottom w:val="0"/>
          <w:divBdr>
            <w:top w:val="none" w:sz="0" w:space="0" w:color="auto"/>
            <w:left w:val="none" w:sz="0" w:space="0" w:color="auto"/>
            <w:bottom w:val="none" w:sz="0" w:space="0" w:color="auto"/>
            <w:right w:val="none" w:sz="0" w:space="0" w:color="auto"/>
          </w:divBdr>
        </w:div>
        <w:div w:id="575211249">
          <w:marLeft w:val="0"/>
          <w:marRight w:val="0"/>
          <w:marTop w:val="0"/>
          <w:marBottom w:val="0"/>
          <w:divBdr>
            <w:top w:val="none" w:sz="0" w:space="0" w:color="auto"/>
            <w:left w:val="none" w:sz="0" w:space="0" w:color="auto"/>
            <w:bottom w:val="none" w:sz="0" w:space="0" w:color="auto"/>
            <w:right w:val="none" w:sz="0" w:space="0" w:color="auto"/>
          </w:divBdr>
        </w:div>
        <w:div w:id="575211250">
          <w:marLeft w:val="0"/>
          <w:marRight w:val="0"/>
          <w:marTop w:val="0"/>
          <w:marBottom w:val="0"/>
          <w:divBdr>
            <w:top w:val="none" w:sz="0" w:space="0" w:color="auto"/>
            <w:left w:val="none" w:sz="0" w:space="0" w:color="auto"/>
            <w:bottom w:val="none" w:sz="0" w:space="0" w:color="auto"/>
            <w:right w:val="none" w:sz="0" w:space="0" w:color="auto"/>
          </w:divBdr>
        </w:div>
        <w:div w:id="575211251">
          <w:marLeft w:val="0"/>
          <w:marRight w:val="0"/>
          <w:marTop w:val="0"/>
          <w:marBottom w:val="0"/>
          <w:divBdr>
            <w:top w:val="none" w:sz="0" w:space="0" w:color="auto"/>
            <w:left w:val="none" w:sz="0" w:space="0" w:color="auto"/>
            <w:bottom w:val="none" w:sz="0" w:space="0" w:color="auto"/>
            <w:right w:val="none" w:sz="0" w:space="0" w:color="auto"/>
          </w:divBdr>
        </w:div>
        <w:div w:id="575211252">
          <w:marLeft w:val="0"/>
          <w:marRight w:val="0"/>
          <w:marTop w:val="0"/>
          <w:marBottom w:val="0"/>
          <w:divBdr>
            <w:top w:val="none" w:sz="0" w:space="0" w:color="auto"/>
            <w:left w:val="none" w:sz="0" w:space="0" w:color="auto"/>
            <w:bottom w:val="none" w:sz="0" w:space="0" w:color="auto"/>
            <w:right w:val="none" w:sz="0" w:space="0" w:color="auto"/>
          </w:divBdr>
        </w:div>
        <w:div w:id="575211253">
          <w:marLeft w:val="0"/>
          <w:marRight w:val="0"/>
          <w:marTop w:val="0"/>
          <w:marBottom w:val="0"/>
          <w:divBdr>
            <w:top w:val="none" w:sz="0" w:space="0" w:color="auto"/>
            <w:left w:val="none" w:sz="0" w:space="0" w:color="auto"/>
            <w:bottom w:val="none" w:sz="0" w:space="0" w:color="auto"/>
            <w:right w:val="none" w:sz="0" w:space="0" w:color="auto"/>
          </w:divBdr>
        </w:div>
        <w:div w:id="575211254">
          <w:marLeft w:val="0"/>
          <w:marRight w:val="0"/>
          <w:marTop w:val="0"/>
          <w:marBottom w:val="0"/>
          <w:divBdr>
            <w:top w:val="none" w:sz="0" w:space="0" w:color="auto"/>
            <w:left w:val="none" w:sz="0" w:space="0" w:color="auto"/>
            <w:bottom w:val="none" w:sz="0" w:space="0" w:color="auto"/>
            <w:right w:val="none" w:sz="0" w:space="0" w:color="auto"/>
          </w:divBdr>
        </w:div>
        <w:div w:id="575211255">
          <w:marLeft w:val="0"/>
          <w:marRight w:val="0"/>
          <w:marTop w:val="0"/>
          <w:marBottom w:val="0"/>
          <w:divBdr>
            <w:top w:val="none" w:sz="0" w:space="0" w:color="auto"/>
            <w:left w:val="none" w:sz="0" w:space="0" w:color="auto"/>
            <w:bottom w:val="none" w:sz="0" w:space="0" w:color="auto"/>
            <w:right w:val="none" w:sz="0" w:space="0" w:color="auto"/>
          </w:divBdr>
        </w:div>
        <w:div w:id="575211256">
          <w:marLeft w:val="0"/>
          <w:marRight w:val="0"/>
          <w:marTop w:val="0"/>
          <w:marBottom w:val="0"/>
          <w:divBdr>
            <w:top w:val="none" w:sz="0" w:space="0" w:color="auto"/>
            <w:left w:val="none" w:sz="0" w:space="0" w:color="auto"/>
            <w:bottom w:val="none" w:sz="0" w:space="0" w:color="auto"/>
            <w:right w:val="none" w:sz="0" w:space="0" w:color="auto"/>
          </w:divBdr>
        </w:div>
        <w:div w:id="575211257">
          <w:marLeft w:val="0"/>
          <w:marRight w:val="0"/>
          <w:marTop w:val="0"/>
          <w:marBottom w:val="0"/>
          <w:divBdr>
            <w:top w:val="none" w:sz="0" w:space="0" w:color="auto"/>
            <w:left w:val="none" w:sz="0" w:space="0" w:color="auto"/>
            <w:bottom w:val="none" w:sz="0" w:space="0" w:color="auto"/>
            <w:right w:val="none" w:sz="0" w:space="0" w:color="auto"/>
          </w:divBdr>
        </w:div>
        <w:div w:id="575211258">
          <w:marLeft w:val="0"/>
          <w:marRight w:val="0"/>
          <w:marTop w:val="0"/>
          <w:marBottom w:val="0"/>
          <w:divBdr>
            <w:top w:val="none" w:sz="0" w:space="0" w:color="auto"/>
            <w:left w:val="none" w:sz="0" w:space="0" w:color="auto"/>
            <w:bottom w:val="none" w:sz="0" w:space="0" w:color="auto"/>
            <w:right w:val="none" w:sz="0" w:space="0" w:color="auto"/>
          </w:divBdr>
        </w:div>
        <w:div w:id="575211259">
          <w:marLeft w:val="0"/>
          <w:marRight w:val="0"/>
          <w:marTop w:val="0"/>
          <w:marBottom w:val="0"/>
          <w:divBdr>
            <w:top w:val="none" w:sz="0" w:space="0" w:color="auto"/>
            <w:left w:val="none" w:sz="0" w:space="0" w:color="auto"/>
            <w:bottom w:val="none" w:sz="0" w:space="0" w:color="auto"/>
            <w:right w:val="none" w:sz="0" w:space="0" w:color="auto"/>
          </w:divBdr>
        </w:div>
        <w:div w:id="575211260">
          <w:marLeft w:val="0"/>
          <w:marRight w:val="0"/>
          <w:marTop w:val="0"/>
          <w:marBottom w:val="0"/>
          <w:divBdr>
            <w:top w:val="none" w:sz="0" w:space="0" w:color="auto"/>
            <w:left w:val="none" w:sz="0" w:space="0" w:color="auto"/>
            <w:bottom w:val="none" w:sz="0" w:space="0" w:color="auto"/>
            <w:right w:val="none" w:sz="0" w:space="0" w:color="auto"/>
          </w:divBdr>
        </w:div>
        <w:div w:id="575211261">
          <w:marLeft w:val="0"/>
          <w:marRight w:val="0"/>
          <w:marTop w:val="0"/>
          <w:marBottom w:val="0"/>
          <w:divBdr>
            <w:top w:val="none" w:sz="0" w:space="0" w:color="auto"/>
            <w:left w:val="none" w:sz="0" w:space="0" w:color="auto"/>
            <w:bottom w:val="none" w:sz="0" w:space="0" w:color="auto"/>
            <w:right w:val="none" w:sz="0" w:space="0" w:color="auto"/>
          </w:divBdr>
        </w:div>
        <w:div w:id="575211262">
          <w:marLeft w:val="0"/>
          <w:marRight w:val="0"/>
          <w:marTop w:val="0"/>
          <w:marBottom w:val="0"/>
          <w:divBdr>
            <w:top w:val="none" w:sz="0" w:space="0" w:color="auto"/>
            <w:left w:val="none" w:sz="0" w:space="0" w:color="auto"/>
            <w:bottom w:val="none" w:sz="0" w:space="0" w:color="auto"/>
            <w:right w:val="none" w:sz="0" w:space="0" w:color="auto"/>
          </w:divBdr>
        </w:div>
        <w:div w:id="575211263">
          <w:marLeft w:val="0"/>
          <w:marRight w:val="0"/>
          <w:marTop w:val="0"/>
          <w:marBottom w:val="0"/>
          <w:divBdr>
            <w:top w:val="none" w:sz="0" w:space="0" w:color="auto"/>
            <w:left w:val="none" w:sz="0" w:space="0" w:color="auto"/>
            <w:bottom w:val="none" w:sz="0" w:space="0" w:color="auto"/>
            <w:right w:val="none" w:sz="0" w:space="0" w:color="auto"/>
          </w:divBdr>
        </w:div>
        <w:div w:id="575211264">
          <w:marLeft w:val="0"/>
          <w:marRight w:val="0"/>
          <w:marTop w:val="0"/>
          <w:marBottom w:val="0"/>
          <w:divBdr>
            <w:top w:val="none" w:sz="0" w:space="0" w:color="auto"/>
            <w:left w:val="none" w:sz="0" w:space="0" w:color="auto"/>
            <w:bottom w:val="none" w:sz="0" w:space="0" w:color="auto"/>
            <w:right w:val="none" w:sz="0" w:space="0" w:color="auto"/>
          </w:divBdr>
        </w:div>
        <w:div w:id="575211265">
          <w:marLeft w:val="0"/>
          <w:marRight w:val="0"/>
          <w:marTop w:val="0"/>
          <w:marBottom w:val="0"/>
          <w:divBdr>
            <w:top w:val="none" w:sz="0" w:space="0" w:color="auto"/>
            <w:left w:val="none" w:sz="0" w:space="0" w:color="auto"/>
            <w:bottom w:val="none" w:sz="0" w:space="0" w:color="auto"/>
            <w:right w:val="none" w:sz="0" w:space="0" w:color="auto"/>
          </w:divBdr>
        </w:div>
        <w:div w:id="575211266">
          <w:marLeft w:val="0"/>
          <w:marRight w:val="0"/>
          <w:marTop w:val="0"/>
          <w:marBottom w:val="0"/>
          <w:divBdr>
            <w:top w:val="none" w:sz="0" w:space="0" w:color="auto"/>
            <w:left w:val="none" w:sz="0" w:space="0" w:color="auto"/>
            <w:bottom w:val="none" w:sz="0" w:space="0" w:color="auto"/>
            <w:right w:val="none" w:sz="0" w:space="0" w:color="auto"/>
          </w:divBdr>
        </w:div>
        <w:div w:id="575211267">
          <w:marLeft w:val="0"/>
          <w:marRight w:val="0"/>
          <w:marTop w:val="0"/>
          <w:marBottom w:val="0"/>
          <w:divBdr>
            <w:top w:val="none" w:sz="0" w:space="0" w:color="auto"/>
            <w:left w:val="none" w:sz="0" w:space="0" w:color="auto"/>
            <w:bottom w:val="none" w:sz="0" w:space="0" w:color="auto"/>
            <w:right w:val="none" w:sz="0" w:space="0" w:color="auto"/>
          </w:divBdr>
        </w:div>
        <w:div w:id="575211268">
          <w:marLeft w:val="0"/>
          <w:marRight w:val="0"/>
          <w:marTop w:val="0"/>
          <w:marBottom w:val="0"/>
          <w:divBdr>
            <w:top w:val="none" w:sz="0" w:space="0" w:color="auto"/>
            <w:left w:val="none" w:sz="0" w:space="0" w:color="auto"/>
            <w:bottom w:val="none" w:sz="0" w:space="0" w:color="auto"/>
            <w:right w:val="none" w:sz="0" w:space="0" w:color="auto"/>
          </w:divBdr>
        </w:div>
        <w:div w:id="575211269">
          <w:marLeft w:val="0"/>
          <w:marRight w:val="0"/>
          <w:marTop w:val="0"/>
          <w:marBottom w:val="0"/>
          <w:divBdr>
            <w:top w:val="none" w:sz="0" w:space="0" w:color="auto"/>
            <w:left w:val="none" w:sz="0" w:space="0" w:color="auto"/>
            <w:bottom w:val="none" w:sz="0" w:space="0" w:color="auto"/>
            <w:right w:val="none" w:sz="0" w:space="0" w:color="auto"/>
          </w:divBdr>
        </w:div>
        <w:div w:id="575211270">
          <w:marLeft w:val="0"/>
          <w:marRight w:val="0"/>
          <w:marTop w:val="0"/>
          <w:marBottom w:val="0"/>
          <w:divBdr>
            <w:top w:val="none" w:sz="0" w:space="0" w:color="auto"/>
            <w:left w:val="none" w:sz="0" w:space="0" w:color="auto"/>
            <w:bottom w:val="none" w:sz="0" w:space="0" w:color="auto"/>
            <w:right w:val="none" w:sz="0" w:space="0" w:color="auto"/>
          </w:divBdr>
        </w:div>
        <w:div w:id="575211271">
          <w:marLeft w:val="0"/>
          <w:marRight w:val="0"/>
          <w:marTop w:val="0"/>
          <w:marBottom w:val="0"/>
          <w:divBdr>
            <w:top w:val="none" w:sz="0" w:space="0" w:color="auto"/>
            <w:left w:val="none" w:sz="0" w:space="0" w:color="auto"/>
            <w:bottom w:val="none" w:sz="0" w:space="0" w:color="auto"/>
            <w:right w:val="none" w:sz="0" w:space="0" w:color="auto"/>
          </w:divBdr>
        </w:div>
        <w:div w:id="575211272">
          <w:marLeft w:val="0"/>
          <w:marRight w:val="0"/>
          <w:marTop w:val="0"/>
          <w:marBottom w:val="0"/>
          <w:divBdr>
            <w:top w:val="none" w:sz="0" w:space="0" w:color="auto"/>
            <w:left w:val="none" w:sz="0" w:space="0" w:color="auto"/>
            <w:bottom w:val="none" w:sz="0" w:space="0" w:color="auto"/>
            <w:right w:val="none" w:sz="0" w:space="0" w:color="auto"/>
          </w:divBdr>
        </w:div>
        <w:div w:id="575211273">
          <w:marLeft w:val="0"/>
          <w:marRight w:val="0"/>
          <w:marTop w:val="0"/>
          <w:marBottom w:val="0"/>
          <w:divBdr>
            <w:top w:val="none" w:sz="0" w:space="0" w:color="auto"/>
            <w:left w:val="none" w:sz="0" w:space="0" w:color="auto"/>
            <w:bottom w:val="none" w:sz="0" w:space="0" w:color="auto"/>
            <w:right w:val="none" w:sz="0" w:space="0" w:color="auto"/>
          </w:divBdr>
        </w:div>
        <w:div w:id="575211274">
          <w:marLeft w:val="0"/>
          <w:marRight w:val="0"/>
          <w:marTop w:val="0"/>
          <w:marBottom w:val="0"/>
          <w:divBdr>
            <w:top w:val="none" w:sz="0" w:space="0" w:color="auto"/>
            <w:left w:val="none" w:sz="0" w:space="0" w:color="auto"/>
            <w:bottom w:val="none" w:sz="0" w:space="0" w:color="auto"/>
            <w:right w:val="none" w:sz="0" w:space="0" w:color="auto"/>
          </w:divBdr>
        </w:div>
        <w:div w:id="575211275">
          <w:marLeft w:val="0"/>
          <w:marRight w:val="0"/>
          <w:marTop w:val="0"/>
          <w:marBottom w:val="0"/>
          <w:divBdr>
            <w:top w:val="none" w:sz="0" w:space="0" w:color="auto"/>
            <w:left w:val="none" w:sz="0" w:space="0" w:color="auto"/>
            <w:bottom w:val="none" w:sz="0" w:space="0" w:color="auto"/>
            <w:right w:val="none" w:sz="0" w:space="0" w:color="auto"/>
          </w:divBdr>
        </w:div>
        <w:div w:id="575211276">
          <w:marLeft w:val="0"/>
          <w:marRight w:val="0"/>
          <w:marTop w:val="0"/>
          <w:marBottom w:val="0"/>
          <w:divBdr>
            <w:top w:val="none" w:sz="0" w:space="0" w:color="auto"/>
            <w:left w:val="none" w:sz="0" w:space="0" w:color="auto"/>
            <w:bottom w:val="none" w:sz="0" w:space="0" w:color="auto"/>
            <w:right w:val="none" w:sz="0" w:space="0" w:color="auto"/>
          </w:divBdr>
        </w:div>
        <w:div w:id="575211277">
          <w:marLeft w:val="0"/>
          <w:marRight w:val="0"/>
          <w:marTop w:val="0"/>
          <w:marBottom w:val="0"/>
          <w:divBdr>
            <w:top w:val="none" w:sz="0" w:space="0" w:color="auto"/>
            <w:left w:val="none" w:sz="0" w:space="0" w:color="auto"/>
            <w:bottom w:val="none" w:sz="0" w:space="0" w:color="auto"/>
            <w:right w:val="none" w:sz="0" w:space="0" w:color="auto"/>
          </w:divBdr>
        </w:div>
        <w:div w:id="575211278">
          <w:marLeft w:val="0"/>
          <w:marRight w:val="0"/>
          <w:marTop w:val="0"/>
          <w:marBottom w:val="0"/>
          <w:divBdr>
            <w:top w:val="none" w:sz="0" w:space="0" w:color="auto"/>
            <w:left w:val="none" w:sz="0" w:space="0" w:color="auto"/>
            <w:bottom w:val="none" w:sz="0" w:space="0" w:color="auto"/>
            <w:right w:val="none" w:sz="0" w:space="0" w:color="auto"/>
          </w:divBdr>
        </w:div>
        <w:div w:id="575211279">
          <w:marLeft w:val="0"/>
          <w:marRight w:val="0"/>
          <w:marTop w:val="0"/>
          <w:marBottom w:val="0"/>
          <w:divBdr>
            <w:top w:val="none" w:sz="0" w:space="0" w:color="auto"/>
            <w:left w:val="none" w:sz="0" w:space="0" w:color="auto"/>
            <w:bottom w:val="none" w:sz="0" w:space="0" w:color="auto"/>
            <w:right w:val="none" w:sz="0" w:space="0" w:color="auto"/>
          </w:divBdr>
        </w:div>
        <w:div w:id="575211280">
          <w:marLeft w:val="0"/>
          <w:marRight w:val="0"/>
          <w:marTop w:val="0"/>
          <w:marBottom w:val="0"/>
          <w:divBdr>
            <w:top w:val="none" w:sz="0" w:space="0" w:color="auto"/>
            <w:left w:val="none" w:sz="0" w:space="0" w:color="auto"/>
            <w:bottom w:val="none" w:sz="0" w:space="0" w:color="auto"/>
            <w:right w:val="none" w:sz="0" w:space="0" w:color="auto"/>
          </w:divBdr>
        </w:div>
        <w:div w:id="575211281">
          <w:marLeft w:val="0"/>
          <w:marRight w:val="0"/>
          <w:marTop w:val="0"/>
          <w:marBottom w:val="0"/>
          <w:divBdr>
            <w:top w:val="none" w:sz="0" w:space="0" w:color="auto"/>
            <w:left w:val="none" w:sz="0" w:space="0" w:color="auto"/>
            <w:bottom w:val="none" w:sz="0" w:space="0" w:color="auto"/>
            <w:right w:val="none" w:sz="0" w:space="0" w:color="auto"/>
          </w:divBdr>
        </w:div>
        <w:div w:id="575211282">
          <w:marLeft w:val="0"/>
          <w:marRight w:val="0"/>
          <w:marTop w:val="0"/>
          <w:marBottom w:val="0"/>
          <w:divBdr>
            <w:top w:val="none" w:sz="0" w:space="0" w:color="auto"/>
            <w:left w:val="none" w:sz="0" w:space="0" w:color="auto"/>
            <w:bottom w:val="none" w:sz="0" w:space="0" w:color="auto"/>
            <w:right w:val="none" w:sz="0" w:space="0" w:color="auto"/>
          </w:divBdr>
        </w:div>
      </w:divsChild>
    </w:div>
    <w:div w:id="575211290">
      <w:marLeft w:val="0"/>
      <w:marRight w:val="0"/>
      <w:marTop w:val="0"/>
      <w:marBottom w:val="0"/>
      <w:divBdr>
        <w:top w:val="none" w:sz="0" w:space="0" w:color="auto"/>
        <w:left w:val="none" w:sz="0" w:space="0" w:color="auto"/>
        <w:bottom w:val="none" w:sz="0" w:space="0" w:color="auto"/>
        <w:right w:val="none" w:sz="0" w:space="0" w:color="auto"/>
      </w:divBdr>
      <w:divsChild>
        <w:div w:id="575211283">
          <w:marLeft w:val="0"/>
          <w:marRight w:val="0"/>
          <w:marTop w:val="0"/>
          <w:marBottom w:val="0"/>
          <w:divBdr>
            <w:top w:val="none" w:sz="0" w:space="0" w:color="auto"/>
            <w:left w:val="none" w:sz="0" w:space="0" w:color="auto"/>
            <w:bottom w:val="none" w:sz="0" w:space="0" w:color="auto"/>
            <w:right w:val="none" w:sz="0" w:space="0" w:color="auto"/>
          </w:divBdr>
        </w:div>
        <w:div w:id="575211284">
          <w:marLeft w:val="0"/>
          <w:marRight w:val="0"/>
          <w:marTop w:val="0"/>
          <w:marBottom w:val="0"/>
          <w:divBdr>
            <w:top w:val="none" w:sz="0" w:space="0" w:color="auto"/>
            <w:left w:val="none" w:sz="0" w:space="0" w:color="auto"/>
            <w:bottom w:val="none" w:sz="0" w:space="0" w:color="auto"/>
            <w:right w:val="none" w:sz="0" w:space="0" w:color="auto"/>
          </w:divBdr>
        </w:div>
        <w:div w:id="575211285">
          <w:marLeft w:val="0"/>
          <w:marRight w:val="0"/>
          <w:marTop w:val="0"/>
          <w:marBottom w:val="0"/>
          <w:divBdr>
            <w:top w:val="none" w:sz="0" w:space="0" w:color="auto"/>
            <w:left w:val="none" w:sz="0" w:space="0" w:color="auto"/>
            <w:bottom w:val="none" w:sz="0" w:space="0" w:color="auto"/>
            <w:right w:val="none" w:sz="0" w:space="0" w:color="auto"/>
          </w:divBdr>
        </w:div>
        <w:div w:id="575211286">
          <w:marLeft w:val="0"/>
          <w:marRight w:val="0"/>
          <w:marTop w:val="0"/>
          <w:marBottom w:val="0"/>
          <w:divBdr>
            <w:top w:val="none" w:sz="0" w:space="0" w:color="auto"/>
            <w:left w:val="none" w:sz="0" w:space="0" w:color="auto"/>
            <w:bottom w:val="none" w:sz="0" w:space="0" w:color="auto"/>
            <w:right w:val="none" w:sz="0" w:space="0" w:color="auto"/>
          </w:divBdr>
        </w:div>
        <w:div w:id="575211287">
          <w:marLeft w:val="0"/>
          <w:marRight w:val="0"/>
          <w:marTop w:val="0"/>
          <w:marBottom w:val="0"/>
          <w:divBdr>
            <w:top w:val="none" w:sz="0" w:space="0" w:color="auto"/>
            <w:left w:val="none" w:sz="0" w:space="0" w:color="auto"/>
            <w:bottom w:val="none" w:sz="0" w:space="0" w:color="auto"/>
            <w:right w:val="none" w:sz="0" w:space="0" w:color="auto"/>
          </w:divBdr>
        </w:div>
        <w:div w:id="575211288">
          <w:marLeft w:val="0"/>
          <w:marRight w:val="0"/>
          <w:marTop w:val="0"/>
          <w:marBottom w:val="0"/>
          <w:divBdr>
            <w:top w:val="none" w:sz="0" w:space="0" w:color="auto"/>
            <w:left w:val="none" w:sz="0" w:space="0" w:color="auto"/>
            <w:bottom w:val="none" w:sz="0" w:space="0" w:color="auto"/>
            <w:right w:val="none" w:sz="0" w:space="0" w:color="auto"/>
          </w:divBdr>
        </w:div>
        <w:div w:id="575211289">
          <w:marLeft w:val="0"/>
          <w:marRight w:val="0"/>
          <w:marTop w:val="0"/>
          <w:marBottom w:val="0"/>
          <w:divBdr>
            <w:top w:val="none" w:sz="0" w:space="0" w:color="auto"/>
            <w:left w:val="none" w:sz="0" w:space="0" w:color="auto"/>
            <w:bottom w:val="none" w:sz="0" w:space="0" w:color="auto"/>
            <w:right w:val="none" w:sz="0" w:space="0" w:color="auto"/>
          </w:divBdr>
        </w:div>
        <w:div w:id="575211291">
          <w:marLeft w:val="0"/>
          <w:marRight w:val="0"/>
          <w:marTop w:val="0"/>
          <w:marBottom w:val="0"/>
          <w:divBdr>
            <w:top w:val="none" w:sz="0" w:space="0" w:color="auto"/>
            <w:left w:val="none" w:sz="0" w:space="0" w:color="auto"/>
            <w:bottom w:val="none" w:sz="0" w:space="0" w:color="auto"/>
            <w:right w:val="none" w:sz="0" w:space="0" w:color="auto"/>
          </w:divBdr>
        </w:div>
        <w:div w:id="575211292">
          <w:marLeft w:val="0"/>
          <w:marRight w:val="0"/>
          <w:marTop w:val="0"/>
          <w:marBottom w:val="0"/>
          <w:divBdr>
            <w:top w:val="none" w:sz="0" w:space="0" w:color="auto"/>
            <w:left w:val="none" w:sz="0" w:space="0" w:color="auto"/>
            <w:bottom w:val="none" w:sz="0" w:space="0" w:color="auto"/>
            <w:right w:val="none" w:sz="0" w:space="0" w:color="auto"/>
          </w:divBdr>
        </w:div>
        <w:div w:id="575211293">
          <w:marLeft w:val="0"/>
          <w:marRight w:val="0"/>
          <w:marTop w:val="0"/>
          <w:marBottom w:val="0"/>
          <w:divBdr>
            <w:top w:val="none" w:sz="0" w:space="0" w:color="auto"/>
            <w:left w:val="none" w:sz="0" w:space="0" w:color="auto"/>
            <w:bottom w:val="none" w:sz="0" w:space="0" w:color="auto"/>
            <w:right w:val="none" w:sz="0" w:space="0" w:color="auto"/>
          </w:divBdr>
        </w:div>
        <w:div w:id="575211294">
          <w:marLeft w:val="0"/>
          <w:marRight w:val="0"/>
          <w:marTop w:val="0"/>
          <w:marBottom w:val="0"/>
          <w:divBdr>
            <w:top w:val="none" w:sz="0" w:space="0" w:color="auto"/>
            <w:left w:val="none" w:sz="0" w:space="0" w:color="auto"/>
            <w:bottom w:val="none" w:sz="0" w:space="0" w:color="auto"/>
            <w:right w:val="none" w:sz="0" w:space="0" w:color="auto"/>
          </w:divBdr>
        </w:div>
        <w:div w:id="575211295">
          <w:marLeft w:val="0"/>
          <w:marRight w:val="0"/>
          <w:marTop w:val="0"/>
          <w:marBottom w:val="0"/>
          <w:divBdr>
            <w:top w:val="none" w:sz="0" w:space="0" w:color="auto"/>
            <w:left w:val="none" w:sz="0" w:space="0" w:color="auto"/>
            <w:bottom w:val="none" w:sz="0" w:space="0" w:color="auto"/>
            <w:right w:val="none" w:sz="0" w:space="0" w:color="auto"/>
          </w:divBdr>
        </w:div>
        <w:div w:id="575211296">
          <w:marLeft w:val="0"/>
          <w:marRight w:val="0"/>
          <w:marTop w:val="0"/>
          <w:marBottom w:val="0"/>
          <w:divBdr>
            <w:top w:val="none" w:sz="0" w:space="0" w:color="auto"/>
            <w:left w:val="none" w:sz="0" w:space="0" w:color="auto"/>
            <w:bottom w:val="none" w:sz="0" w:space="0" w:color="auto"/>
            <w:right w:val="none" w:sz="0" w:space="0" w:color="auto"/>
          </w:divBdr>
        </w:div>
        <w:div w:id="575211297">
          <w:marLeft w:val="0"/>
          <w:marRight w:val="0"/>
          <w:marTop w:val="0"/>
          <w:marBottom w:val="0"/>
          <w:divBdr>
            <w:top w:val="none" w:sz="0" w:space="0" w:color="auto"/>
            <w:left w:val="none" w:sz="0" w:space="0" w:color="auto"/>
            <w:bottom w:val="none" w:sz="0" w:space="0" w:color="auto"/>
            <w:right w:val="none" w:sz="0" w:space="0" w:color="auto"/>
          </w:divBdr>
        </w:div>
        <w:div w:id="575211298">
          <w:marLeft w:val="0"/>
          <w:marRight w:val="0"/>
          <w:marTop w:val="0"/>
          <w:marBottom w:val="0"/>
          <w:divBdr>
            <w:top w:val="none" w:sz="0" w:space="0" w:color="auto"/>
            <w:left w:val="none" w:sz="0" w:space="0" w:color="auto"/>
            <w:bottom w:val="none" w:sz="0" w:space="0" w:color="auto"/>
            <w:right w:val="none" w:sz="0" w:space="0" w:color="auto"/>
          </w:divBdr>
        </w:div>
        <w:div w:id="575211299">
          <w:marLeft w:val="0"/>
          <w:marRight w:val="0"/>
          <w:marTop w:val="0"/>
          <w:marBottom w:val="0"/>
          <w:divBdr>
            <w:top w:val="none" w:sz="0" w:space="0" w:color="auto"/>
            <w:left w:val="none" w:sz="0" w:space="0" w:color="auto"/>
            <w:bottom w:val="none" w:sz="0" w:space="0" w:color="auto"/>
            <w:right w:val="none" w:sz="0" w:space="0" w:color="auto"/>
          </w:divBdr>
        </w:div>
        <w:div w:id="575211300">
          <w:marLeft w:val="0"/>
          <w:marRight w:val="0"/>
          <w:marTop w:val="0"/>
          <w:marBottom w:val="0"/>
          <w:divBdr>
            <w:top w:val="none" w:sz="0" w:space="0" w:color="auto"/>
            <w:left w:val="none" w:sz="0" w:space="0" w:color="auto"/>
            <w:bottom w:val="none" w:sz="0" w:space="0" w:color="auto"/>
            <w:right w:val="none" w:sz="0" w:space="0" w:color="auto"/>
          </w:divBdr>
        </w:div>
        <w:div w:id="575211301">
          <w:marLeft w:val="0"/>
          <w:marRight w:val="0"/>
          <w:marTop w:val="0"/>
          <w:marBottom w:val="0"/>
          <w:divBdr>
            <w:top w:val="none" w:sz="0" w:space="0" w:color="auto"/>
            <w:left w:val="none" w:sz="0" w:space="0" w:color="auto"/>
            <w:bottom w:val="none" w:sz="0" w:space="0" w:color="auto"/>
            <w:right w:val="none" w:sz="0" w:space="0" w:color="auto"/>
          </w:divBdr>
        </w:div>
        <w:div w:id="575211302">
          <w:marLeft w:val="0"/>
          <w:marRight w:val="0"/>
          <w:marTop w:val="0"/>
          <w:marBottom w:val="0"/>
          <w:divBdr>
            <w:top w:val="none" w:sz="0" w:space="0" w:color="auto"/>
            <w:left w:val="none" w:sz="0" w:space="0" w:color="auto"/>
            <w:bottom w:val="none" w:sz="0" w:space="0" w:color="auto"/>
            <w:right w:val="none" w:sz="0" w:space="0" w:color="auto"/>
          </w:divBdr>
        </w:div>
        <w:div w:id="575211303">
          <w:marLeft w:val="0"/>
          <w:marRight w:val="0"/>
          <w:marTop w:val="0"/>
          <w:marBottom w:val="0"/>
          <w:divBdr>
            <w:top w:val="none" w:sz="0" w:space="0" w:color="auto"/>
            <w:left w:val="none" w:sz="0" w:space="0" w:color="auto"/>
            <w:bottom w:val="none" w:sz="0" w:space="0" w:color="auto"/>
            <w:right w:val="none" w:sz="0" w:space="0" w:color="auto"/>
          </w:divBdr>
        </w:div>
        <w:div w:id="575211304">
          <w:marLeft w:val="0"/>
          <w:marRight w:val="0"/>
          <w:marTop w:val="0"/>
          <w:marBottom w:val="0"/>
          <w:divBdr>
            <w:top w:val="none" w:sz="0" w:space="0" w:color="auto"/>
            <w:left w:val="none" w:sz="0" w:space="0" w:color="auto"/>
            <w:bottom w:val="none" w:sz="0" w:space="0" w:color="auto"/>
            <w:right w:val="none" w:sz="0" w:space="0" w:color="auto"/>
          </w:divBdr>
        </w:div>
        <w:div w:id="575211305">
          <w:marLeft w:val="0"/>
          <w:marRight w:val="0"/>
          <w:marTop w:val="0"/>
          <w:marBottom w:val="0"/>
          <w:divBdr>
            <w:top w:val="none" w:sz="0" w:space="0" w:color="auto"/>
            <w:left w:val="none" w:sz="0" w:space="0" w:color="auto"/>
            <w:bottom w:val="none" w:sz="0" w:space="0" w:color="auto"/>
            <w:right w:val="none" w:sz="0" w:space="0" w:color="auto"/>
          </w:divBdr>
        </w:div>
        <w:div w:id="575211306">
          <w:marLeft w:val="0"/>
          <w:marRight w:val="0"/>
          <w:marTop w:val="0"/>
          <w:marBottom w:val="0"/>
          <w:divBdr>
            <w:top w:val="none" w:sz="0" w:space="0" w:color="auto"/>
            <w:left w:val="none" w:sz="0" w:space="0" w:color="auto"/>
            <w:bottom w:val="none" w:sz="0" w:space="0" w:color="auto"/>
            <w:right w:val="none" w:sz="0" w:space="0" w:color="auto"/>
          </w:divBdr>
        </w:div>
        <w:div w:id="575211307">
          <w:marLeft w:val="0"/>
          <w:marRight w:val="0"/>
          <w:marTop w:val="0"/>
          <w:marBottom w:val="0"/>
          <w:divBdr>
            <w:top w:val="none" w:sz="0" w:space="0" w:color="auto"/>
            <w:left w:val="none" w:sz="0" w:space="0" w:color="auto"/>
            <w:bottom w:val="none" w:sz="0" w:space="0" w:color="auto"/>
            <w:right w:val="none" w:sz="0" w:space="0" w:color="auto"/>
          </w:divBdr>
        </w:div>
        <w:div w:id="575211308">
          <w:marLeft w:val="0"/>
          <w:marRight w:val="0"/>
          <w:marTop w:val="0"/>
          <w:marBottom w:val="0"/>
          <w:divBdr>
            <w:top w:val="none" w:sz="0" w:space="0" w:color="auto"/>
            <w:left w:val="none" w:sz="0" w:space="0" w:color="auto"/>
            <w:bottom w:val="none" w:sz="0" w:space="0" w:color="auto"/>
            <w:right w:val="none" w:sz="0" w:space="0" w:color="auto"/>
          </w:divBdr>
        </w:div>
        <w:div w:id="575211309">
          <w:marLeft w:val="0"/>
          <w:marRight w:val="0"/>
          <w:marTop w:val="0"/>
          <w:marBottom w:val="0"/>
          <w:divBdr>
            <w:top w:val="none" w:sz="0" w:space="0" w:color="auto"/>
            <w:left w:val="none" w:sz="0" w:space="0" w:color="auto"/>
            <w:bottom w:val="none" w:sz="0" w:space="0" w:color="auto"/>
            <w:right w:val="none" w:sz="0" w:space="0" w:color="auto"/>
          </w:divBdr>
        </w:div>
        <w:div w:id="575211310">
          <w:marLeft w:val="0"/>
          <w:marRight w:val="0"/>
          <w:marTop w:val="0"/>
          <w:marBottom w:val="0"/>
          <w:divBdr>
            <w:top w:val="none" w:sz="0" w:space="0" w:color="auto"/>
            <w:left w:val="none" w:sz="0" w:space="0" w:color="auto"/>
            <w:bottom w:val="none" w:sz="0" w:space="0" w:color="auto"/>
            <w:right w:val="none" w:sz="0" w:space="0" w:color="auto"/>
          </w:divBdr>
        </w:div>
        <w:div w:id="575211311">
          <w:marLeft w:val="0"/>
          <w:marRight w:val="0"/>
          <w:marTop w:val="0"/>
          <w:marBottom w:val="0"/>
          <w:divBdr>
            <w:top w:val="none" w:sz="0" w:space="0" w:color="auto"/>
            <w:left w:val="none" w:sz="0" w:space="0" w:color="auto"/>
            <w:bottom w:val="none" w:sz="0" w:space="0" w:color="auto"/>
            <w:right w:val="none" w:sz="0" w:space="0" w:color="auto"/>
          </w:divBdr>
        </w:div>
      </w:divsChild>
    </w:div>
    <w:div w:id="575211320">
      <w:marLeft w:val="0"/>
      <w:marRight w:val="0"/>
      <w:marTop w:val="0"/>
      <w:marBottom w:val="0"/>
      <w:divBdr>
        <w:top w:val="none" w:sz="0" w:space="0" w:color="auto"/>
        <w:left w:val="none" w:sz="0" w:space="0" w:color="auto"/>
        <w:bottom w:val="none" w:sz="0" w:space="0" w:color="auto"/>
        <w:right w:val="none" w:sz="0" w:space="0" w:color="auto"/>
      </w:divBdr>
      <w:divsChild>
        <w:div w:id="575211312">
          <w:marLeft w:val="0"/>
          <w:marRight w:val="0"/>
          <w:marTop w:val="0"/>
          <w:marBottom w:val="0"/>
          <w:divBdr>
            <w:top w:val="none" w:sz="0" w:space="0" w:color="auto"/>
            <w:left w:val="none" w:sz="0" w:space="0" w:color="auto"/>
            <w:bottom w:val="none" w:sz="0" w:space="0" w:color="auto"/>
            <w:right w:val="none" w:sz="0" w:space="0" w:color="auto"/>
          </w:divBdr>
        </w:div>
        <w:div w:id="575211313">
          <w:marLeft w:val="0"/>
          <w:marRight w:val="0"/>
          <w:marTop w:val="0"/>
          <w:marBottom w:val="0"/>
          <w:divBdr>
            <w:top w:val="none" w:sz="0" w:space="0" w:color="auto"/>
            <w:left w:val="none" w:sz="0" w:space="0" w:color="auto"/>
            <w:bottom w:val="none" w:sz="0" w:space="0" w:color="auto"/>
            <w:right w:val="none" w:sz="0" w:space="0" w:color="auto"/>
          </w:divBdr>
        </w:div>
        <w:div w:id="575211314">
          <w:marLeft w:val="0"/>
          <w:marRight w:val="0"/>
          <w:marTop w:val="0"/>
          <w:marBottom w:val="0"/>
          <w:divBdr>
            <w:top w:val="none" w:sz="0" w:space="0" w:color="auto"/>
            <w:left w:val="none" w:sz="0" w:space="0" w:color="auto"/>
            <w:bottom w:val="none" w:sz="0" w:space="0" w:color="auto"/>
            <w:right w:val="none" w:sz="0" w:space="0" w:color="auto"/>
          </w:divBdr>
        </w:div>
        <w:div w:id="575211315">
          <w:marLeft w:val="0"/>
          <w:marRight w:val="0"/>
          <w:marTop w:val="0"/>
          <w:marBottom w:val="0"/>
          <w:divBdr>
            <w:top w:val="none" w:sz="0" w:space="0" w:color="auto"/>
            <w:left w:val="none" w:sz="0" w:space="0" w:color="auto"/>
            <w:bottom w:val="none" w:sz="0" w:space="0" w:color="auto"/>
            <w:right w:val="none" w:sz="0" w:space="0" w:color="auto"/>
          </w:divBdr>
        </w:div>
        <w:div w:id="575211316">
          <w:marLeft w:val="0"/>
          <w:marRight w:val="0"/>
          <w:marTop w:val="0"/>
          <w:marBottom w:val="0"/>
          <w:divBdr>
            <w:top w:val="none" w:sz="0" w:space="0" w:color="auto"/>
            <w:left w:val="none" w:sz="0" w:space="0" w:color="auto"/>
            <w:bottom w:val="none" w:sz="0" w:space="0" w:color="auto"/>
            <w:right w:val="none" w:sz="0" w:space="0" w:color="auto"/>
          </w:divBdr>
        </w:div>
        <w:div w:id="575211317">
          <w:marLeft w:val="0"/>
          <w:marRight w:val="0"/>
          <w:marTop w:val="0"/>
          <w:marBottom w:val="0"/>
          <w:divBdr>
            <w:top w:val="none" w:sz="0" w:space="0" w:color="auto"/>
            <w:left w:val="none" w:sz="0" w:space="0" w:color="auto"/>
            <w:bottom w:val="none" w:sz="0" w:space="0" w:color="auto"/>
            <w:right w:val="none" w:sz="0" w:space="0" w:color="auto"/>
          </w:divBdr>
        </w:div>
        <w:div w:id="575211318">
          <w:marLeft w:val="0"/>
          <w:marRight w:val="0"/>
          <w:marTop w:val="0"/>
          <w:marBottom w:val="0"/>
          <w:divBdr>
            <w:top w:val="none" w:sz="0" w:space="0" w:color="auto"/>
            <w:left w:val="none" w:sz="0" w:space="0" w:color="auto"/>
            <w:bottom w:val="none" w:sz="0" w:space="0" w:color="auto"/>
            <w:right w:val="none" w:sz="0" w:space="0" w:color="auto"/>
          </w:divBdr>
        </w:div>
        <w:div w:id="575211319">
          <w:marLeft w:val="0"/>
          <w:marRight w:val="0"/>
          <w:marTop w:val="0"/>
          <w:marBottom w:val="0"/>
          <w:divBdr>
            <w:top w:val="none" w:sz="0" w:space="0" w:color="auto"/>
            <w:left w:val="none" w:sz="0" w:space="0" w:color="auto"/>
            <w:bottom w:val="none" w:sz="0" w:space="0" w:color="auto"/>
            <w:right w:val="none" w:sz="0" w:space="0" w:color="auto"/>
          </w:divBdr>
        </w:div>
        <w:div w:id="575211321">
          <w:marLeft w:val="0"/>
          <w:marRight w:val="0"/>
          <w:marTop w:val="0"/>
          <w:marBottom w:val="0"/>
          <w:divBdr>
            <w:top w:val="none" w:sz="0" w:space="0" w:color="auto"/>
            <w:left w:val="none" w:sz="0" w:space="0" w:color="auto"/>
            <w:bottom w:val="none" w:sz="0" w:space="0" w:color="auto"/>
            <w:right w:val="none" w:sz="0" w:space="0" w:color="auto"/>
          </w:divBdr>
        </w:div>
        <w:div w:id="575211322">
          <w:marLeft w:val="0"/>
          <w:marRight w:val="0"/>
          <w:marTop w:val="0"/>
          <w:marBottom w:val="0"/>
          <w:divBdr>
            <w:top w:val="none" w:sz="0" w:space="0" w:color="auto"/>
            <w:left w:val="none" w:sz="0" w:space="0" w:color="auto"/>
            <w:bottom w:val="none" w:sz="0" w:space="0" w:color="auto"/>
            <w:right w:val="none" w:sz="0" w:space="0" w:color="auto"/>
          </w:divBdr>
        </w:div>
        <w:div w:id="575211323">
          <w:marLeft w:val="0"/>
          <w:marRight w:val="0"/>
          <w:marTop w:val="0"/>
          <w:marBottom w:val="0"/>
          <w:divBdr>
            <w:top w:val="none" w:sz="0" w:space="0" w:color="auto"/>
            <w:left w:val="none" w:sz="0" w:space="0" w:color="auto"/>
            <w:bottom w:val="none" w:sz="0" w:space="0" w:color="auto"/>
            <w:right w:val="none" w:sz="0" w:space="0" w:color="auto"/>
          </w:divBdr>
        </w:div>
        <w:div w:id="575211324">
          <w:marLeft w:val="0"/>
          <w:marRight w:val="0"/>
          <w:marTop w:val="0"/>
          <w:marBottom w:val="0"/>
          <w:divBdr>
            <w:top w:val="none" w:sz="0" w:space="0" w:color="auto"/>
            <w:left w:val="none" w:sz="0" w:space="0" w:color="auto"/>
            <w:bottom w:val="none" w:sz="0" w:space="0" w:color="auto"/>
            <w:right w:val="none" w:sz="0" w:space="0" w:color="auto"/>
          </w:divBdr>
        </w:div>
        <w:div w:id="575211325">
          <w:marLeft w:val="0"/>
          <w:marRight w:val="0"/>
          <w:marTop w:val="0"/>
          <w:marBottom w:val="0"/>
          <w:divBdr>
            <w:top w:val="none" w:sz="0" w:space="0" w:color="auto"/>
            <w:left w:val="none" w:sz="0" w:space="0" w:color="auto"/>
            <w:bottom w:val="none" w:sz="0" w:space="0" w:color="auto"/>
            <w:right w:val="none" w:sz="0" w:space="0" w:color="auto"/>
          </w:divBdr>
        </w:div>
        <w:div w:id="575211326">
          <w:marLeft w:val="0"/>
          <w:marRight w:val="0"/>
          <w:marTop w:val="0"/>
          <w:marBottom w:val="0"/>
          <w:divBdr>
            <w:top w:val="none" w:sz="0" w:space="0" w:color="auto"/>
            <w:left w:val="none" w:sz="0" w:space="0" w:color="auto"/>
            <w:bottom w:val="none" w:sz="0" w:space="0" w:color="auto"/>
            <w:right w:val="none" w:sz="0" w:space="0" w:color="auto"/>
          </w:divBdr>
        </w:div>
        <w:div w:id="575211327">
          <w:marLeft w:val="0"/>
          <w:marRight w:val="0"/>
          <w:marTop w:val="0"/>
          <w:marBottom w:val="0"/>
          <w:divBdr>
            <w:top w:val="none" w:sz="0" w:space="0" w:color="auto"/>
            <w:left w:val="none" w:sz="0" w:space="0" w:color="auto"/>
            <w:bottom w:val="none" w:sz="0" w:space="0" w:color="auto"/>
            <w:right w:val="none" w:sz="0" w:space="0" w:color="auto"/>
          </w:divBdr>
        </w:div>
        <w:div w:id="575211328">
          <w:marLeft w:val="0"/>
          <w:marRight w:val="0"/>
          <w:marTop w:val="0"/>
          <w:marBottom w:val="0"/>
          <w:divBdr>
            <w:top w:val="none" w:sz="0" w:space="0" w:color="auto"/>
            <w:left w:val="none" w:sz="0" w:space="0" w:color="auto"/>
            <w:bottom w:val="none" w:sz="0" w:space="0" w:color="auto"/>
            <w:right w:val="none" w:sz="0" w:space="0" w:color="auto"/>
          </w:divBdr>
        </w:div>
        <w:div w:id="575211329">
          <w:marLeft w:val="0"/>
          <w:marRight w:val="0"/>
          <w:marTop w:val="0"/>
          <w:marBottom w:val="0"/>
          <w:divBdr>
            <w:top w:val="none" w:sz="0" w:space="0" w:color="auto"/>
            <w:left w:val="none" w:sz="0" w:space="0" w:color="auto"/>
            <w:bottom w:val="none" w:sz="0" w:space="0" w:color="auto"/>
            <w:right w:val="none" w:sz="0" w:space="0" w:color="auto"/>
          </w:divBdr>
        </w:div>
        <w:div w:id="575211330">
          <w:marLeft w:val="0"/>
          <w:marRight w:val="0"/>
          <w:marTop w:val="0"/>
          <w:marBottom w:val="0"/>
          <w:divBdr>
            <w:top w:val="none" w:sz="0" w:space="0" w:color="auto"/>
            <w:left w:val="none" w:sz="0" w:space="0" w:color="auto"/>
            <w:bottom w:val="none" w:sz="0" w:space="0" w:color="auto"/>
            <w:right w:val="none" w:sz="0" w:space="0" w:color="auto"/>
          </w:divBdr>
        </w:div>
        <w:div w:id="575211331">
          <w:marLeft w:val="0"/>
          <w:marRight w:val="0"/>
          <w:marTop w:val="0"/>
          <w:marBottom w:val="0"/>
          <w:divBdr>
            <w:top w:val="none" w:sz="0" w:space="0" w:color="auto"/>
            <w:left w:val="none" w:sz="0" w:space="0" w:color="auto"/>
            <w:bottom w:val="none" w:sz="0" w:space="0" w:color="auto"/>
            <w:right w:val="none" w:sz="0" w:space="0" w:color="auto"/>
          </w:divBdr>
        </w:div>
        <w:div w:id="575211332">
          <w:marLeft w:val="0"/>
          <w:marRight w:val="0"/>
          <w:marTop w:val="0"/>
          <w:marBottom w:val="0"/>
          <w:divBdr>
            <w:top w:val="none" w:sz="0" w:space="0" w:color="auto"/>
            <w:left w:val="none" w:sz="0" w:space="0" w:color="auto"/>
            <w:bottom w:val="none" w:sz="0" w:space="0" w:color="auto"/>
            <w:right w:val="none" w:sz="0" w:space="0" w:color="auto"/>
          </w:divBdr>
        </w:div>
        <w:div w:id="575211333">
          <w:marLeft w:val="0"/>
          <w:marRight w:val="0"/>
          <w:marTop w:val="0"/>
          <w:marBottom w:val="0"/>
          <w:divBdr>
            <w:top w:val="none" w:sz="0" w:space="0" w:color="auto"/>
            <w:left w:val="none" w:sz="0" w:space="0" w:color="auto"/>
            <w:bottom w:val="none" w:sz="0" w:space="0" w:color="auto"/>
            <w:right w:val="none" w:sz="0" w:space="0" w:color="auto"/>
          </w:divBdr>
        </w:div>
        <w:div w:id="575211334">
          <w:marLeft w:val="0"/>
          <w:marRight w:val="0"/>
          <w:marTop w:val="0"/>
          <w:marBottom w:val="0"/>
          <w:divBdr>
            <w:top w:val="none" w:sz="0" w:space="0" w:color="auto"/>
            <w:left w:val="none" w:sz="0" w:space="0" w:color="auto"/>
            <w:bottom w:val="none" w:sz="0" w:space="0" w:color="auto"/>
            <w:right w:val="none" w:sz="0" w:space="0" w:color="auto"/>
          </w:divBdr>
        </w:div>
      </w:divsChild>
    </w:div>
    <w:div w:id="575211369">
      <w:marLeft w:val="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 w:id="575211336">
          <w:marLeft w:val="0"/>
          <w:marRight w:val="0"/>
          <w:marTop w:val="0"/>
          <w:marBottom w:val="0"/>
          <w:divBdr>
            <w:top w:val="none" w:sz="0" w:space="0" w:color="auto"/>
            <w:left w:val="none" w:sz="0" w:space="0" w:color="auto"/>
            <w:bottom w:val="none" w:sz="0" w:space="0" w:color="auto"/>
            <w:right w:val="none" w:sz="0" w:space="0" w:color="auto"/>
          </w:divBdr>
        </w:div>
        <w:div w:id="575211337">
          <w:marLeft w:val="0"/>
          <w:marRight w:val="0"/>
          <w:marTop w:val="0"/>
          <w:marBottom w:val="0"/>
          <w:divBdr>
            <w:top w:val="none" w:sz="0" w:space="0" w:color="auto"/>
            <w:left w:val="none" w:sz="0" w:space="0" w:color="auto"/>
            <w:bottom w:val="none" w:sz="0" w:space="0" w:color="auto"/>
            <w:right w:val="none" w:sz="0" w:space="0" w:color="auto"/>
          </w:divBdr>
        </w:div>
        <w:div w:id="575211338">
          <w:marLeft w:val="0"/>
          <w:marRight w:val="0"/>
          <w:marTop w:val="0"/>
          <w:marBottom w:val="0"/>
          <w:divBdr>
            <w:top w:val="none" w:sz="0" w:space="0" w:color="auto"/>
            <w:left w:val="none" w:sz="0" w:space="0" w:color="auto"/>
            <w:bottom w:val="none" w:sz="0" w:space="0" w:color="auto"/>
            <w:right w:val="none" w:sz="0" w:space="0" w:color="auto"/>
          </w:divBdr>
        </w:div>
        <w:div w:id="575211339">
          <w:marLeft w:val="0"/>
          <w:marRight w:val="0"/>
          <w:marTop w:val="0"/>
          <w:marBottom w:val="0"/>
          <w:divBdr>
            <w:top w:val="none" w:sz="0" w:space="0" w:color="auto"/>
            <w:left w:val="none" w:sz="0" w:space="0" w:color="auto"/>
            <w:bottom w:val="none" w:sz="0" w:space="0" w:color="auto"/>
            <w:right w:val="none" w:sz="0" w:space="0" w:color="auto"/>
          </w:divBdr>
        </w:div>
        <w:div w:id="575211340">
          <w:marLeft w:val="0"/>
          <w:marRight w:val="0"/>
          <w:marTop w:val="0"/>
          <w:marBottom w:val="0"/>
          <w:divBdr>
            <w:top w:val="none" w:sz="0" w:space="0" w:color="auto"/>
            <w:left w:val="none" w:sz="0" w:space="0" w:color="auto"/>
            <w:bottom w:val="none" w:sz="0" w:space="0" w:color="auto"/>
            <w:right w:val="none" w:sz="0" w:space="0" w:color="auto"/>
          </w:divBdr>
        </w:div>
        <w:div w:id="575211341">
          <w:marLeft w:val="0"/>
          <w:marRight w:val="0"/>
          <w:marTop w:val="0"/>
          <w:marBottom w:val="0"/>
          <w:divBdr>
            <w:top w:val="none" w:sz="0" w:space="0" w:color="auto"/>
            <w:left w:val="none" w:sz="0" w:space="0" w:color="auto"/>
            <w:bottom w:val="none" w:sz="0" w:space="0" w:color="auto"/>
            <w:right w:val="none" w:sz="0" w:space="0" w:color="auto"/>
          </w:divBdr>
        </w:div>
        <w:div w:id="575211342">
          <w:marLeft w:val="0"/>
          <w:marRight w:val="0"/>
          <w:marTop w:val="0"/>
          <w:marBottom w:val="0"/>
          <w:divBdr>
            <w:top w:val="none" w:sz="0" w:space="0" w:color="auto"/>
            <w:left w:val="none" w:sz="0" w:space="0" w:color="auto"/>
            <w:bottom w:val="none" w:sz="0" w:space="0" w:color="auto"/>
            <w:right w:val="none" w:sz="0" w:space="0" w:color="auto"/>
          </w:divBdr>
        </w:div>
        <w:div w:id="575211343">
          <w:marLeft w:val="0"/>
          <w:marRight w:val="0"/>
          <w:marTop w:val="0"/>
          <w:marBottom w:val="0"/>
          <w:divBdr>
            <w:top w:val="none" w:sz="0" w:space="0" w:color="auto"/>
            <w:left w:val="none" w:sz="0" w:space="0" w:color="auto"/>
            <w:bottom w:val="none" w:sz="0" w:space="0" w:color="auto"/>
            <w:right w:val="none" w:sz="0" w:space="0" w:color="auto"/>
          </w:divBdr>
        </w:div>
        <w:div w:id="575211344">
          <w:marLeft w:val="0"/>
          <w:marRight w:val="0"/>
          <w:marTop w:val="0"/>
          <w:marBottom w:val="0"/>
          <w:divBdr>
            <w:top w:val="none" w:sz="0" w:space="0" w:color="auto"/>
            <w:left w:val="none" w:sz="0" w:space="0" w:color="auto"/>
            <w:bottom w:val="none" w:sz="0" w:space="0" w:color="auto"/>
            <w:right w:val="none" w:sz="0" w:space="0" w:color="auto"/>
          </w:divBdr>
        </w:div>
        <w:div w:id="575211345">
          <w:marLeft w:val="0"/>
          <w:marRight w:val="0"/>
          <w:marTop w:val="0"/>
          <w:marBottom w:val="0"/>
          <w:divBdr>
            <w:top w:val="none" w:sz="0" w:space="0" w:color="auto"/>
            <w:left w:val="none" w:sz="0" w:space="0" w:color="auto"/>
            <w:bottom w:val="none" w:sz="0" w:space="0" w:color="auto"/>
            <w:right w:val="none" w:sz="0" w:space="0" w:color="auto"/>
          </w:divBdr>
        </w:div>
        <w:div w:id="575211346">
          <w:marLeft w:val="0"/>
          <w:marRight w:val="0"/>
          <w:marTop w:val="0"/>
          <w:marBottom w:val="0"/>
          <w:divBdr>
            <w:top w:val="none" w:sz="0" w:space="0" w:color="auto"/>
            <w:left w:val="none" w:sz="0" w:space="0" w:color="auto"/>
            <w:bottom w:val="none" w:sz="0" w:space="0" w:color="auto"/>
            <w:right w:val="none" w:sz="0" w:space="0" w:color="auto"/>
          </w:divBdr>
        </w:div>
        <w:div w:id="575211347">
          <w:marLeft w:val="0"/>
          <w:marRight w:val="0"/>
          <w:marTop w:val="0"/>
          <w:marBottom w:val="0"/>
          <w:divBdr>
            <w:top w:val="none" w:sz="0" w:space="0" w:color="auto"/>
            <w:left w:val="none" w:sz="0" w:space="0" w:color="auto"/>
            <w:bottom w:val="none" w:sz="0" w:space="0" w:color="auto"/>
            <w:right w:val="none" w:sz="0" w:space="0" w:color="auto"/>
          </w:divBdr>
        </w:div>
        <w:div w:id="575211348">
          <w:marLeft w:val="0"/>
          <w:marRight w:val="0"/>
          <w:marTop w:val="0"/>
          <w:marBottom w:val="0"/>
          <w:divBdr>
            <w:top w:val="none" w:sz="0" w:space="0" w:color="auto"/>
            <w:left w:val="none" w:sz="0" w:space="0" w:color="auto"/>
            <w:bottom w:val="none" w:sz="0" w:space="0" w:color="auto"/>
            <w:right w:val="none" w:sz="0" w:space="0" w:color="auto"/>
          </w:divBdr>
        </w:div>
        <w:div w:id="575211349">
          <w:marLeft w:val="0"/>
          <w:marRight w:val="0"/>
          <w:marTop w:val="0"/>
          <w:marBottom w:val="0"/>
          <w:divBdr>
            <w:top w:val="none" w:sz="0" w:space="0" w:color="auto"/>
            <w:left w:val="none" w:sz="0" w:space="0" w:color="auto"/>
            <w:bottom w:val="none" w:sz="0" w:space="0" w:color="auto"/>
            <w:right w:val="none" w:sz="0" w:space="0" w:color="auto"/>
          </w:divBdr>
        </w:div>
        <w:div w:id="575211350">
          <w:marLeft w:val="0"/>
          <w:marRight w:val="0"/>
          <w:marTop w:val="0"/>
          <w:marBottom w:val="0"/>
          <w:divBdr>
            <w:top w:val="none" w:sz="0" w:space="0" w:color="auto"/>
            <w:left w:val="none" w:sz="0" w:space="0" w:color="auto"/>
            <w:bottom w:val="none" w:sz="0" w:space="0" w:color="auto"/>
            <w:right w:val="none" w:sz="0" w:space="0" w:color="auto"/>
          </w:divBdr>
        </w:div>
        <w:div w:id="575211351">
          <w:marLeft w:val="0"/>
          <w:marRight w:val="0"/>
          <w:marTop w:val="0"/>
          <w:marBottom w:val="0"/>
          <w:divBdr>
            <w:top w:val="none" w:sz="0" w:space="0" w:color="auto"/>
            <w:left w:val="none" w:sz="0" w:space="0" w:color="auto"/>
            <w:bottom w:val="none" w:sz="0" w:space="0" w:color="auto"/>
            <w:right w:val="none" w:sz="0" w:space="0" w:color="auto"/>
          </w:divBdr>
        </w:div>
        <w:div w:id="575211352">
          <w:marLeft w:val="0"/>
          <w:marRight w:val="0"/>
          <w:marTop w:val="0"/>
          <w:marBottom w:val="0"/>
          <w:divBdr>
            <w:top w:val="none" w:sz="0" w:space="0" w:color="auto"/>
            <w:left w:val="none" w:sz="0" w:space="0" w:color="auto"/>
            <w:bottom w:val="none" w:sz="0" w:space="0" w:color="auto"/>
            <w:right w:val="none" w:sz="0" w:space="0" w:color="auto"/>
          </w:divBdr>
        </w:div>
        <w:div w:id="575211353">
          <w:marLeft w:val="0"/>
          <w:marRight w:val="0"/>
          <w:marTop w:val="0"/>
          <w:marBottom w:val="0"/>
          <w:divBdr>
            <w:top w:val="none" w:sz="0" w:space="0" w:color="auto"/>
            <w:left w:val="none" w:sz="0" w:space="0" w:color="auto"/>
            <w:bottom w:val="none" w:sz="0" w:space="0" w:color="auto"/>
            <w:right w:val="none" w:sz="0" w:space="0" w:color="auto"/>
          </w:divBdr>
        </w:div>
        <w:div w:id="575211354">
          <w:marLeft w:val="0"/>
          <w:marRight w:val="0"/>
          <w:marTop w:val="0"/>
          <w:marBottom w:val="0"/>
          <w:divBdr>
            <w:top w:val="none" w:sz="0" w:space="0" w:color="auto"/>
            <w:left w:val="none" w:sz="0" w:space="0" w:color="auto"/>
            <w:bottom w:val="none" w:sz="0" w:space="0" w:color="auto"/>
            <w:right w:val="none" w:sz="0" w:space="0" w:color="auto"/>
          </w:divBdr>
        </w:div>
        <w:div w:id="575211355">
          <w:marLeft w:val="0"/>
          <w:marRight w:val="0"/>
          <w:marTop w:val="0"/>
          <w:marBottom w:val="0"/>
          <w:divBdr>
            <w:top w:val="none" w:sz="0" w:space="0" w:color="auto"/>
            <w:left w:val="none" w:sz="0" w:space="0" w:color="auto"/>
            <w:bottom w:val="none" w:sz="0" w:space="0" w:color="auto"/>
            <w:right w:val="none" w:sz="0" w:space="0" w:color="auto"/>
          </w:divBdr>
        </w:div>
        <w:div w:id="575211356">
          <w:marLeft w:val="0"/>
          <w:marRight w:val="0"/>
          <w:marTop w:val="0"/>
          <w:marBottom w:val="0"/>
          <w:divBdr>
            <w:top w:val="none" w:sz="0" w:space="0" w:color="auto"/>
            <w:left w:val="none" w:sz="0" w:space="0" w:color="auto"/>
            <w:bottom w:val="none" w:sz="0" w:space="0" w:color="auto"/>
            <w:right w:val="none" w:sz="0" w:space="0" w:color="auto"/>
          </w:divBdr>
        </w:div>
        <w:div w:id="575211357">
          <w:marLeft w:val="0"/>
          <w:marRight w:val="0"/>
          <w:marTop w:val="0"/>
          <w:marBottom w:val="0"/>
          <w:divBdr>
            <w:top w:val="none" w:sz="0" w:space="0" w:color="auto"/>
            <w:left w:val="none" w:sz="0" w:space="0" w:color="auto"/>
            <w:bottom w:val="none" w:sz="0" w:space="0" w:color="auto"/>
            <w:right w:val="none" w:sz="0" w:space="0" w:color="auto"/>
          </w:divBdr>
        </w:div>
        <w:div w:id="575211358">
          <w:marLeft w:val="0"/>
          <w:marRight w:val="0"/>
          <w:marTop w:val="0"/>
          <w:marBottom w:val="0"/>
          <w:divBdr>
            <w:top w:val="none" w:sz="0" w:space="0" w:color="auto"/>
            <w:left w:val="none" w:sz="0" w:space="0" w:color="auto"/>
            <w:bottom w:val="none" w:sz="0" w:space="0" w:color="auto"/>
            <w:right w:val="none" w:sz="0" w:space="0" w:color="auto"/>
          </w:divBdr>
        </w:div>
        <w:div w:id="575211359">
          <w:marLeft w:val="0"/>
          <w:marRight w:val="0"/>
          <w:marTop w:val="0"/>
          <w:marBottom w:val="0"/>
          <w:divBdr>
            <w:top w:val="none" w:sz="0" w:space="0" w:color="auto"/>
            <w:left w:val="none" w:sz="0" w:space="0" w:color="auto"/>
            <w:bottom w:val="none" w:sz="0" w:space="0" w:color="auto"/>
            <w:right w:val="none" w:sz="0" w:space="0" w:color="auto"/>
          </w:divBdr>
        </w:div>
        <w:div w:id="575211360">
          <w:marLeft w:val="0"/>
          <w:marRight w:val="0"/>
          <w:marTop w:val="0"/>
          <w:marBottom w:val="0"/>
          <w:divBdr>
            <w:top w:val="none" w:sz="0" w:space="0" w:color="auto"/>
            <w:left w:val="none" w:sz="0" w:space="0" w:color="auto"/>
            <w:bottom w:val="none" w:sz="0" w:space="0" w:color="auto"/>
            <w:right w:val="none" w:sz="0" w:space="0" w:color="auto"/>
          </w:divBdr>
        </w:div>
        <w:div w:id="575211361">
          <w:marLeft w:val="0"/>
          <w:marRight w:val="0"/>
          <w:marTop w:val="0"/>
          <w:marBottom w:val="0"/>
          <w:divBdr>
            <w:top w:val="none" w:sz="0" w:space="0" w:color="auto"/>
            <w:left w:val="none" w:sz="0" w:space="0" w:color="auto"/>
            <w:bottom w:val="none" w:sz="0" w:space="0" w:color="auto"/>
            <w:right w:val="none" w:sz="0" w:space="0" w:color="auto"/>
          </w:divBdr>
        </w:div>
        <w:div w:id="575211362">
          <w:marLeft w:val="0"/>
          <w:marRight w:val="0"/>
          <w:marTop w:val="0"/>
          <w:marBottom w:val="0"/>
          <w:divBdr>
            <w:top w:val="none" w:sz="0" w:space="0" w:color="auto"/>
            <w:left w:val="none" w:sz="0" w:space="0" w:color="auto"/>
            <w:bottom w:val="none" w:sz="0" w:space="0" w:color="auto"/>
            <w:right w:val="none" w:sz="0" w:space="0" w:color="auto"/>
          </w:divBdr>
        </w:div>
        <w:div w:id="575211363">
          <w:marLeft w:val="0"/>
          <w:marRight w:val="0"/>
          <w:marTop w:val="0"/>
          <w:marBottom w:val="0"/>
          <w:divBdr>
            <w:top w:val="none" w:sz="0" w:space="0" w:color="auto"/>
            <w:left w:val="none" w:sz="0" w:space="0" w:color="auto"/>
            <w:bottom w:val="none" w:sz="0" w:space="0" w:color="auto"/>
            <w:right w:val="none" w:sz="0" w:space="0" w:color="auto"/>
          </w:divBdr>
        </w:div>
        <w:div w:id="575211364">
          <w:marLeft w:val="0"/>
          <w:marRight w:val="0"/>
          <w:marTop w:val="0"/>
          <w:marBottom w:val="0"/>
          <w:divBdr>
            <w:top w:val="none" w:sz="0" w:space="0" w:color="auto"/>
            <w:left w:val="none" w:sz="0" w:space="0" w:color="auto"/>
            <w:bottom w:val="none" w:sz="0" w:space="0" w:color="auto"/>
            <w:right w:val="none" w:sz="0" w:space="0" w:color="auto"/>
          </w:divBdr>
        </w:div>
        <w:div w:id="575211365">
          <w:marLeft w:val="0"/>
          <w:marRight w:val="0"/>
          <w:marTop w:val="0"/>
          <w:marBottom w:val="0"/>
          <w:divBdr>
            <w:top w:val="none" w:sz="0" w:space="0" w:color="auto"/>
            <w:left w:val="none" w:sz="0" w:space="0" w:color="auto"/>
            <w:bottom w:val="none" w:sz="0" w:space="0" w:color="auto"/>
            <w:right w:val="none" w:sz="0" w:space="0" w:color="auto"/>
          </w:divBdr>
        </w:div>
        <w:div w:id="575211366">
          <w:marLeft w:val="0"/>
          <w:marRight w:val="0"/>
          <w:marTop w:val="0"/>
          <w:marBottom w:val="0"/>
          <w:divBdr>
            <w:top w:val="none" w:sz="0" w:space="0" w:color="auto"/>
            <w:left w:val="none" w:sz="0" w:space="0" w:color="auto"/>
            <w:bottom w:val="none" w:sz="0" w:space="0" w:color="auto"/>
            <w:right w:val="none" w:sz="0" w:space="0" w:color="auto"/>
          </w:divBdr>
        </w:div>
        <w:div w:id="575211367">
          <w:marLeft w:val="0"/>
          <w:marRight w:val="0"/>
          <w:marTop w:val="0"/>
          <w:marBottom w:val="0"/>
          <w:divBdr>
            <w:top w:val="none" w:sz="0" w:space="0" w:color="auto"/>
            <w:left w:val="none" w:sz="0" w:space="0" w:color="auto"/>
            <w:bottom w:val="none" w:sz="0" w:space="0" w:color="auto"/>
            <w:right w:val="none" w:sz="0" w:space="0" w:color="auto"/>
          </w:divBdr>
        </w:div>
        <w:div w:id="57521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751</Words>
  <Characters>4283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7</cp:revision>
  <dcterms:created xsi:type="dcterms:W3CDTF">2012-07-08T10:04:00Z</dcterms:created>
  <dcterms:modified xsi:type="dcterms:W3CDTF">2012-07-08T12:42:00Z</dcterms:modified>
</cp:coreProperties>
</file>