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60" w:rsidRDefault="00DB3E60">
      <w:pPr>
        <w:framePr w:h="768" w:wrap="notBeside" w:vAnchor="text" w:hAnchor="text" w:xAlign="center" w:y="1"/>
        <w:jc w:val="center"/>
        <w:rPr>
          <w:sz w:val="0"/>
          <w:szCs w:val="0"/>
        </w:rPr>
      </w:pPr>
    </w:p>
    <w:p w:rsidR="00DB3E60" w:rsidRDefault="00DB3E60">
      <w:pPr>
        <w:rPr>
          <w:sz w:val="2"/>
          <w:szCs w:val="2"/>
        </w:rPr>
      </w:pPr>
    </w:p>
    <w:p w:rsidR="000E479A" w:rsidRDefault="000E479A">
      <w:pPr>
        <w:pStyle w:val="Gvdemetni0"/>
        <w:shd w:val="clear" w:color="auto" w:fill="auto"/>
        <w:spacing w:before="94"/>
        <w:ind w:left="220"/>
      </w:pPr>
    </w:p>
    <w:p w:rsidR="000E479A" w:rsidRDefault="000E479A">
      <w:pPr>
        <w:pStyle w:val="Gvdemetni0"/>
        <w:shd w:val="clear" w:color="auto" w:fill="auto"/>
        <w:spacing w:before="94"/>
        <w:ind w:left="220"/>
      </w:pPr>
      <w:r>
        <w:t>TC. GÖLCÜK / KOCAELİ İCRA DAİRESİ</w:t>
      </w:r>
    </w:p>
    <w:p w:rsidR="00DB3E60" w:rsidRDefault="000E479A">
      <w:pPr>
        <w:pStyle w:val="Gvdemetni0"/>
        <w:shd w:val="clear" w:color="auto" w:fill="auto"/>
        <w:spacing w:before="94"/>
        <w:ind w:left="220"/>
      </w:pPr>
      <w:r>
        <w:t>2</w:t>
      </w:r>
      <w:r w:rsidR="00604F76">
        <w:t>012/208 TLMT.</w:t>
      </w:r>
    </w:p>
    <w:p w:rsidR="00DB3E60" w:rsidRDefault="00604F76">
      <w:pPr>
        <w:pStyle w:val="Gvdemetni0"/>
        <w:shd w:val="clear" w:color="auto" w:fill="auto"/>
        <w:spacing w:before="0"/>
        <w:ind w:left="220"/>
      </w:pPr>
      <w:r>
        <w:t>ÖRNEK NO: 64</w:t>
      </w:r>
    </w:p>
    <w:p w:rsidR="00DB3E60" w:rsidRDefault="00604F76">
      <w:pPr>
        <w:pStyle w:val="Gvdemetni0"/>
        <w:shd w:val="clear" w:color="auto" w:fill="auto"/>
        <w:spacing w:before="0"/>
        <w:ind w:left="220"/>
      </w:pPr>
      <w:r>
        <w:t>TAŞINMAZ AÇIK ARTIRMA İLANI</w:t>
      </w:r>
    </w:p>
    <w:p w:rsidR="00DB3E60" w:rsidRDefault="00604F76">
      <w:pPr>
        <w:pStyle w:val="Gvdemetni0"/>
        <w:numPr>
          <w:ilvl w:val="0"/>
          <w:numId w:val="1"/>
        </w:numPr>
        <w:shd w:val="clear" w:color="auto" w:fill="auto"/>
        <w:tabs>
          <w:tab w:val="left" w:pos="383"/>
        </w:tabs>
        <w:spacing w:before="0"/>
        <w:ind w:left="220"/>
      </w:pPr>
      <w:r>
        <w:t>Satılmasına Karar Verilen Taşınmazın Cinsi, Kıymeti, Adedi Evsaf</w:t>
      </w:r>
    </w:p>
    <w:p w:rsidR="00DB3E60" w:rsidRDefault="00604F76">
      <w:pPr>
        <w:pStyle w:val="Gvdemetni0"/>
        <w:shd w:val="clear" w:color="auto" w:fill="auto"/>
        <w:spacing w:before="0"/>
        <w:ind w:left="220" w:right="340"/>
      </w:pPr>
      <w:r>
        <w:t>Taşınmazın Bilgileri: Kocaeli ili Gölcük İlçesi Saraylı Köyü 274</w:t>
      </w:r>
      <w:r w:rsidR="000E479A">
        <w:t xml:space="preserve"> ada 1 parselde </w:t>
      </w:r>
      <w:r>
        <w:t>bulunan 12. Blok 1. Kat 6 Bağımsız bölüm nolu Mesken nitelikli taşınmazın borçluya</w:t>
      </w:r>
      <w:r w:rsidR="000E479A">
        <w:t xml:space="preserve"> ait 1/7 </w:t>
      </w:r>
      <w:r>
        <w:t>hissesi.</w:t>
      </w:r>
    </w:p>
    <w:p w:rsidR="000E479A" w:rsidRDefault="00604F76">
      <w:pPr>
        <w:pStyle w:val="Gvdemetni0"/>
        <w:shd w:val="clear" w:color="auto" w:fill="auto"/>
        <w:spacing w:before="0"/>
        <w:ind w:left="220" w:right="340"/>
        <w:jc w:val="left"/>
      </w:pPr>
      <w:r>
        <w:t>Taşınmazın Adresi: Ş</w:t>
      </w:r>
      <w:r w:rsidR="000E479A">
        <w:t>irinköy kalıcı konutları E 12 Blok D:6 Gölcük/Kocaeli</w:t>
      </w:r>
    </w:p>
    <w:p w:rsidR="00DB3E60" w:rsidRDefault="00604F76">
      <w:pPr>
        <w:pStyle w:val="Gvdemetni0"/>
        <w:shd w:val="clear" w:color="auto" w:fill="auto"/>
        <w:spacing w:before="0"/>
        <w:ind w:left="220" w:right="340"/>
        <w:jc w:val="left"/>
      </w:pPr>
      <w:r>
        <w:t>Taşınmazın Yüzölçümü: 70 m2</w:t>
      </w:r>
    </w:p>
    <w:p w:rsidR="00DB3E60" w:rsidRDefault="00604F76">
      <w:pPr>
        <w:pStyle w:val="Gvdemetni0"/>
        <w:shd w:val="clear" w:color="auto" w:fill="auto"/>
        <w:spacing w:before="0"/>
        <w:ind w:left="220" w:right="340"/>
      </w:pPr>
      <w:r>
        <w:t>Taşınmazın Özellikleri: Kocaeli Büyükşehir ve Gölcük B</w:t>
      </w:r>
      <w:r w:rsidR="000E479A">
        <w:t>elediyesinin</w:t>
      </w:r>
      <w:r>
        <w:t xml:space="preserve"> s</w:t>
      </w:r>
      <w:r w:rsidR="000E479A">
        <w:t>ınırları</w:t>
      </w:r>
      <w:r>
        <w:t xml:space="preserve"> içerisindedir. İmar planına dahildir. Bu arsa uygulama imar planına göre kalıcı konut</w:t>
      </w:r>
      <w:r w:rsidR="000E479A">
        <w:t xml:space="preserve"> alanında </w:t>
      </w:r>
      <w:r>
        <w:t xml:space="preserve">kalmaktadır. Mesken 3 katlı betonarme taşıyıcı sistemli afetzedeler için inşa edilen </w:t>
      </w:r>
      <w:r w:rsidR="000E479A">
        <w:t xml:space="preserve">bloklardan </w:t>
      </w:r>
      <w:r>
        <w:t>E/2 nolu blokta orta kattadır. Bu bloktaki her katta 4 daire vardır.</w:t>
      </w:r>
      <w:r w:rsidR="000E479A">
        <w:t xml:space="preserve"> </w:t>
      </w:r>
      <w:r>
        <w:t xml:space="preserve">Bu meskenler dünya Bankası evleri olarakta tanınır. Takdir Olunan Kıymeti: 10.714,00-TL (Borçluya ait hissenin </w:t>
      </w:r>
      <w:r w:rsidR="000E479A">
        <w:t>takdir edilen</w:t>
      </w:r>
      <w:r>
        <w:t xml:space="preserve"> Kıymeti)</w:t>
      </w:r>
    </w:p>
    <w:p w:rsidR="00DB3E60" w:rsidRDefault="00604F76">
      <w:pPr>
        <w:pStyle w:val="Gvdemetni0"/>
        <w:shd w:val="clear" w:color="auto" w:fill="auto"/>
        <w:spacing w:before="0"/>
        <w:ind w:left="220"/>
      </w:pPr>
      <w:r>
        <w:t>KDV Oranı: % 1</w:t>
      </w:r>
    </w:p>
    <w:p w:rsidR="00DB3E60" w:rsidRDefault="00604F76">
      <w:pPr>
        <w:pStyle w:val="Gvdemetni0"/>
        <w:numPr>
          <w:ilvl w:val="0"/>
          <w:numId w:val="2"/>
        </w:numPr>
        <w:shd w:val="clear" w:color="auto" w:fill="auto"/>
        <w:tabs>
          <w:tab w:val="left" w:pos="369"/>
        </w:tabs>
        <w:spacing w:before="0"/>
        <w:ind w:left="220"/>
      </w:pPr>
      <w:r>
        <w:t>Satış Günü: 06/08/2012 Pazartesi, 10:00 -10:10 saatleri arasında</w:t>
      </w:r>
    </w:p>
    <w:p w:rsidR="00DB3E60" w:rsidRDefault="00604F76">
      <w:pPr>
        <w:pStyle w:val="Gvdemetni0"/>
        <w:numPr>
          <w:ilvl w:val="0"/>
          <w:numId w:val="2"/>
        </w:numPr>
        <w:shd w:val="clear" w:color="auto" w:fill="auto"/>
        <w:tabs>
          <w:tab w:val="left" w:pos="383"/>
        </w:tabs>
        <w:spacing w:before="0"/>
        <w:ind w:left="220"/>
      </w:pPr>
      <w:r>
        <w:t>Satış Günü: 16/08/2012 Perşembe, 10:00 -10:10 saatleri arasında</w:t>
      </w:r>
    </w:p>
    <w:p w:rsidR="00DB3E60" w:rsidRDefault="00604F76">
      <w:pPr>
        <w:pStyle w:val="Gvdemetni0"/>
        <w:numPr>
          <w:ilvl w:val="0"/>
          <w:numId w:val="1"/>
        </w:numPr>
        <w:shd w:val="clear" w:color="auto" w:fill="auto"/>
        <w:tabs>
          <w:tab w:val="left" w:pos="393"/>
        </w:tabs>
        <w:spacing w:before="0"/>
        <w:ind w:left="220"/>
      </w:pPr>
      <w:r>
        <w:t>Satılmasına Karar Verilen Taşınmazın Cinsi, Kıymeti, Adedi Evsafı:</w:t>
      </w:r>
    </w:p>
    <w:p w:rsidR="00DB3E60" w:rsidRDefault="00604F76">
      <w:pPr>
        <w:pStyle w:val="Gvdemetni0"/>
        <w:shd w:val="clear" w:color="auto" w:fill="auto"/>
        <w:spacing w:before="0"/>
        <w:ind w:left="220" w:right="340"/>
        <w:jc w:val="left"/>
      </w:pPr>
      <w:r>
        <w:t>Taşınmazın Bilgileri: Kocaeli ili Gölcük ilçesi Saraylı Köyü 288 Ada 1 Parselde bulunan 16. Blok 1. Kat 6 Bağımsız bölüm nolu Mesken nitelikli taşınmazın borçluya ait 1/7 Hissesi Taşınmazın Adresi: ipekyolu cad E16 No:34 Gölcük/Kocaeli Taşınmazın Yüzölçümü : 70 m2</w:t>
      </w:r>
    </w:p>
    <w:p w:rsidR="00DB3E60" w:rsidRDefault="00604F76">
      <w:pPr>
        <w:pStyle w:val="Gvdemetni0"/>
        <w:shd w:val="clear" w:color="auto" w:fill="auto"/>
        <w:spacing w:before="0"/>
        <w:ind w:left="220" w:right="340"/>
      </w:pPr>
      <w:r>
        <w:t>Taşınmazın Özellikleri: Kocaeli Büyükşehir ve Gölcük Belediyesinin sınırları içerisindedir. İmar planına dahildir. Bu arsa uygulama imar planına göre kalıcı konut alanında kalmaktadır. Meskefi 3 katlı betonarme taşıyıcı sistemli afetzedeler için inşa edilen bloklardan E/16 nolu blokta orta kattadır. Her katta 4 daire vardır. Mesken 2 oda,salon, banyo-wc birlikte mutfak antre koridor ve 1 adet balkondan ibarettir.</w:t>
      </w:r>
    </w:p>
    <w:p w:rsidR="00DB3E60" w:rsidRDefault="00604F76">
      <w:pPr>
        <w:pStyle w:val="Gvdemetni0"/>
        <w:shd w:val="clear" w:color="auto" w:fill="auto"/>
        <w:spacing w:before="0"/>
        <w:ind w:left="220"/>
      </w:pPr>
      <w:r>
        <w:t>Takdir Olunan Kıymeti: 10.714,00-TL (Borçluya ait hissenin takdir edilen Kıymeti)</w:t>
      </w:r>
    </w:p>
    <w:p w:rsidR="00DB3E60" w:rsidRDefault="00604F76">
      <w:pPr>
        <w:pStyle w:val="Gvdemetni0"/>
        <w:shd w:val="clear" w:color="auto" w:fill="auto"/>
        <w:spacing w:before="0"/>
        <w:ind w:left="220"/>
      </w:pPr>
      <w:r>
        <w:t>KDV Oranı: % 1</w:t>
      </w:r>
    </w:p>
    <w:p w:rsidR="00DB3E60" w:rsidRDefault="00604F76">
      <w:pPr>
        <w:pStyle w:val="Gvdemetni0"/>
        <w:numPr>
          <w:ilvl w:val="0"/>
          <w:numId w:val="3"/>
        </w:numPr>
        <w:shd w:val="clear" w:color="auto" w:fill="auto"/>
        <w:tabs>
          <w:tab w:val="left" w:pos="369"/>
        </w:tabs>
        <w:spacing w:before="0"/>
        <w:ind w:left="220"/>
      </w:pPr>
      <w:r>
        <w:t>Satış Günü: 06/08/2012 Pazartesi, 10:15 -10:25 saatleri arasında</w:t>
      </w:r>
    </w:p>
    <w:p w:rsidR="00DB3E60" w:rsidRDefault="00604F76">
      <w:pPr>
        <w:pStyle w:val="Gvdemetni0"/>
        <w:numPr>
          <w:ilvl w:val="0"/>
          <w:numId w:val="3"/>
        </w:numPr>
        <w:shd w:val="clear" w:color="auto" w:fill="auto"/>
        <w:tabs>
          <w:tab w:val="left" w:pos="378"/>
        </w:tabs>
        <w:spacing w:before="0"/>
        <w:ind w:left="220"/>
      </w:pPr>
      <w:r>
        <w:t>Satış Günü: 16/08/2012 Perşembe, 10:15 -10:25 saatleri arasında</w:t>
      </w:r>
    </w:p>
    <w:p w:rsidR="00DB3E60" w:rsidRDefault="00604F76">
      <w:pPr>
        <w:pStyle w:val="Gvdemetni0"/>
        <w:numPr>
          <w:ilvl w:val="0"/>
          <w:numId w:val="1"/>
        </w:numPr>
        <w:shd w:val="clear" w:color="auto" w:fill="auto"/>
        <w:tabs>
          <w:tab w:val="left" w:pos="388"/>
        </w:tabs>
        <w:spacing w:before="0"/>
        <w:ind w:left="220"/>
      </w:pPr>
      <w:r>
        <w:t>Satılmasına Karar Verilen Taşınmazın Cinsi, Kıymeti, Adedi Evsafı:</w:t>
      </w:r>
    </w:p>
    <w:p w:rsidR="00DB3E60" w:rsidRDefault="00604F76">
      <w:pPr>
        <w:pStyle w:val="Gvdemetni0"/>
        <w:shd w:val="clear" w:color="auto" w:fill="auto"/>
        <w:spacing w:before="0"/>
        <w:ind w:left="220" w:right="340"/>
      </w:pPr>
      <w:r>
        <w:t>Taşınmazın Bilgileri: Kocaeli ili Gölcük ilçesi Örcün Ş. Köyü 570 Ada 1 Parselde bulunan 6, Blok 1. Kat 3 Bağımsız bölüm nolu Mesken nitelikli taşınmazın borçluya ait 1/7 Hissesi.</w:t>
      </w:r>
    </w:p>
    <w:p w:rsidR="00DB3E60" w:rsidRDefault="00604F76">
      <w:pPr>
        <w:pStyle w:val="Gvdemetni0"/>
        <w:shd w:val="clear" w:color="auto" w:fill="auto"/>
        <w:spacing w:before="0"/>
        <w:ind w:left="220" w:right="1640"/>
        <w:jc w:val="left"/>
      </w:pPr>
      <w:r>
        <w:t>Taşınmazın Adresi: Şirinköy kalıcı konutları E12 Blok D:6 Gölcük/Kocaeli Taşınmazın Yüzölçümü: 100 m2</w:t>
      </w:r>
    </w:p>
    <w:p w:rsidR="00DB3E60" w:rsidRDefault="00604F76">
      <w:pPr>
        <w:pStyle w:val="Gvdemetni0"/>
        <w:shd w:val="clear" w:color="auto" w:fill="auto"/>
        <w:spacing w:before="0"/>
        <w:ind w:left="220" w:right="340"/>
      </w:pPr>
      <w:r>
        <w:t>Taşınmazın Özellikleri: Kocaeli Büyükşehir ve Gölcük Belediyesinin sınırlan içerisindedir, imar planına dahildir. Bu arsa uygulama imar planına göre kalıcı konut alanında kalmaktadır. Mesken 3 katlı betonarme taşıyıcı sistemli afetzedeler için inşa edilen bloklardan olup orta kattadır.</w:t>
      </w:r>
    </w:p>
    <w:p w:rsidR="00DB3E60" w:rsidRDefault="00604F76">
      <w:pPr>
        <w:pStyle w:val="Gvdemetni0"/>
        <w:shd w:val="clear" w:color="auto" w:fill="auto"/>
        <w:spacing w:before="0"/>
        <w:ind w:left="220" w:right="340"/>
      </w:pPr>
      <w:r>
        <w:t>Her katta 3 daire vardır.Mesken 3 oda,salon, banyo-wc birlikte mutfak antre koridor ve 1 adet balkondan ibarettir.</w:t>
      </w:r>
    </w:p>
    <w:p w:rsidR="00DB3E60" w:rsidRDefault="00604F76">
      <w:pPr>
        <w:pStyle w:val="Gvdemetni0"/>
        <w:shd w:val="clear" w:color="auto" w:fill="auto"/>
        <w:spacing w:before="0"/>
        <w:ind w:left="220" w:right="1220"/>
        <w:jc w:val="left"/>
      </w:pPr>
      <w:r>
        <w:t>Takdir Olunan Kıymeti: 12.857,00-TL (Borçluya ait hissenin takdir edilen Kıymeti KDV Oranı: % 1</w:t>
      </w:r>
    </w:p>
    <w:p w:rsidR="00DB3E60" w:rsidRDefault="00604F76">
      <w:pPr>
        <w:pStyle w:val="Gvdemetni0"/>
        <w:numPr>
          <w:ilvl w:val="0"/>
          <w:numId w:val="4"/>
        </w:numPr>
        <w:shd w:val="clear" w:color="auto" w:fill="auto"/>
        <w:tabs>
          <w:tab w:val="left" w:pos="369"/>
        </w:tabs>
        <w:spacing w:before="0"/>
        <w:ind w:left="220"/>
      </w:pPr>
      <w:r>
        <w:t>Satış Günü: 06/08/2012 Pazartesi, 10:30 -10:40 saatleri arasında</w:t>
      </w:r>
    </w:p>
    <w:p w:rsidR="00DB3E60" w:rsidRDefault="00604F76">
      <w:pPr>
        <w:pStyle w:val="Gvdemetni0"/>
        <w:numPr>
          <w:ilvl w:val="0"/>
          <w:numId w:val="4"/>
        </w:numPr>
        <w:shd w:val="clear" w:color="auto" w:fill="auto"/>
        <w:tabs>
          <w:tab w:val="left" w:pos="383"/>
        </w:tabs>
        <w:spacing w:before="0"/>
        <w:ind w:left="220"/>
      </w:pPr>
      <w:r>
        <w:t>Satış Günü: 16/08/2012 Perşembe, 10:30 -10:40 saatleri arasında</w:t>
      </w:r>
    </w:p>
    <w:p w:rsidR="00DB3E60" w:rsidRDefault="00604F76">
      <w:pPr>
        <w:pStyle w:val="Gvdemetni0"/>
        <w:numPr>
          <w:ilvl w:val="0"/>
          <w:numId w:val="1"/>
        </w:numPr>
        <w:shd w:val="clear" w:color="auto" w:fill="auto"/>
        <w:tabs>
          <w:tab w:val="left" w:pos="393"/>
        </w:tabs>
        <w:spacing w:before="0"/>
        <w:ind w:left="220"/>
      </w:pPr>
      <w:r>
        <w:t>Satılmasına Karar Verilen Taşınmazın Cinsi, Kıymeti, Adedi Evsafı:</w:t>
      </w:r>
    </w:p>
    <w:p w:rsidR="00DB3E60" w:rsidRDefault="00604F76">
      <w:pPr>
        <w:pStyle w:val="Gvdemetni0"/>
        <w:shd w:val="clear" w:color="auto" w:fill="auto"/>
        <w:spacing w:before="0"/>
        <w:ind w:left="220" w:right="340"/>
        <w:jc w:val="left"/>
      </w:pPr>
      <w:r>
        <w:t xml:space="preserve">Taşınmazın Bilgileri: Kocaeli ili Gölcük İlçesi Dumlupınar Mah 296 Ada 113 </w:t>
      </w:r>
      <w:r w:rsidR="000E479A">
        <w:t xml:space="preserve">parselde bulunan </w:t>
      </w:r>
      <w:r>
        <w:t xml:space="preserve"> 38/460 arsa paylı 4. Kat 7 Bağımsız bölüm nolu Mesken nitelikli taşınmazın borçluya at 1J8 hissesi. Taşınmazın Adresi: Dumlupınar Mah Preveze Cad 184 Gölcük/Kocaeli Taşınmazın Yüzölçümü: -</w:t>
      </w:r>
    </w:p>
    <w:p w:rsidR="000E479A" w:rsidRDefault="00604F76">
      <w:pPr>
        <w:pStyle w:val="Gvdemetni0"/>
        <w:shd w:val="clear" w:color="auto" w:fill="auto"/>
        <w:spacing w:before="0"/>
        <w:ind w:left="220" w:right="340"/>
        <w:jc w:val="left"/>
      </w:pPr>
      <w:r>
        <w:t>Taşınmazın Özellikleri: Kocaeli Büyük</w:t>
      </w:r>
      <w:r w:rsidR="000E479A">
        <w:t>şehir ve Gölcük Belediyesinin sınırları içerisindedir.</w:t>
      </w:r>
      <w:r>
        <w:t xml:space="preserve"> imar planına dahildir. Bulunduğu arsa yüzölçümü 456,52 m2 dir. Boş bir </w:t>
      </w:r>
      <w:r w:rsidR="000E479A">
        <w:t>arsadır. Üzeri</w:t>
      </w:r>
      <w:r>
        <w:t xml:space="preserve">ne </w:t>
      </w:r>
      <w:r w:rsidR="000E479A">
        <w:t>herhangi</w:t>
      </w:r>
      <w:r>
        <w:t xml:space="preserve"> bir yapı ve dikili yoktur. Bu arsanın imar planına göre 3 katlı konut </w:t>
      </w:r>
      <w:r w:rsidR="000E479A">
        <w:t xml:space="preserve">alanında kalan </w:t>
      </w:r>
      <w:r>
        <w:t>E=</w:t>
      </w:r>
      <w:r w:rsidR="000E479A">
        <w:t xml:space="preserve">1.40 olan </w:t>
      </w:r>
      <w:r>
        <w:t xml:space="preserve">imar durumu vardır. Arsa üzerinde mevcut </w:t>
      </w:r>
      <w:r>
        <w:rPr>
          <w:rStyle w:val="Gvdemetni75pt0"/>
        </w:rPr>
        <w:t>binanın 1999</w:t>
      </w:r>
      <w:r w:rsidR="000E479A">
        <w:rPr>
          <w:rStyle w:val="Gvdemetni75pt0"/>
        </w:rPr>
        <w:t xml:space="preserve"> depreminde geriye </w:t>
      </w:r>
      <w:r>
        <w:t>kalan arsa hisseleri vardır. Taşınmazda borçluya ait hissesinin satış</w:t>
      </w:r>
      <w:r w:rsidR="000E479A">
        <w:t>ı yapılacaktır.</w:t>
      </w:r>
    </w:p>
    <w:p w:rsidR="000E479A" w:rsidRDefault="00604F76">
      <w:pPr>
        <w:pStyle w:val="Gvdemetni0"/>
        <w:shd w:val="clear" w:color="auto" w:fill="auto"/>
        <w:spacing w:before="0"/>
        <w:ind w:left="220" w:right="340"/>
        <w:jc w:val="left"/>
      </w:pPr>
      <w:r>
        <w:t xml:space="preserve">Takdir Olunan Kıymeti: 943,00-TL (Borçluya ait hissenin </w:t>
      </w:r>
      <w:r w:rsidR="000E479A">
        <w:t>takdir edilen kıymeti)</w:t>
      </w:r>
    </w:p>
    <w:p w:rsidR="00DB3E60" w:rsidRDefault="00604F76">
      <w:pPr>
        <w:pStyle w:val="Gvdemetni0"/>
        <w:shd w:val="clear" w:color="auto" w:fill="auto"/>
        <w:spacing w:before="0"/>
        <w:ind w:left="220" w:right="340"/>
        <w:jc w:val="left"/>
      </w:pPr>
      <w:r>
        <w:t xml:space="preserve"> KDV Oranı: % 1</w:t>
      </w:r>
    </w:p>
    <w:p w:rsidR="00DB3E60" w:rsidRDefault="00604F76">
      <w:pPr>
        <w:pStyle w:val="Gvdemetni0"/>
        <w:numPr>
          <w:ilvl w:val="0"/>
          <w:numId w:val="5"/>
        </w:numPr>
        <w:shd w:val="clear" w:color="auto" w:fill="auto"/>
        <w:tabs>
          <w:tab w:val="left" w:pos="374"/>
        </w:tabs>
        <w:spacing w:before="0"/>
        <w:ind w:left="220"/>
      </w:pPr>
      <w:r>
        <w:t>Satış Günü: 0</w:t>
      </w:r>
      <w:r w:rsidR="000E479A">
        <w:t>6/08/2012 Pazartesi. 10:45 -10:55 saatleri arasında</w:t>
      </w:r>
    </w:p>
    <w:p w:rsidR="00DB3E60" w:rsidRDefault="00604F76">
      <w:pPr>
        <w:pStyle w:val="Gvdemetni0"/>
        <w:numPr>
          <w:ilvl w:val="0"/>
          <w:numId w:val="5"/>
        </w:numPr>
        <w:shd w:val="clear" w:color="auto" w:fill="auto"/>
        <w:tabs>
          <w:tab w:val="left" w:pos="388"/>
        </w:tabs>
        <w:spacing w:before="0"/>
        <w:ind w:left="220"/>
      </w:pPr>
      <w:r>
        <w:t>Satış Günü: 16/08/2012 Perşembe. 10:45 -10</w:t>
      </w:r>
      <w:r w:rsidR="000E479A">
        <w:t>:</w:t>
      </w:r>
      <w:r>
        <w:t xml:space="preserve">55 </w:t>
      </w:r>
      <w:r w:rsidR="000E479A">
        <w:t>saatleri arasında</w:t>
      </w:r>
    </w:p>
    <w:p w:rsidR="00DB3E60" w:rsidRDefault="00604F76">
      <w:pPr>
        <w:pStyle w:val="Gvdemetni0"/>
        <w:shd w:val="clear" w:color="auto" w:fill="auto"/>
        <w:spacing w:before="0"/>
        <w:ind w:left="220"/>
      </w:pPr>
      <w:r>
        <w:t xml:space="preserve">Yukarıda özellikleri yazılı </w:t>
      </w:r>
      <w:r w:rsidR="000E479A">
        <w:t>taşınmazlar</w:t>
      </w:r>
      <w:r>
        <w:t xml:space="preserve"> bir bo</w:t>
      </w:r>
      <w:r w:rsidR="000E479A">
        <w:t>r</w:t>
      </w:r>
      <w:r>
        <w:t xml:space="preserve">ç nedeni </w:t>
      </w:r>
      <w:r w:rsidR="000E479A">
        <w:t>ile açık artırma suretiyle satılacaktır.</w:t>
      </w:r>
    </w:p>
    <w:p w:rsidR="00DB3E60" w:rsidRDefault="00604F76">
      <w:pPr>
        <w:pStyle w:val="Gvdemetni0"/>
        <w:shd w:val="clear" w:color="auto" w:fill="auto"/>
        <w:spacing w:before="0"/>
        <w:ind w:left="220"/>
      </w:pPr>
      <w:r>
        <w:t>Satış Şartları:</w:t>
      </w:r>
    </w:p>
    <w:p w:rsidR="00DB3E60" w:rsidRDefault="00604F76">
      <w:pPr>
        <w:pStyle w:val="Gvdemetni0"/>
        <w:numPr>
          <w:ilvl w:val="0"/>
          <w:numId w:val="6"/>
        </w:numPr>
        <w:shd w:val="clear" w:color="auto" w:fill="auto"/>
        <w:tabs>
          <w:tab w:val="left" w:pos="398"/>
        </w:tabs>
        <w:spacing w:before="0"/>
        <w:ind w:left="220"/>
      </w:pPr>
      <w:r>
        <w:rPr>
          <w:rStyle w:val="GvdemetniCandara0ptbolukbraklyor"/>
        </w:rPr>
        <w:t xml:space="preserve">Satış yukarıda </w:t>
      </w:r>
      <w:r w:rsidR="000E479A">
        <w:rPr>
          <w:rStyle w:val="GvdemetniCandara0ptbolukbraklyor"/>
        </w:rPr>
        <w:t xml:space="preserve">belirtilen </w:t>
      </w:r>
      <w:r>
        <w:rPr>
          <w:rStyle w:val="GvdemetniCandara0ptbolukbraklyor"/>
        </w:rPr>
        <w:t xml:space="preserve">gün ve </w:t>
      </w:r>
      <w:r w:rsidR="000E479A">
        <w:t xml:space="preserve">saatte Gölcük İcra Müdürlüğü’nde açık artırma sureti ile </w:t>
      </w:r>
      <w:r>
        <w:rPr>
          <w:rStyle w:val="GvdemetniCandara0ptbolukbraklyor"/>
        </w:rPr>
        <w:t>yapılacaktır. Bu artırmada</w:t>
      </w:r>
      <w:r w:rsidR="000E479A">
        <w:rPr>
          <w:rStyle w:val="GvdemetniCandara0ptbolukbraklyor"/>
        </w:rPr>
        <w:t xml:space="preserve"> tahmin edilen kıymetin % 60’ını ve rüçhanlı alacaklılar varsa </w:t>
      </w:r>
      <w:r>
        <w:rPr>
          <w:rStyle w:val="GvdemetniCandara0ptbolukbraklyor"/>
        </w:rPr>
        <w:t>alacak</w:t>
      </w:r>
      <w:r w:rsidR="000E479A">
        <w:rPr>
          <w:rStyle w:val="GvdemetniCandara0ptbolukbraklyor"/>
        </w:rPr>
        <w:t>ları</w:t>
      </w:r>
      <w:r>
        <w:rPr>
          <w:rStyle w:val="GvdemetniCandara0ptbolukbraklyor"/>
        </w:rPr>
        <w:t xml:space="preserve"> mecmu</w:t>
      </w:r>
      <w:r w:rsidR="000E479A">
        <w:rPr>
          <w:rStyle w:val="GvdemetniCandara0ptbolukbraklyor"/>
        </w:rPr>
        <w:t xml:space="preserve">unu satış masraflarını geçmek şartı ile ihale olunur. Böyle bir bedelle alıcı çıkmaz ise en çok </w:t>
      </w:r>
      <w:r>
        <w:t xml:space="preserve">arttırana </w:t>
      </w:r>
      <w:r w:rsidR="000E479A">
        <w:t>i</w:t>
      </w:r>
      <w:r>
        <w:t xml:space="preserve">hale </w:t>
      </w:r>
      <w:r w:rsidR="000E479A">
        <w:t xml:space="preserve">edilecektir. Şu kadar ki </w:t>
      </w:r>
      <w:r w:rsidR="009A1B89">
        <w:t>artırma bedelinin malın tahmin edilen kıymetinin % 40’ını bulması ve</w:t>
      </w:r>
      <w:r>
        <w:t xml:space="preserve"> satış isteyenin </w:t>
      </w:r>
      <w:r w:rsidR="009A1B89">
        <w:t xml:space="preserve">alacağına rüçhanı olan alacakların toplamından fazla olması ve </w:t>
      </w:r>
      <w:r>
        <w:t xml:space="preserve">bundan </w:t>
      </w:r>
      <w:r w:rsidR="009A1B89">
        <w:t>başka, paraya çevirme ve paylaştır</w:t>
      </w:r>
      <w:r>
        <w:t xml:space="preserve">ma </w:t>
      </w:r>
      <w:r w:rsidR="009A1B89">
        <w:t>masraflarını geçmesi lazımdır. Böyle fazla bedelle</w:t>
      </w:r>
      <w:r>
        <w:t xml:space="preserve"> alıcı çıkmaz ise satış talebi düşecektir.</w:t>
      </w:r>
    </w:p>
    <w:p w:rsidR="00DB3E60" w:rsidRDefault="00604F76" w:rsidP="009A1B89">
      <w:pPr>
        <w:pStyle w:val="Gvdemetni0"/>
        <w:numPr>
          <w:ilvl w:val="0"/>
          <w:numId w:val="6"/>
        </w:numPr>
        <w:shd w:val="clear" w:color="auto" w:fill="auto"/>
        <w:tabs>
          <w:tab w:val="left" w:pos="378"/>
        </w:tabs>
        <w:spacing w:before="0"/>
        <w:ind w:left="220" w:right="340"/>
      </w:pPr>
      <w:r>
        <w:t xml:space="preserve">Arttırmaya iştirak edeceklerin, tahmin edilen kıymetin % 20‘sı </w:t>
      </w:r>
      <w:r w:rsidR="009A1B89">
        <w:t xml:space="preserve">nisbetinde pey akçesi veya bu miktar </w:t>
      </w:r>
      <w:r>
        <w:t xml:space="preserve">kadar milli bir bankanın teminat mektubunu vermeleri lazımdır. Satış peşin para </w:t>
      </w:r>
      <w:r w:rsidR="009A1B89">
        <w:t xml:space="preserve">iledir, </w:t>
      </w:r>
      <w:r>
        <w:t>alıcı istediğinde 10 günü geçmemek üzere mehil verilebilir. Tellaliye resmi, ihale pulu, 1/2 tapu harcı ve masrafları, KDV alıcıya aittir.</w:t>
      </w:r>
    </w:p>
    <w:p w:rsidR="009A1B89" w:rsidRDefault="009A1B89" w:rsidP="009A1B89">
      <w:pPr>
        <w:pStyle w:val="Gvdemetni0"/>
        <w:numPr>
          <w:ilvl w:val="0"/>
          <w:numId w:val="6"/>
        </w:numPr>
        <w:shd w:val="clear" w:color="auto" w:fill="auto"/>
        <w:tabs>
          <w:tab w:val="left" w:pos="378"/>
        </w:tabs>
        <w:spacing w:before="0"/>
        <w:ind w:left="220" w:right="340"/>
      </w:pPr>
      <w:r>
        <w:t xml:space="preserve">İpotek sahibi alacaklılarla diğer ilgililerin bu taşınmaz üzerindeki haklarını hususu ile faiz ve masrafa dair olan iddialarını dayanağı belgeler ile onbeş gün içinde dairemize </w:t>
      </w:r>
      <w:r>
        <w:lastRenderedPageBreak/>
        <w:t>bildirmeleri lazımdır. Aksi takdirde hakları tapu sicil ile sabit olmadıkça paylaşmadan hariç bırakılacaktır.</w:t>
      </w:r>
    </w:p>
    <w:p w:rsidR="009A1B89" w:rsidRDefault="009A1B89" w:rsidP="009A1B89">
      <w:pPr>
        <w:pStyle w:val="Gvdemetni0"/>
        <w:numPr>
          <w:ilvl w:val="0"/>
          <w:numId w:val="6"/>
        </w:numPr>
        <w:shd w:val="clear" w:color="auto" w:fill="auto"/>
        <w:tabs>
          <w:tab w:val="left" w:pos="378"/>
        </w:tabs>
        <w:spacing w:before="0"/>
        <w:ind w:left="220" w:right="340"/>
      </w:pPr>
      <w:r>
        <w:t>İhaleye katılıp daha sonra ihale bedelini yatırmamak suretiyle ihalenin feshine sebep olan tüm alıcılar ve kefiller teklif ettikleri bedel ile son ihale bedeli arasındaki farktan ve diğer zararlardan ve ayrıca temerrüt faizinden müteselsilen mesul olacaklardır. İhale farkı ve temerrüt faizi ayrıca hükme hacet kalmaksızın Dairemizce tahsil olunacak, bu fark, varsa öncelikle teminat bedelinden alınacaktır.</w:t>
      </w:r>
    </w:p>
    <w:p w:rsidR="009A1B89" w:rsidRDefault="009A1B89" w:rsidP="009A1B89">
      <w:pPr>
        <w:pStyle w:val="Gvdemetni0"/>
        <w:numPr>
          <w:ilvl w:val="0"/>
          <w:numId w:val="6"/>
        </w:numPr>
        <w:shd w:val="clear" w:color="auto" w:fill="auto"/>
        <w:tabs>
          <w:tab w:val="left" w:pos="378"/>
        </w:tabs>
        <w:spacing w:before="0"/>
        <w:ind w:left="220" w:right="340"/>
      </w:pPr>
      <w:r>
        <w:t>Şartname, ilan tarihinden itibaren herkesin görebilmesi için dairede açık olup masrafı verildiği takdirde isteyen alıcıya bir örneği gönderilebilir.</w:t>
      </w:r>
    </w:p>
    <w:p w:rsidR="009A1B89" w:rsidRDefault="009A1B89" w:rsidP="009A1B89">
      <w:pPr>
        <w:pStyle w:val="Gvdemetni0"/>
        <w:numPr>
          <w:ilvl w:val="0"/>
          <w:numId w:val="6"/>
        </w:numPr>
        <w:shd w:val="clear" w:color="auto" w:fill="auto"/>
        <w:tabs>
          <w:tab w:val="left" w:pos="378"/>
        </w:tabs>
        <w:spacing w:before="0"/>
        <w:ind w:left="220" w:right="340"/>
      </w:pPr>
      <w:r>
        <w:t>Satışa iştirak edenleri şartnameyi görmüş ve münderecatını kabul etmiş sayılacakları, başkaca bilgi almak isteyenlerin 2012/208 talimat sayılı dosya numarası ile müdürlüğümüze başvurmaları ilan olunur.</w:t>
      </w:r>
    </w:p>
    <w:p w:rsidR="009A1B89" w:rsidRDefault="009A1B89" w:rsidP="009A1B89">
      <w:pPr>
        <w:pStyle w:val="Gvdemetni0"/>
        <w:shd w:val="clear" w:color="auto" w:fill="auto"/>
        <w:tabs>
          <w:tab w:val="left" w:pos="378"/>
        </w:tabs>
        <w:spacing w:before="0"/>
        <w:ind w:left="220" w:right="340"/>
      </w:pPr>
      <w:r>
        <w:t>İlgililer tabirine irtifak hakkı sahipleri de dahildir.</w:t>
      </w:r>
    </w:p>
    <w:p w:rsidR="009A1B89" w:rsidRDefault="009A1B89" w:rsidP="009A1B89">
      <w:pPr>
        <w:pStyle w:val="Gvdemetni0"/>
        <w:shd w:val="clear" w:color="auto" w:fill="auto"/>
        <w:tabs>
          <w:tab w:val="left" w:pos="378"/>
        </w:tabs>
        <w:spacing w:before="0"/>
        <w:ind w:left="220" w:right="340"/>
      </w:pPr>
      <w:r>
        <w:t>Yönetmelik örnek no: 27</w:t>
      </w:r>
    </w:p>
    <w:p w:rsidR="009A1B89" w:rsidRDefault="009A1B89" w:rsidP="009A1B89">
      <w:pPr>
        <w:pStyle w:val="Gvdemetni0"/>
        <w:shd w:val="clear" w:color="auto" w:fill="auto"/>
        <w:tabs>
          <w:tab w:val="left" w:pos="378"/>
        </w:tabs>
        <w:spacing w:before="0"/>
        <w:ind w:left="220" w:right="340"/>
      </w:pPr>
      <w:r>
        <w:t>İc.İf.K.126</w:t>
      </w:r>
    </w:p>
    <w:p w:rsidR="009A1B89" w:rsidRDefault="009A1B89" w:rsidP="009A1B89">
      <w:pPr>
        <w:pStyle w:val="Gvdemetni0"/>
        <w:shd w:val="clear" w:color="auto" w:fill="auto"/>
        <w:tabs>
          <w:tab w:val="left" w:pos="378"/>
        </w:tabs>
        <w:spacing w:before="0"/>
        <w:ind w:left="220" w:right="340"/>
      </w:pPr>
      <w:r>
        <w:t>BN:38388</w:t>
      </w:r>
    </w:p>
    <w:p w:rsidR="009A1B89" w:rsidRDefault="009A1B89" w:rsidP="009A1B89">
      <w:pPr>
        <w:pStyle w:val="Gvdemetni0"/>
        <w:shd w:val="clear" w:color="auto" w:fill="auto"/>
        <w:tabs>
          <w:tab w:val="left" w:pos="378"/>
        </w:tabs>
        <w:spacing w:before="0"/>
        <w:ind w:left="220" w:right="340"/>
      </w:pPr>
    </w:p>
    <w:sectPr w:rsidR="009A1B89" w:rsidSect="00DB3E60">
      <w:type w:val="continuous"/>
      <w:pgSz w:w="16838" w:h="23810"/>
      <w:pgMar w:top="3391" w:right="5274" w:bottom="3415" w:left="499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7F5F" w:rsidRDefault="00157F5F" w:rsidP="00DB3E60">
      <w:r>
        <w:separator/>
      </w:r>
    </w:p>
  </w:endnote>
  <w:endnote w:type="continuationSeparator" w:id="1">
    <w:p w:rsidR="00157F5F" w:rsidRDefault="00157F5F" w:rsidP="00DB3E60">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A2"/>
    <w:family w:val="swiss"/>
    <w:pitch w:val="variable"/>
    <w:sig w:usb0="A00002EF" w:usb1="4000A44B" w:usb2="00000000" w:usb3="00000000" w:csb0="0000019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7F5F" w:rsidRDefault="00157F5F"/>
  </w:footnote>
  <w:footnote w:type="continuationSeparator" w:id="1">
    <w:p w:rsidR="00157F5F" w:rsidRDefault="00157F5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003B1"/>
    <w:multiLevelType w:val="multilevel"/>
    <w:tmpl w:val="5590E5C4"/>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8"/>
        <w:szCs w:val="18"/>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5FD2678"/>
    <w:multiLevelType w:val="multilevel"/>
    <w:tmpl w:val="E196F63E"/>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8"/>
        <w:szCs w:val="18"/>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A5B295B"/>
    <w:multiLevelType w:val="multilevel"/>
    <w:tmpl w:val="718C6C44"/>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8"/>
        <w:szCs w:val="18"/>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D482D6C"/>
    <w:multiLevelType w:val="multilevel"/>
    <w:tmpl w:val="65447736"/>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8"/>
        <w:szCs w:val="18"/>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7806072"/>
    <w:multiLevelType w:val="multilevel"/>
    <w:tmpl w:val="5EE010C4"/>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8"/>
        <w:szCs w:val="18"/>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A4923D5"/>
    <w:multiLevelType w:val="multilevel"/>
    <w:tmpl w:val="D7C8AD1A"/>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8"/>
        <w:szCs w:val="18"/>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6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DB3E60"/>
    <w:rsid w:val="000E479A"/>
    <w:rsid w:val="00157F5F"/>
    <w:rsid w:val="00511CE4"/>
    <w:rsid w:val="00604F76"/>
    <w:rsid w:val="009A1B89"/>
    <w:rsid w:val="00A76837"/>
    <w:rsid w:val="00DB3E6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B3E60"/>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DB3E60"/>
    <w:rPr>
      <w:color w:val="000080"/>
      <w:u w:val="single"/>
    </w:rPr>
  </w:style>
  <w:style w:type="character" w:customStyle="1" w:styleId="Gvdemetni">
    <w:name w:val="Gövde metni_"/>
    <w:basedOn w:val="VarsaylanParagrafYazTipi"/>
    <w:link w:val="Gvdemetni0"/>
    <w:rsid w:val="00DB3E60"/>
    <w:rPr>
      <w:rFonts w:ascii="Arial Narrow" w:eastAsia="Arial Narrow" w:hAnsi="Arial Narrow" w:cs="Arial Narrow"/>
      <w:b w:val="0"/>
      <w:bCs w:val="0"/>
      <w:i w:val="0"/>
      <w:iCs w:val="0"/>
      <w:smallCaps w:val="0"/>
      <w:strike w:val="0"/>
      <w:sz w:val="18"/>
      <w:szCs w:val="18"/>
      <w:u w:val="none"/>
    </w:rPr>
  </w:style>
  <w:style w:type="character" w:customStyle="1" w:styleId="Gvdemetni75pt">
    <w:name w:val="Gövde metni + 7;5 pt"/>
    <w:basedOn w:val="Gvdemetni"/>
    <w:rsid w:val="00DB3E60"/>
    <w:rPr>
      <w:color w:val="000000"/>
      <w:spacing w:val="0"/>
      <w:w w:val="100"/>
      <w:position w:val="0"/>
      <w:sz w:val="15"/>
      <w:szCs w:val="15"/>
      <w:lang w:val="tr-TR"/>
    </w:rPr>
  </w:style>
  <w:style w:type="character" w:customStyle="1" w:styleId="Gvdemetnitalik0ptbolukbraklyor">
    <w:name w:val="Gövde metni + İtalik;0 pt boşluk bırakılıyor"/>
    <w:basedOn w:val="Gvdemetni"/>
    <w:rsid w:val="00DB3E60"/>
    <w:rPr>
      <w:i/>
      <w:iCs/>
      <w:color w:val="000000"/>
      <w:spacing w:val="-10"/>
      <w:w w:val="100"/>
      <w:position w:val="0"/>
      <w:lang w:val="tr-TR"/>
    </w:rPr>
  </w:style>
  <w:style w:type="character" w:customStyle="1" w:styleId="Gvdemetni75pt0">
    <w:name w:val="Gövde metni + 7;5 pt"/>
    <w:basedOn w:val="Gvdemetni"/>
    <w:rsid w:val="00DB3E60"/>
    <w:rPr>
      <w:color w:val="000000"/>
      <w:spacing w:val="0"/>
      <w:w w:val="100"/>
      <w:position w:val="0"/>
      <w:sz w:val="15"/>
      <w:szCs w:val="15"/>
      <w:lang w:val="tr-TR"/>
    </w:rPr>
  </w:style>
  <w:style w:type="character" w:customStyle="1" w:styleId="GvdemetniMSMincho8pt-1ptbolukbraklyor">
    <w:name w:val="Gövde metni + MS Mincho;8 pt;-1 pt boşluk bırakılıyor"/>
    <w:basedOn w:val="Gvdemetni"/>
    <w:rsid w:val="00DB3E60"/>
    <w:rPr>
      <w:rFonts w:ascii="MS Mincho" w:eastAsia="MS Mincho" w:hAnsi="MS Mincho" w:cs="MS Mincho"/>
      <w:color w:val="000000"/>
      <w:spacing w:val="-20"/>
      <w:w w:val="100"/>
      <w:position w:val="0"/>
      <w:sz w:val="16"/>
      <w:szCs w:val="16"/>
      <w:lang w:val="tr-TR"/>
    </w:rPr>
  </w:style>
  <w:style w:type="character" w:customStyle="1" w:styleId="Gvdemetni85ptKaln">
    <w:name w:val="Gövde metni + 8;5 pt;Kalın"/>
    <w:basedOn w:val="Gvdemetni"/>
    <w:rsid w:val="00DB3E60"/>
    <w:rPr>
      <w:b/>
      <w:bCs/>
      <w:color w:val="000000"/>
      <w:spacing w:val="0"/>
      <w:w w:val="100"/>
      <w:position w:val="0"/>
      <w:sz w:val="17"/>
      <w:szCs w:val="17"/>
    </w:rPr>
  </w:style>
  <w:style w:type="character" w:customStyle="1" w:styleId="GvdemetniCandara0ptbolukbraklyor">
    <w:name w:val="Gövde metni + Candara;0 pt boşluk bırakılıyor"/>
    <w:basedOn w:val="Gvdemetni"/>
    <w:rsid w:val="00DB3E60"/>
    <w:rPr>
      <w:rFonts w:ascii="Candara" w:eastAsia="Candara" w:hAnsi="Candara" w:cs="Candara"/>
      <w:color w:val="000000"/>
      <w:spacing w:val="-10"/>
      <w:w w:val="100"/>
      <w:position w:val="0"/>
      <w:lang w:val="tr-TR"/>
    </w:rPr>
  </w:style>
  <w:style w:type="character" w:customStyle="1" w:styleId="GvdemetniMSMincho8pttalik">
    <w:name w:val="Gövde metni + MS Mincho;8 pt;İtalik"/>
    <w:basedOn w:val="Gvdemetni"/>
    <w:rsid w:val="00DB3E60"/>
    <w:rPr>
      <w:rFonts w:ascii="MS Mincho" w:eastAsia="MS Mincho" w:hAnsi="MS Mincho" w:cs="MS Mincho"/>
      <w:i/>
      <w:iCs/>
      <w:color w:val="000000"/>
      <w:spacing w:val="0"/>
      <w:w w:val="100"/>
      <w:position w:val="0"/>
      <w:sz w:val="16"/>
      <w:szCs w:val="16"/>
    </w:rPr>
  </w:style>
  <w:style w:type="character" w:customStyle="1" w:styleId="GvdemetniCandara8pt">
    <w:name w:val="Gövde metni + Candara;8 pt"/>
    <w:basedOn w:val="Gvdemetni"/>
    <w:rsid w:val="00DB3E60"/>
    <w:rPr>
      <w:rFonts w:ascii="Candara" w:eastAsia="Candara" w:hAnsi="Candara" w:cs="Candara"/>
      <w:color w:val="000000"/>
      <w:spacing w:val="0"/>
      <w:w w:val="100"/>
      <w:position w:val="0"/>
      <w:sz w:val="16"/>
      <w:szCs w:val="16"/>
    </w:rPr>
  </w:style>
  <w:style w:type="character" w:customStyle="1" w:styleId="GvdemetniCourierNew115pttalik">
    <w:name w:val="Gövde metni + Courier New;11;5 pt;İtalik"/>
    <w:basedOn w:val="Gvdemetni"/>
    <w:rsid w:val="00DB3E60"/>
    <w:rPr>
      <w:rFonts w:ascii="Courier New" w:eastAsia="Courier New" w:hAnsi="Courier New" w:cs="Courier New"/>
      <w:i/>
      <w:iCs/>
      <w:color w:val="000000"/>
      <w:spacing w:val="0"/>
      <w:w w:val="100"/>
      <w:position w:val="0"/>
      <w:sz w:val="23"/>
      <w:szCs w:val="23"/>
    </w:rPr>
  </w:style>
  <w:style w:type="character" w:customStyle="1" w:styleId="GvdemetniCandara8ptKaln66lek">
    <w:name w:val="Gövde metni + Candara;8 pt;Kalın;66% ölçek"/>
    <w:basedOn w:val="Gvdemetni"/>
    <w:rsid w:val="00DB3E60"/>
    <w:rPr>
      <w:rFonts w:ascii="Candara" w:eastAsia="Candara" w:hAnsi="Candara" w:cs="Candara"/>
      <w:b/>
      <w:bCs/>
      <w:color w:val="000000"/>
      <w:spacing w:val="0"/>
      <w:w w:val="66"/>
      <w:position w:val="0"/>
      <w:sz w:val="16"/>
      <w:szCs w:val="16"/>
      <w:lang w:val="tr-TR"/>
    </w:rPr>
  </w:style>
  <w:style w:type="character" w:customStyle="1" w:styleId="Gvdemetni85pttalik-1ptbolukbraklyor">
    <w:name w:val="Gövde metni + 8;5 pt;İtalik;-1 pt boşluk bırakılıyor"/>
    <w:basedOn w:val="Gvdemetni"/>
    <w:rsid w:val="00DB3E60"/>
    <w:rPr>
      <w:i/>
      <w:iCs/>
      <w:color w:val="000000"/>
      <w:spacing w:val="-20"/>
      <w:w w:val="100"/>
      <w:position w:val="0"/>
      <w:sz w:val="17"/>
      <w:szCs w:val="17"/>
      <w:lang w:val="tr-TR"/>
    </w:rPr>
  </w:style>
  <w:style w:type="character" w:customStyle="1" w:styleId="GvdemetniKaln0ptbolukbraklyor">
    <w:name w:val="Gövde metni + Kalın;0 pt boşluk bırakılıyor"/>
    <w:basedOn w:val="Gvdemetni"/>
    <w:rsid w:val="00DB3E60"/>
    <w:rPr>
      <w:b/>
      <w:bCs/>
      <w:color w:val="000000"/>
      <w:spacing w:val="-10"/>
      <w:w w:val="100"/>
      <w:position w:val="0"/>
      <w:lang w:val="tr-TR"/>
    </w:rPr>
  </w:style>
  <w:style w:type="character" w:customStyle="1" w:styleId="GvdemetniCandara95ptKaln-1ptbolukbraklyor">
    <w:name w:val="Gövde metni + Candara;9;5 pt;Kalın;-1 pt boşluk bırakılıyor"/>
    <w:basedOn w:val="Gvdemetni"/>
    <w:rsid w:val="00DB3E60"/>
    <w:rPr>
      <w:rFonts w:ascii="Candara" w:eastAsia="Candara" w:hAnsi="Candara" w:cs="Candara"/>
      <w:b/>
      <w:bCs/>
      <w:color w:val="000000"/>
      <w:spacing w:val="-20"/>
      <w:w w:val="100"/>
      <w:position w:val="0"/>
      <w:sz w:val="19"/>
      <w:szCs w:val="19"/>
      <w:lang w:val="tr-TR"/>
    </w:rPr>
  </w:style>
  <w:style w:type="character" w:customStyle="1" w:styleId="Gvdemetni115ptKalntalik-1ptbolukbraklyor">
    <w:name w:val="Gövde metni + 11;5 pt;Kalın;İtalik;-1 pt boşluk bırakılıyor"/>
    <w:basedOn w:val="Gvdemetni"/>
    <w:rsid w:val="00DB3E60"/>
    <w:rPr>
      <w:b/>
      <w:bCs/>
      <w:i/>
      <w:iCs/>
      <w:color w:val="000000"/>
      <w:spacing w:val="-20"/>
      <w:w w:val="100"/>
      <w:position w:val="0"/>
      <w:sz w:val="23"/>
      <w:szCs w:val="23"/>
      <w:u w:val="single"/>
      <w:lang w:val="tr-TR"/>
    </w:rPr>
  </w:style>
  <w:style w:type="character" w:customStyle="1" w:styleId="Gvdemetni115ptKalntalik-1ptbolukbraklyor0">
    <w:name w:val="Gövde metni + 11;5 pt;Kalın;İtalik;-1 pt boşluk bırakılıyor"/>
    <w:basedOn w:val="Gvdemetni"/>
    <w:rsid w:val="00DB3E60"/>
    <w:rPr>
      <w:b/>
      <w:bCs/>
      <w:i/>
      <w:iCs/>
      <w:color w:val="000000"/>
      <w:spacing w:val="-20"/>
      <w:w w:val="100"/>
      <w:position w:val="0"/>
      <w:sz w:val="23"/>
      <w:szCs w:val="23"/>
      <w:lang w:val="tr-TR"/>
    </w:rPr>
  </w:style>
  <w:style w:type="character" w:customStyle="1" w:styleId="Gvdemetni65pt">
    <w:name w:val="Gövde metni + 6;5 pt"/>
    <w:basedOn w:val="Gvdemetni"/>
    <w:rsid w:val="00DB3E60"/>
    <w:rPr>
      <w:color w:val="000000"/>
      <w:spacing w:val="0"/>
      <w:w w:val="100"/>
      <w:position w:val="0"/>
      <w:sz w:val="13"/>
      <w:szCs w:val="13"/>
      <w:lang w:val="tr-TR"/>
    </w:rPr>
  </w:style>
  <w:style w:type="paragraph" w:customStyle="1" w:styleId="Gvdemetni0">
    <w:name w:val="Gövde metni"/>
    <w:basedOn w:val="Normal"/>
    <w:link w:val="Gvdemetni"/>
    <w:rsid w:val="00DB3E60"/>
    <w:pPr>
      <w:shd w:val="clear" w:color="auto" w:fill="FFFFFF"/>
      <w:spacing w:before="120" w:line="206" w:lineRule="exact"/>
      <w:jc w:val="both"/>
    </w:pPr>
    <w:rPr>
      <w:rFonts w:ascii="Arial Narrow" w:eastAsia="Arial Narrow" w:hAnsi="Arial Narrow" w:cs="Arial Narrow"/>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929</Words>
  <Characters>5298</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tktk</cp:lastModifiedBy>
  <cp:revision>2</cp:revision>
  <dcterms:created xsi:type="dcterms:W3CDTF">2012-06-18T10:50:00Z</dcterms:created>
  <dcterms:modified xsi:type="dcterms:W3CDTF">2012-06-18T12:49:00Z</dcterms:modified>
</cp:coreProperties>
</file>