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4B" w:rsidRPr="00A0514B" w:rsidRDefault="00A0514B" w:rsidP="00A0514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TAŞINMAZMAL SATILACAKTIR</w:t>
      </w:r>
    </w:p>
    <w:p w:rsidR="00A0514B" w:rsidRPr="00A0514B" w:rsidRDefault="00A0514B" w:rsidP="00A051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  <w:lang w:eastAsia="tr-TR"/>
        </w:rPr>
        <w:t>Hacılar Belediye Başkanlığından:</w:t>
      </w:r>
    </w:p>
    <w:p w:rsidR="00A0514B" w:rsidRPr="00A0514B" w:rsidRDefault="00A0514B" w:rsidP="00A051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1. İdareye İlişkin Bilgiler:</w:t>
      </w:r>
    </w:p>
    <w:p w:rsidR="00A0514B" w:rsidRPr="00A0514B" w:rsidRDefault="00A0514B" w:rsidP="00A0514B">
      <w:pPr>
        <w:spacing w:after="0" w:line="240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1.1. İdarenin;</w:t>
      </w:r>
    </w:p>
    <w:p w:rsidR="00A0514B" w:rsidRPr="00A0514B" w:rsidRDefault="00A0514B" w:rsidP="00A0514B">
      <w:pPr>
        <w:spacing w:after="0" w:line="240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a) </w:t>
      </w:r>
      <w:proofErr w:type="gramStart"/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Adı                                 </w:t>
      </w:r>
      <w:r w:rsidRPr="00A0514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A0514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Hacılar</w:t>
      </w:r>
      <w:proofErr w:type="gramEnd"/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Belediye Başkanlığı</w:t>
      </w:r>
    </w:p>
    <w:p w:rsidR="00A0514B" w:rsidRPr="00A0514B" w:rsidRDefault="00A0514B" w:rsidP="00A0514B">
      <w:pPr>
        <w:spacing w:after="0" w:line="240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b) </w:t>
      </w:r>
      <w:proofErr w:type="gramStart"/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Adresi                            </w:t>
      </w:r>
      <w:r w:rsidRPr="00A0514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A0514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Yeni</w:t>
      </w:r>
      <w:proofErr w:type="gramEnd"/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Mah. Sanayi Cad. No:1 Hacılar/KAYSERİ - 38210</w:t>
      </w:r>
    </w:p>
    <w:p w:rsidR="00A0514B" w:rsidRPr="00A0514B" w:rsidRDefault="00A0514B" w:rsidP="00A0514B">
      <w:pPr>
        <w:spacing w:after="0" w:line="240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c) Telefon </w:t>
      </w:r>
      <w:proofErr w:type="gramStart"/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numarası            </w:t>
      </w:r>
      <w:r w:rsidRPr="00A0514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A0514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0352</w:t>
      </w:r>
      <w:proofErr w:type="gramEnd"/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442 12 25</w:t>
      </w:r>
    </w:p>
    <w:p w:rsidR="00A0514B" w:rsidRPr="00A0514B" w:rsidRDefault="00A0514B" w:rsidP="00A0514B">
      <w:pPr>
        <w:spacing w:after="0" w:line="240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ç) Faks </w:t>
      </w:r>
      <w:proofErr w:type="gramStart"/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numarası                </w:t>
      </w:r>
      <w:r w:rsidRPr="00A0514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A0514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0352</w:t>
      </w:r>
      <w:proofErr w:type="gramEnd"/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271 10 04</w:t>
      </w:r>
    </w:p>
    <w:p w:rsidR="00A0514B" w:rsidRPr="00A0514B" w:rsidRDefault="00A0514B" w:rsidP="00A0514B">
      <w:pPr>
        <w:spacing w:after="0" w:line="240" w:lineRule="atLeast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d) Elektronik posta </w:t>
      </w:r>
      <w:proofErr w:type="gramStart"/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adresi   </w:t>
      </w:r>
      <w:r w:rsidRPr="00A0514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A0514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bilgi</w:t>
      </w:r>
      <w:proofErr w:type="gramEnd"/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@Hacılar.bel.tr.</w:t>
      </w:r>
    </w:p>
    <w:p w:rsidR="00A0514B" w:rsidRPr="00A0514B" w:rsidRDefault="00A0514B" w:rsidP="00A051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2. İHALENİN KONUSU:</w:t>
      </w:r>
    </w:p>
    <w:p w:rsidR="00A0514B" w:rsidRPr="00A0514B" w:rsidRDefault="00A0514B" w:rsidP="00A051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2.1. Adı: Hacılar İlçesi Akyazı Mahallesi- Akaryakıt ve LPG Satış İkmal İstasyonu imar planlı 70 pafta 379 ada 5 parselin, 2886 sayılı Devlet İhale Kanununun, 35/a maddesi gereği Kapalı Teklif Usulü ile satılması işidir.</w:t>
      </w:r>
    </w:p>
    <w:p w:rsidR="00A0514B" w:rsidRPr="00A0514B" w:rsidRDefault="00A0514B" w:rsidP="00A051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2.2. Taşınmazın Evsafı: İmar planında Akaryakıt ve LPG Satış İkmal İstasyonu, 3.173,21 m2</w:t>
      </w:r>
      <w:r w:rsidRPr="00A0514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r w:rsidRPr="00A0514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yüzölçüme</w:t>
      </w:r>
      <w:proofErr w:type="spellEnd"/>
      <w:r w:rsidRPr="00A0514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sahip E:0,50-Hmaks=7. Konum itibariyle HES kavşağında Kayseri-Hacılar Yolu Üzerindedir ve Faal durumdadır.</w:t>
      </w:r>
    </w:p>
    <w:p w:rsidR="00A0514B" w:rsidRPr="00A0514B" w:rsidRDefault="00A0514B" w:rsidP="00A051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3. MUHAMMEN BEDELİ VE GEÇİCİ TEMİNAT TUTARI:</w:t>
      </w:r>
    </w:p>
    <w:p w:rsidR="00A0514B" w:rsidRPr="00A0514B" w:rsidRDefault="00A0514B" w:rsidP="00A051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İhalenin muhammen bedeli 3.500.000,00 (üç milyon beş yüz bin) TL olup; Bu İhaleye ait geçici teminat miktarı 105.000,00 (yüz beş bin) TL’dir.</w:t>
      </w:r>
    </w:p>
    <w:p w:rsidR="00A0514B" w:rsidRPr="00A0514B" w:rsidRDefault="00A0514B" w:rsidP="00A051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4. İHALE TARİHİ, SAATİ VE YERİ:</w:t>
      </w:r>
    </w:p>
    <w:p w:rsidR="00A0514B" w:rsidRPr="00A0514B" w:rsidRDefault="00A0514B" w:rsidP="00A051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Yukarıda özellikleri belirtilen taşınmazın ihalesi Yeni Mah. Sanayi Cad. No:1 Meclis Toplantı Salonu Hacılar/KAYSERİ adresinde, 01.08.2012 ÇARŞAMBA günü saat</w:t>
      </w:r>
      <w:r w:rsidRPr="00A0514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A0514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14:00’de</w:t>
      </w:r>
      <w:proofErr w:type="gramEnd"/>
      <w:r w:rsidRPr="00A0514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yapılacaktır. Teklifler 01.08.2012 ÇARŞAMBA günü saat</w:t>
      </w:r>
      <w:r w:rsidRPr="00A0514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A0514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12:00’e</w:t>
      </w:r>
      <w:proofErr w:type="gramEnd"/>
      <w:r w:rsidRPr="00A0514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kadar aynı adreste bulunan Mali Hizmetler Müdürlüğüne teslim edilecektir.</w:t>
      </w:r>
    </w:p>
    <w:p w:rsidR="00A0514B" w:rsidRPr="00A0514B" w:rsidRDefault="00A0514B" w:rsidP="00A051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5. İHALE ŞARTNAMESİNİN GÖRÜLMESİ ve TEMİNİ:</w:t>
      </w:r>
    </w:p>
    <w:p w:rsidR="00A0514B" w:rsidRPr="00A0514B" w:rsidRDefault="00A0514B" w:rsidP="00A051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5.1. İhaleye ait şartname aşağıda belirtilen adreste bedelsiz olarak görülebilir. Ancak, ihaleye teklif verecek olanların idarece onaylanmış şartnameyi satın alması zorunludur.</w:t>
      </w:r>
    </w:p>
    <w:p w:rsidR="00A0514B" w:rsidRPr="00A0514B" w:rsidRDefault="00A0514B" w:rsidP="00A051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a) Şartnamenin görülebileceği ve satın alınabileceği yer: Yeni Mah. Sanayi</w:t>
      </w:r>
      <w:r w:rsidRPr="00A0514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r w:rsidRPr="00A0514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Cd</w:t>
      </w:r>
      <w:proofErr w:type="spellEnd"/>
      <w:proofErr w:type="gramStart"/>
      <w:r w:rsidRPr="00A0514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..</w:t>
      </w:r>
      <w:proofErr w:type="gramEnd"/>
      <w:r w:rsidRPr="00A0514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No:1 Mali Hizmetler Müdürlüğü Hacılar/KAYSERİ</w:t>
      </w:r>
    </w:p>
    <w:p w:rsidR="00A0514B" w:rsidRPr="00A0514B" w:rsidRDefault="00A0514B" w:rsidP="00A051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b) Şartname satış bedeli: 100,00 TL</w:t>
      </w:r>
    </w:p>
    <w:p w:rsidR="00A0514B" w:rsidRPr="00A0514B" w:rsidRDefault="00A0514B" w:rsidP="00A051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6. İHALEYE KATILABİLME ŞARTLARI:</w:t>
      </w:r>
    </w:p>
    <w:p w:rsidR="00A0514B" w:rsidRPr="00A0514B" w:rsidRDefault="00A0514B" w:rsidP="00A051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İhaleye katılmak isteyen isteklilerin ihale tarih ve saatine kadar aşağıdaki evrakları hazırlayarak İdareye teslim etmeleri gerekmektedir.</w:t>
      </w:r>
    </w:p>
    <w:p w:rsidR="00A0514B" w:rsidRPr="00A0514B" w:rsidRDefault="00A0514B" w:rsidP="00A051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6.1. İstekli Gerçek Kişi İse:</w:t>
      </w:r>
    </w:p>
    <w:p w:rsidR="00A0514B" w:rsidRPr="00A0514B" w:rsidRDefault="00A0514B" w:rsidP="00A051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a) Kanuni ikametgâh belgesi (Telefon ve varsa faks numarası belgeye eklenecektir.),</w:t>
      </w:r>
    </w:p>
    <w:p w:rsidR="00A0514B" w:rsidRPr="00A0514B" w:rsidRDefault="00A0514B" w:rsidP="00A051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b) Noter onaylı imza beyannamesi,</w:t>
      </w:r>
    </w:p>
    <w:p w:rsidR="00A0514B" w:rsidRPr="00A0514B" w:rsidRDefault="00A0514B" w:rsidP="00A051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c) İstekliler adına vekâleten iştirak ediliyor ise, istekli adına teklifte bulunacak kimselerin noter onaylı vekâletnameleri ile vekâleten iştirak edenin noter onaylı imza</w:t>
      </w:r>
      <w:r w:rsidRPr="00A0514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r w:rsidRPr="00A0514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sirküsü</w:t>
      </w:r>
      <w:proofErr w:type="spellEnd"/>
      <w:r w:rsidRPr="00A0514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ve/veya imza beyannamesi,</w:t>
      </w:r>
    </w:p>
    <w:p w:rsidR="00A0514B" w:rsidRPr="00A0514B" w:rsidRDefault="00A0514B" w:rsidP="00A051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d) İhaleye iştirak eden taraflardan her sayfası ayrı </w:t>
      </w:r>
      <w:proofErr w:type="spellStart"/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ayrı</w:t>
      </w:r>
      <w:proofErr w:type="spellEnd"/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imzalanmış şartname,</w:t>
      </w:r>
    </w:p>
    <w:p w:rsidR="00A0514B" w:rsidRPr="00A0514B" w:rsidRDefault="00A0514B" w:rsidP="00A051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e) Noter onaylı Nüfus Cüzdanı Fotokopisi veya Onaylı Nüfus cüzdanı sureti,</w:t>
      </w:r>
    </w:p>
    <w:p w:rsidR="00A0514B" w:rsidRPr="00A0514B" w:rsidRDefault="00A0514B" w:rsidP="00A051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f) Şartnamede belirtilen geçici teminatın ödendiğine dair makbuz veya bankalardan alınmış geçici teminat mektubu (devlet tahvili veya hazine kefaletine haiz tahviller kabul edilir),</w:t>
      </w:r>
    </w:p>
    <w:p w:rsidR="00A0514B" w:rsidRPr="00A0514B" w:rsidRDefault="00A0514B" w:rsidP="00A051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6.2. İstekli Tüzel Kişilik İse:</w:t>
      </w:r>
    </w:p>
    <w:p w:rsidR="00A0514B" w:rsidRPr="00A0514B" w:rsidRDefault="00A0514B" w:rsidP="00A051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a) İsteklinin ilgili mevzuatı gereği kayıtlı bulunduğu ticaret ve/veya sanayi odasından veya diğer resmi makamlardan tüzel kişiliğin siciline kayıtlı ve halen faaliyette olduğuna dair ihale yılı içinde alınmış belge,</w:t>
      </w:r>
    </w:p>
    <w:p w:rsidR="00A0514B" w:rsidRPr="00A0514B" w:rsidRDefault="00A0514B" w:rsidP="00A051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b) Noter onaylı tüzel kişiliğe ait imza ve yetki sirküleri,</w:t>
      </w:r>
    </w:p>
    <w:p w:rsidR="00A0514B" w:rsidRPr="00A0514B" w:rsidRDefault="00A0514B" w:rsidP="00A051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c) Tüzel kişilik adına</w:t>
      </w:r>
      <w:r w:rsidRPr="00A0514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A0514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vekaleten</w:t>
      </w:r>
      <w:proofErr w:type="gramEnd"/>
      <w:r w:rsidRPr="00A0514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ihaleye girilecek ise bu tüzel kişiliğin vekili olduğuna dair noterden onaylı vekâletname ve vekile ait imza sirküleri ve/veya imza beyannamesi,</w:t>
      </w:r>
    </w:p>
    <w:p w:rsidR="00A0514B" w:rsidRPr="00A0514B" w:rsidRDefault="00A0514B" w:rsidP="00A051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d) Türkiye’de tebligat için adres göstermesi ve telefon bildirmesi (yazılı olarak),</w:t>
      </w:r>
    </w:p>
    <w:p w:rsidR="00A0514B" w:rsidRPr="00A0514B" w:rsidRDefault="00A0514B" w:rsidP="00A051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e) Şartnamede belirtilen geçici teminatın ödendiğine dair makbuz veya bankalardan alınmış Geçici teminat mektubu (devlet tahvili veya hazine kefaletine haiz tahviller kabul edilir),</w:t>
      </w:r>
    </w:p>
    <w:p w:rsidR="00A0514B" w:rsidRPr="00A0514B" w:rsidRDefault="00A0514B" w:rsidP="00A051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f) İhaleye iştirak eden taraflardan her sayfası ayrı </w:t>
      </w:r>
      <w:proofErr w:type="spellStart"/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ayrı</w:t>
      </w:r>
      <w:proofErr w:type="spellEnd"/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imzalanmış şartname,</w:t>
      </w:r>
    </w:p>
    <w:p w:rsidR="00A0514B" w:rsidRPr="00A0514B" w:rsidRDefault="00A0514B" w:rsidP="00A051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7. İhaleye iştirak edenler şartnameyi tamamen kabul etmiş sayılırlar.</w:t>
      </w:r>
    </w:p>
    <w:p w:rsidR="00A0514B" w:rsidRPr="00A0514B" w:rsidRDefault="00A0514B" w:rsidP="00A051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8. İhale şartnamesinin posta yoluyla satışı yapılmayacaktır.</w:t>
      </w:r>
    </w:p>
    <w:p w:rsidR="00A0514B" w:rsidRPr="00A0514B" w:rsidRDefault="00A0514B" w:rsidP="00A051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9. İhale yapıp yapmamakta ve uygun bedeli tespitte Belediye Encümeni serbesttir.</w:t>
      </w:r>
    </w:p>
    <w:p w:rsidR="00A0514B" w:rsidRPr="00A0514B" w:rsidRDefault="00A0514B" w:rsidP="00A0514B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514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5863/1-1</w:t>
      </w:r>
    </w:p>
    <w:p w:rsidR="002A461F" w:rsidRDefault="002A461F"/>
    <w:sectPr w:rsidR="002A461F" w:rsidSect="002A4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8"/>
  <w:hyphenationZone w:val="425"/>
  <w:characterSpacingControl w:val="doNotCompress"/>
  <w:compat/>
  <w:rsids>
    <w:rsidRoot w:val="00A0514B"/>
    <w:rsid w:val="002A461F"/>
    <w:rsid w:val="00A0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0514B"/>
  </w:style>
  <w:style w:type="character" w:customStyle="1" w:styleId="spelle">
    <w:name w:val="spelle"/>
    <w:basedOn w:val="VarsaylanParagrafYazTipi"/>
    <w:rsid w:val="00A0514B"/>
  </w:style>
  <w:style w:type="character" w:customStyle="1" w:styleId="grame">
    <w:name w:val="grame"/>
    <w:basedOn w:val="VarsaylanParagrafYazTipi"/>
    <w:rsid w:val="00A05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 emlak</dc:creator>
  <cp:keywords/>
  <dc:description/>
  <cp:lastModifiedBy>tk emlak</cp:lastModifiedBy>
  <cp:revision>3</cp:revision>
  <dcterms:created xsi:type="dcterms:W3CDTF">2012-07-18T08:25:00Z</dcterms:created>
  <dcterms:modified xsi:type="dcterms:W3CDTF">2012-07-18T08:25:00Z</dcterms:modified>
</cp:coreProperties>
</file>