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1E" w:rsidRDefault="00F40888">
      <w:pPr>
        <w:pStyle w:val="Gvdemetni20"/>
        <w:framePr w:w="8184" w:h="1732" w:hRule="exact" w:wrap="none" w:vAnchor="page" w:hAnchor="page" w:x="116" w:y="495"/>
        <w:shd w:val="clear" w:color="auto" w:fill="auto"/>
        <w:ind w:left="140"/>
      </w:pPr>
      <w:r>
        <w:t>T.C.</w:t>
      </w:r>
    </w:p>
    <w:p w:rsidR="0068171E" w:rsidRDefault="00F40888">
      <w:pPr>
        <w:pStyle w:val="Balk10"/>
        <w:framePr w:w="8184" w:h="1732" w:hRule="exact" w:wrap="none" w:vAnchor="page" w:hAnchor="page" w:x="116" w:y="495"/>
        <w:shd w:val="clear" w:color="auto" w:fill="auto"/>
        <w:ind w:left="140"/>
      </w:pPr>
      <w:bookmarkStart w:id="0" w:name="bookmark0"/>
      <w:r>
        <w:t>ÇEVRE VE ŞEHİRCİLİK</w:t>
      </w:r>
      <w:bookmarkEnd w:id="0"/>
    </w:p>
    <w:p w:rsidR="0068171E" w:rsidRDefault="00F40888">
      <w:pPr>
        <w:pStyle w:val="Balk20"/>
        <w:framePr w:w="8184" w:h="1732" w:hRule="exact" w:wrap="none" w:vAnchor="page" w:hAnchor="page" w:x="116" w:y="495"/>
        <w:shd w:val="clear" w:color="auto" w:fill="auto"/>
        <w:ind w:left="140"/>
      </w:pPr>
      <w:bookmarkStart w:id="1" w:name="bookmark1"/>
      <w:r>
        <w:t>BAKAN USt</w:t>
      </w:r>
      <w:bookmarkEnd w:id="1"/>
    </w:p>
    <w:p w:rsidR="0068171E" w:rsidRDefault="00F40888">
      <w:pPr>
        <w:pStyle w:val="Gvdemetni0"/>
        <w:framePr w:w="8184" w:h="1732" w:hRule="exact" w:wrap="none" w:vAnchor="page" w:hAnchor="page" w:x="116" w:y="495"/>
        <w:shd w:val="clear" w:color="auto" w:fill="auto"/>
        <w:ind w:left="180"/>
      </w:pPr>
      <w:r>
        <w:t>T.C.</w:t>
      </w:r>
    </w:p>
    <w:p w:rsidR="0068171E" w:rsidRDefault="00F40888">
      <w:pPr>
        <w:pStyle w:val="Gvdemetni0"/>
        <w:framePr w:w="8184" w:h="1732" w:hRule="exact" w:wrap="none" w:vAnchor="page" w:hAnchor="page" w:x="116" w:y="495"/>
        <w:shd w:val="clear" w:color="auto" w:fill="auto"/>
        <w:ind w:left="180"/>
      </w:pPr>
      <w:r>
        <w:t>ÇEVRE VE ŞEHİRCİLİK BAKANLIĞI OUYURU</w:t>
      </w:r>
    </w:p>
    <w:p w:rsidR="0068171E" w:rsidRDefault="00F40888">
      <w:pPr>
        <w:pStyle w:val="Gvdemetni0"/>
        <w:framePr w:w="8184" w:h="2184" w:hRule="exact" w:wrap="none" w:vAnchor="page" w:hAnchor="page" w:x="116" w:y="2370"/>
        <w:shd w:val="clear" w:color="auto" w:fill="auto"/>
        <w:spacing w:line="528" w:lineRule="exact"/>
        <w:ind w:left="140" w:right="160"/>
        <w:jc w:val="both"/>
      </w:pPr>
      <w:r>
        <w:rPr>
          <w:rStyle w:val="GvdemetniKalnDeil0ptbolukbraklyor"/>
        </w:rPr>
        <w:t xml:space="preserve">Petkim Petrokimya </w:t>
      </w:r>
      <w:r>
        <w:t xml:space="preserve">Holding A.Ş. tarafından İzmir </w:t>
      </w:r>
      <w:r>
        <w:rPr>
          <w:rStyle w:val="GvdemetniKalnDeil0ptbolukbraklyor"/>
        </w:rPr>
        <w:t xml:space="preserve">ili, Aliağa İlçesi, </w:t>
      </w:r>
      <w:r>
        <w:t xml:space="preserve">Nemrut </w:t>
      </w:r>
      <w:r>
        <w:rPr>
          <w:rStyle w:val="GvdemetniKalnDeil0ptbolukbraklyor"/>
        </w:rPr>
        <w:t xml:space="preserve">Körfezt'nde </w:t>
      </w:r>
      <w:r>
        <w:t xml:space="preserve">“İskele ve Dolgu Alanı” projesinin yapılması planlanmaktadır. Söz konusu proje için Çevresel Etki </w:t>
      </w:r>
      <w:r>
        <w:rPr>
          <w:rStyle w:val="GvdemetniKalnDeil0ptbolukbraklyor"/>
        </w:rPr>
        <w:t xml:space="preserve">Değerlendirmesi (ÇED) </w:t>
      </w:r>
      <w:r>
        <w:t xml:space="preserve">Yönetmeliğinin 9. Maddesi gereğince </w:t>
      </w:r>
      <w:r>
        <w:rPr>
          <w:rStyle w:val="GvdemetniKalnDeil0ptbolukbraklyor"/>
        </w:rPr>
        <w:t xml:space="preserve">aşağıda </w:t>
      </w:r>
      <w:r>
        <w:t xml:space="preserve">belirtilen tarih ve saatte faaliyetle </w:t>
      </w:r>
      <w:r>
        <w:rPr>
          <w:rStyle w:val="GvdemetniKalnDeil0ptbolukbraklyor"/>
        </w:rPr>
        <w:t xml:space="preserve">ilgili </w:t>
      </w:r>
      <w:r>
        <w:t xml:space="preserve">Halkı </w:t>
      </w:r>
      <w:r>
        <w:rPr>
          <w:rStyle w:val="GvdemetniKalnDeil0ptbolukbraklyor"/>
        </w:rPr>
        <w:t>bilgilendirmek, görüş ve önerilerini alma</w:t>
      </w:r>
      <w:r>
        <w:rPr>
          <w:rStyle w:val="GvdemetniKalnDeil0ptbolukbraklyor"/>
        </w:rPr>
        <w:t xml:space="preserve">k için </w:t>
      </w:r>
      <w:r>
        <w:t xml:space="preserve">“Halkın Katılımı Toplantısı” </w:t>
      </w:r>
      <w:r>
        <w:rPr>
          <w:rStyle w:val="GvdemetniKalnDeil0ptbolukbraklyor"/>
        </w:rPr>
        <w:t>yapılacaktır.</w:t>
      </w:r>
    </w:p>
    <w:p w:rsidR="0068171E" w:rsidRDefault="00F40888">
      <w:pPr>
        <w:pStyle w:val="Gvdemetni0"/>
        <w:framePr w:wrap="none" w:vAnchor="page" w:hAnchor="page" w:x="116" w:y="5120"/>
        <w:shd w:val="clear" w:color="auto" w:fill="auto"/>
        <w:spacing w:line="170" w:lineRule="exact"/>
        <w:ind w:left="700"/>
        <w:jc w:val="left"/>
      </w:pPr>
      <w:r>
        <w:rPr>
          <w:rStyle w:val="GvdemetniKalnDeil0ptbolukbraklyor"/>
        </w:rPr>
        <w:t xml:space="preserve">Halkımıza </w:t>
      </w:r>
      <w:r>
        <w:t>saygı ile duyurulur.</w:t>
      </w:r>
    </w:p>
    <w:p w:rsidR="0068171E" w:rsidRDefault="00F40888">
      <w:pPr>
        <w:pStyle w:val="Gvdemetni0"/>
        <w:framePr w:w="1958" w:h="1786" w:hRule="exact" w:wrap="none" w:vAnchor="page" w:hAnchor="page" w:x="246" w:y="5965"/>
        <w:shd w:val="clear" w:color="auto" w:fill="auto"/>
        <w:spacing w:line="432" w:lineRule="exact"/>
        <w:ind w:left="60" w:right="100"/>
        <w:jc w:val="left"/>
      </w:pPr>
      <w:r>
        <w:t>Toplantı Yeri Toplantı Yerinir</w:t>
      </w:r>
      <w:proofErr w:type="gramStart"/>
      <w:r>
        <w:t>»</w:t>
      </w:r>
      <w:proofErr w:type="gramEnd"/>
      <w:r>
        <w:t xml:space="preserve"> Adresi Toplantı Tarihi Toplantı Saati</w:t>
      </w:r>
    </w:p>
    <w:p w:rsidR="0068171E" w:rsidRDefault="00F40888">
      <w:pPr>
        <w:pStyle w:val="Gvdemetni0"/>
        <w:framePr w:w="8184" w:h="1795" w:hRule="exact" w:wrap="none" w:vAnchor="page" w:hAnchor="page" w:x="116" w:y="5941"/>
        <w:shd w:val="clear" w:color="auto" w:fill="auto"/>
        <w:spacing w:line="432" w:lineRule="exact"/>
        <w:ind w:left="2342" w:right="2813"/>
        <w:jc w:val="both"/>
      </w:pPr>
      <w:r>
        <w:rPr>
          <w:rStyle w:val="GvdemetniKalnDeil0ptbolukbraklyor"/>
        </w:rPr>
        <w:t xml:space="preserve">Aliağa </w:t>
      </w:r>
      <w:r>
        <w:t>Kaymakamlığı Toplantı Salonu</w:t>
      </w:r>
      <w:r>
        <w:br/>
        <w:t xml:space="preserve">Aliağa Kaymakamlığı </w:t>
      </w:r>
      <w:r>
        <w:rPr>
          <w:rStyle w:val="GvdemetniKalnDeil0ptbolukbraklyor"/>
        </w:rPr>
        <w:t>Atiağa/İZMİR</w:t>
      </w:r>
      <w:r>
        <w:rPr>
          <w:rStyle w:val="GvdemetniKalnDeil0ptbolukbraklyor"/>
        </w:rPr>
        <w:br/>
      </w:r>
      <w:r>
        <w:t>25.12.2012</w:t>
      </w:r>
      <w:r>
        <w:br/>
      </w:r>
      <w:proofErr w:type="gramStart"/>
      <w:r>
        <w:t>13:30</w:t>
      </w:r>
      <w:proofErr w:type="gramEnd"/>
    </w:p>
    <w:p w:rsidR="0068171E" w:rsidRDefault="00F40888">
      <w:pPr>
        <w:pStyle w:val="Gvdemetni0"/>
        <w:framePr w:w="8184" w:h="1689" w:hRule="exact" w:wrap="none" w:vAnchor="page" w:hAnchor="page" w:x="116" w:y="8389"/>
        <w:shd w:val="clear" w:color="auto" w:fill="auto"/>
        <w:spacing w:after="227" w:line="170" w:lineRule="exact"/>
        <w:ind w:left="140"/>
        <w:jc w:val="both"/>
      </w:pPr>
      <w:r>
        <w:rPr>
          <w:rStyle w:val="Gvdemetni1"/>
          <w:b/>
          <w:bCs/>
        </w:rPr>
        <w:t>PROJE SAHİBİ:</w:t>
      </w:r>
      <w:r>
        <w:t xml:space="preserve"> Petkim Petrokimya Holding A.Ş.</w:t>
      </w:r>
    </w:p>
    <w:p w:rsidR="0068171E" w:rsidRDefault="00F40888">
      <w:pPr>
        <w:pStyle w:val="Gvdemetni0"/>
        <w:framePr w:w="8184" w:h="1689" w:hRule="exact" w:wrap="none" w:vAnchor="page" w:hAnchor="page" w:x="116" w:y="8389"/>
        <w:shd w:val="clear" w:color="auto" w:fill="auto"/>
        <w:spacing w:line="235" w:lineRule="exact"/>
        <w:ind w:left="140"/>
        <w:jc w:val="both"/>
      </w:pPr>
      <w:r>
        <w:t>Tel : (0 232) 616 32 40 (10 Hat)</w:t>
      </w:r>
    </w:p>
    <w:p w:rsidR="0068171E" w:rsidRDefault="00F40888">
      <w:pPr>
        <w:pStyle w:val="Gvdemetni0"/>
        <w:framePr w:w="8184" w:h="1689" w:hRule="exact" w:wrap="none" w:vAnchor="page" w:hAnchor="page" w:x="116" w:y="8389"/>
        <w:shd w:val="clear" w:color="auto" w:fill="auto"/>
        <w:spacing w:line="235" w:lineRule="exact"/>
        <w:ind w:left="140"/>
        <w:jc w:val="both"/>
      </w:pPr>
      <w:r>
        <w:t>Tel : (0 232) 616 12 40 (8 Hat)</w:t>
      </w:r>
    </w:p>
    <w:p w:rsidR="0068171E" w:rsidRDefault="00F40888">
      <w:pPr>
        <w:pStyle w:val="Gvdemetni0"/>
        <w:framePr w:w="8184" w:h="1689" w:hRule="exact" w:wrap="none" w:vAnchor="page" w:hAnchor="page" w:x="116" w:y="8389"/>
        <w:shd w:val="clear" w:color="auto" w:fill="auto"/>
        <w:spacing w:line="235" w:lineRule="exact"/>
        <w:ind w:left="140" w:right="6020"/>
        <w:jc w:val="both"/>
      </w:pPr>
      <w:r>
        <w:t>Faks: (0 232)61612 48 Faks : (0 232) 616 14 39 Faks : (0 232) 616 24 90</w:t>
      </w:r>
    </w:p>
    <w:p w:rsidR="0068171E" w:rsidRDefault="00F40888">
      <w:pPr>
        <w:pStyle w:val="Gvdemetni0"/>
        <w:framePr w:w="8184" w:h="1195" w:hRule="exact" w:wrap="none" w:vAnchor="page" w:hAnchor="page" w:x="116" w:y="10525"/>
        <w:shd w:val="clear" w:color="auto" w:fill="auto"/>
        <w:spacing w:line="170" w:lineRule="exact"/>
        <w:ind w:left="140"/>
        <w:jc w:val="both"/>
      </w:pPr>
      <w:r>
        <w:rPr>
          <w:rStyle w:val="Gvdemetni1"/>
          <w:b/>
          <w:bCs/>
        </w:rPr>
        <w:t>ÇED RAPORUNU HAZIRLAYAN KURULUŞ:</w:t>
      </w:r>
    </w:p>
    <w:p w:rsidR="0068171E" w:rsidRDefault="00F40888">
      <w:pPr>
        <w:pStyle w:val="Gvdemetni30"/>
        <w:framePr w:w="8184" w:h="1195" w:hRule="exact" w:wrap="none" w:vAnchor="page" w:hAnchor="page" w:x="116" w:y="10525"/>
        <w:shd w:val="clear" w:color="auto" w:fill="auto"/>
        <w:spacing w:after="222" w:line="170" w:lineRule="exact"/>
        <w:ind w:left="140"/>
      </w:pPr>
      <w:r>
        <w:t xml:space="preserve">PRD </w:t>
      </w:r>
      <w:r>
        <w:rPr>
          <w:rStyle w:val="Gvdemetni3Kaln0ptbolukbraklyor"/>
        </w:rPr>
        <w:t xml:space="preserve">Çevre </w:t>
      </w:r>
      <w:r>
        <w:t xml:space="preserve">Yatırımları Planlama </w:t>
      </w:r>
      <w:r>
        <w:rPr>
          <w:rStyle w:val="Gvdemetni3Kaln0ptbolukbraklyor"/>
        </w:rPr>
        <w:t xml:space="preserve">ve </w:t>
      </w:r>
      <w:r>
        <w:t xml:space="preserve">İnşaat </w:t>
      </w:r>
      <w:r>
        <w:rPr>
          <w:rStyle w:val="Gvdemetni3Kaln0ptbolukbraklyor"/>
        </w:rPr>
        <w:t xml:space="preserve">Ltd. </w:t>
      </w:r>
      <w:r>
        <w:t>Şti.</w:t>
      </w:r>
    </w:p>
    <w:p w:rsidR="0068171E" w:rsidRDefault="00F40888">
      <w:pPr>
        <w:pStyle w:val="Gvdemetni0"/>
        <w:framePr w:w="8184" w:h="1195" w:hRule="exact" w:wrap="none" w:vAnchor="page" w:hAnchor="page" w:x="116" w:y="10525"/>
        <w:shd w:val="clear" w:color="auto" w:fill="auto"/>
        <w:spacing w:line="235" w:lineRule="exact"/>
        <w:ind w:left="140" w:right="6020"/>
        <w:jc w:val="both"/>
      </w:pPr>
      <w:r>
        <w:rPr>
          <w:rStyle w:val="GvdemetniKalnDeiltalik0ptbolukbraklyor"/>
        </w:rPr>
        <w:t>Tel</w:t>
      </w:r>
      <w:r>
        <w:t xml:space="preserve"> ,-(0 312)287 50 40 Faks: (0 312)287 </w:t>
      </w:r>
      <w:r>
        <w:rPr>
          <w:rStyle w:val="Gvdemetni0ptbolukbraklyor"/>
          <w:b/>
          <w:bCs/>
        </w:rPr>
        <w:t>2916</w:t>
      </w:r>
    </w:p>
    <w:p w:rsidR="0068171E" w:rsidRDefault="0068171E">
      <w:pPr>
        <w:rPr>
          <w:sz w:val="2"/>
          <w:szCs w:val="2"/>
        </w:rPr>
      </w:pPr>
    </w:p>
    <w:sectPr w:rsidR="0068171E" w:rsidSect="0068171E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888" w:rsidRDefault="00F40888" w:rsidP="0068171E">
      <w:r>
        <w:separator/>
      </w:r>
    </w:p>
  </w:endnote>
  <w:endnote w:type="continuationSeparator" w:id="0">
    <w:p w:rsidR="00F40888" w:rsidRDefault="00F40888" w:rsidP="00681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888" w:rsidRDefault="00F40888"/>
  </w:footnote>
  <w:footnote w:type="continuationSeparator" w:id="0">
    <w:p w:rsidR="00F40888" w:rsidRDefault="00F408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8171E"/>
    <w:rsid w:val="0068171E"/>
    <w:rsid w:val="00BF1994"/>
    <w:rsid w:val="00F4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71E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8171E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68171E"/>
    <w:rPr>
      <w:rFonts w:ascii="Arial" w:eastAsia="Arial" w:hAnsi="Arial" w:cs="Arial"/>
      <w:b/>
      <w:bCs/>
      <w:i/>
      <w:iCs/>
      <w:smallCaps w:val="0"/>
      <w:strike w:val="0"/>
      <w:spacing w:val="-9"/>
      <w:sz w:val="23"/>
      <w:szCs w:val="23"/>
      <w:u w:val="none"/>
    </w:rPr>
  </w:style>
  <w:style w:type="character" w:customStyle="1" w:styleId="Balk1">
    <w:name w:val="Başlık #1_"/>
    <w:basedOn w:val="VarsaylanParagrafYazTipi"/>
    <w:link w:val="Balk10"/>
    <w:rsid w:val="0068171E"/>
    <w:rPr>
      <w:rFonts w:ascii="Calibri" w:eastAsia="Calibri" w:hAnsi="Calibri" w:cs="Calibri"/>
      <w:b/>
      <w:bCs/>
      <w:i w:val="0"/>
      <w:iCs w:val="0"/>
      <w:smallCaps w:val="0"/>
      <w:strike w:val="0"/>
      <w:spacing w:val="-12"/>
      <w:sz w:val="31"/>
      <w:szCs w:val="31"/>
      <w:u w:val="none"/>
    </w:rPr>
  </w:style>
  <w:style w:type="character" w:customStyle="1" w:styleId="Balk2">
    <w:name w:val="Başlık #2_"/>
    <w:basedOn w:val="VarsaylanParagrafYazTipi"/>
    <w:link w:val="Balk20"/>
    <w:rsid w:val="0068171E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sid w:val="0068171E"/>
    <w:rPr>
      <w:rFonts w:ascii="Arial" w:eastAsia="Arial" w:hAnsi="Arial" w:cs="Arial"/>
      <w:b/>
      <w:bCs/>
      <w:i w:val="0"/>
      <w:iCs w:val="0"/>
      <w:smallCaps w:val="0"/>
      <w:strike w:val="0"/>
      <w:spacing w:val="-8"/>
      <w:sz w:val="17"/>
      <w:szCs w:val="17"/>
      <w:u w:val="none"/>
    </w:rPr>
  </w:style>
  <w:style w:type="character" w:customStyle="1" w:styleId="GvdemetniKalnDeil0ptbolukbraklyor">
    <w:name w:val="Gövde metni + Kalın Değil;0 pt boşluk bırakılıyor"/>
    <w:basedOn w:val="Gvdemetni"/>
    <w:rsid w:val="0068171E"/>
    <w:rPr>
      <w:b/>
      <w:bCs/>
      <w:color w:val="000000"/>
      <w:spacing w:val="-9"/>
      <w:w w:val="100"/>
      <w:position w:val="0"/>
      <w:lang w:val="tr-TR"/>
    </w:rPr>
  </w:style>
  <w:style w:type="character" w:customStyle="1" w:styleId="Gvdemetni1">
    <w:name w:val="Gövde metni"/>
    <w:basedOn w:val="Gvdemetni"/>
    <w:rsid w:val="0068171E"/>
    <w:rPr>
      <w:color w:val="000000"/>
      <w:w w:val="100"/>
      <w:position w:val="0"/>
      <w:u w:val="single"/>
      <w:lang w:val="tr-TR"/>
    </w:rPr>
  </w:style>
  <w:style w:type="character" w:customStyle="1" w:styleId="Gvdemetni3">
    <w:name w:val="Gövde metni (3)_"/>
    <w:basedOn w:val="VarsaylanParagrafYazTipi"/>
    <w:link w:val="Gvdemetni30"/>
    <w:rsid w:val="0068171E"/>
    <w:rPr>
      <w:rFonts w:ascii="Arial" w:eastAsia="Arial" w:hAnsi="Arial" w:cs="Arial"/>
      <w:b w:val="0"/>
      <w:bCs w:val="0"/>
      <w:i w:val="0"/>
      <w:iCs w:val="0"/>
      <w:smallCaps w:val="0"/>
      <w:strike w:val="0"/>
      <w:spacing w:val="-9"/>
      <w:sz w:val="17"/>
      <w:szCs w:val="17"/>
      <w:u w:val="none"/>
    </w:rPr>
  </w:style>
  <w:style w:type="character" w:customStyle="1" w:styleId="Gvdemetni3Kaln0ptbolukbraklyor">
    <w:name w:val="Gövde metni (3) + Kalın;0 pt boşluk bırakılıyor"/>
    <w:basedOn w:val="Gvdemetni3"/>
    <w:rsid w:val="0068171E"/>
    <w:rPr>
      <w:b/>
      <w:bCs/>
      <w:color w:val="000000"/>
      <w:spacing w:val="-8"/>
      <w:w w:val="100"/>
      <w:position w:val="0"/>
      <w:lang w:val="tr-TR"/>
    </w:rPr>
  </w:style>
  <w:style w:type="character" w:customStyle="1" w:styleId="GvdemetniKalnDeiltalik0ptbolukbraklyor">
    <w:name w:val="Gövde metni + Kalın Değil;İtalik;0 pt boşluk bırakılıyor"/>
    <w:basedOn w:val="Gvdemetni"/>
    <w:rsid w:val="0068171E"/>
    <w:rPr>
      <w:b/>
      <w:bCs/>
      <w:i/>
      <w:iCs/>
      <w:color w:val="000000"/>
      <w:spacing w:val="-6"/>
      <w:w w:val="100"/>
      <w:position w:val="0"/>
      <w:lang w:val="tr-TR"/>
    </w:rPr>
  </w:style>
  <w:style w:type="character" w:customStyle="1" w:styleId="Gvdemetni0ptbolukbraklyor">
    <w:name w:val="Gövde metni + 0 pt boşluk bırakılıyor"/>
    <w:basedOn w:val="Gvdemetni"/>
    <w:rsid w:val="0068171E"/>
    <w:rPr>
      <w:color w:val="000000"/>
      <w:spacing w:val="13"/>
      <w:w w:val="100"/>
      <w:position w:val="0"/>
      <w:lang w:val="tr-TR"/>
    </w:rPr>
  </w:style>
  <w:style w:type="paragraph" w:customStyle="1" w:styleId="Gvdemetni20">
    <w:name w:val="Gövde metni (2)"/>
    <w:basedOn w:val="Normal"/>
    <w:link w:val="Gvdemetni2"/>
    <w:rsid w:val="0068171E"/>
    <w:pPr>
      <w:shd w:val="clear" w:color="auto" w:fill="FFFFFF"/>
      <w:spacing w:line="298" w:lineRule="exact"/>
      <w:jc w:val="both"/>
    </w:pPr>
    <w:rPr>
      <w:rFonts w:ascii="Arial" w:eastAsia="Arial" w:hAnsi="Arial" w:cs="Arial"/>
      <w:b/>
      <w:bCs/>
      <w:i/>
      <w:iCs/>
      <w:spacing w:val="-9"/>
      <w:sz w:val="23"/>
      <w:szCs w:val="23"/>
    </w:rPr>
  </w:style>
  <w:style w:type="paragraph" w:customStyle="1" w:styleId="Balk10">
    <w:name w:val="Başlık #1"/>
    <w:basedOn w:val="Normal"/>
    <w:link w:val="Balk1"/>
    <w:rsid w:val="0068171E"/>
    <w:pPr>
      <w:shd w:val="clear" w:color="auto" w:fill="FFFFFF"/>
      <w:spacing w:line="298" w:lineRule="exact"/>
      <w:jc w:val="both"/>
      <w:outlineLvl w:val="0"/>
    </w:pPr>
    <w:rPr>
      <w:rFonts w:ascii="Calibri" w:eastAsia="Calibri" w:hAnsi="Calibri" w:cs="Calibri"/>
      <w:b/>
      <w:bCs/>
      <w:spacing w:val="-12"/>
      <w:sz w:val="31"/>
      <w:szCs w:val="31"/>
    </w:rPr>
  </w:style>
  <w:style w:type="paragraph" w:customStyle="1" w:styleId="Balk20">
    <w:name w:val="Başlık #2"/>
    <w:basedOn w:val="Normal"/>
    <w:link w:val="Balk2"/>
    <w:rsid w:val="0068171E"/>
    <w:pPr>
      <w:shd w:val="clear" w:color="auto" w:fill="FFFFFF"/>
      <w:spacing w:line="298" w:lineRule="exact"/>
      <w:jc w:val="both"/>
      <w:outlineLvl w:val="1"/>
    </w:pPr>
    <w:rPr>
      <w:rFonts w:ascii="Arial" w:eastAsia="Arial" w:hAnsi="Arial" w:cs="Arial"/>
      <w:b/>
      <w:bCs/>
      <w:spacing w:val="-2"/>
      <w:sz w:val="23"/>
      <w:szCs w:val="23"/>
    </w:rPr>
  </w:style>
  <w:style w:type="paragraph" w:customStyle="1" w:styleId="Gvdemetni0">
    <w:name w:val="Gövde metni"/>
    <w:basedOn w:val="Normal"/>
    <w:link w:val="Gvdemetni"/>
    <w:rsid w:val="0068171E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pacing w:val="-8"/>
      <w:sz w:val="17"/>
      <w:szCs w:val="17"/>
    </w:rPr>
  </w:style>
  <w:style w:type="paragraph" w:customStyle="1" w:styleId="Gvdemetni30">
    <w:name w:val="Gövde metni (3)"/>
    <w:basedOn w:val="Normal"/>
    <w:link w:val="Gvdemetni3"/>
    <w:rsid w:val="0068171E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pacing w:val="-9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2012-12-09T15:51:00Z</dcterms:created>
  <dcterms:modified xsi:type="dcterms:W3CDTF">2012-12-09T15:52:00Z</dcterms:modified>
</cp:coreProperties>
</file>