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E6" w:rsidRPr="00C776E6" w:rsidRDefault="00C776E6" w:rsidP="00C776E6">
      <w:pPr>
        <w:spacing w:after="0" w:line="240" w:lineRule="atLeast"/>
        <w:jc w:val="center"/>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TAŞINMAZ YAPIM KARŞILIĞI UZUN SÜRELİ KİRAYA VERİLECEKTİR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b/>
          <w:bCs/>
          <w:color w:val="0000CC"/>
          <w:sz w:val="18"/>
          <w:szCs w:val="18"/>
        </w:rPr>
        <w:t>Bitlis Vakıflar Bölge Müdürlüğünden:</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T.C. Başbakanlık, Vakıflar Genel Müdürlüğü Bitlis Vakıflar Bölge Müdürlüğünce, aşağıda yeri ve nitelikleri belirtilen taşınmaz, ihale şartnamesinde belirtilen şartlar gereği, Yapım Karşılığı Uzun Süreli Kiralama Modeli çerçevesinde 2886 sayılı Devlet İhale Kanununun 35/a maddesine göre, yerli ve yabancı kuruluşların birlikte veya münferiden katılmalarına açık olarak, kapalı teklif usulü ile inşaat yapım süreleri</w:t>
      </w:r>
      <w:r w:rsidRPr="00C776E6">
        <w:rPr>
          <w:rFonts w:ascii="Times New Roman" w:eastAsia="Times New Roman" w:hAnsi="Times New Roman" w:cs="Times New Roman"/>
          <w:color w:val="000000"/>
          <w:sz w:val="18"/>
        </w:rPr>
        <w:t> dahil </w:t>
      </w:r>
      <w:r w:rsidRPr="00C776E6">
        <w:rPr>
          <w:rFonts w:ascii="Times New Roman" w:eastAsia="Times New Roman" w:hAnsi="Times New Roman" w:cs="Times New Roman"/>
          <w:color w:val="000000"/>
          <w:sz w:val="18"/>
          <w:szCs w:val="18"/>
        </w:rPr>
        <w:t>toplam 49 (</w:t>
      </w:r>
      <w:r w:rsidRPr="00C776E6">
        <w:rPr>
          <w:rFonts w:ascii="Times New Roman" w:eastAsia="Times New Roman" w:hAnsi="Times New Roman" w:cs="Times New Roman"/>
          <w:color w:val="000000"/>
          <w:sz w:val="18"/>
        </w:rPr>
        <w:t>kırkdokuz</w:t>
      </w:r>
      <w:r w:rsidRPr="00C776E6">
        <w:rPr>
          <w:rFonts w:ascii="Times New Roman" w:eastAsia="Times New Roman" w:hAnsi="Times New Roman" w:cs="Times New Roman"/>
          <w:color w:val="000000"/>
          <w:sz w:val="18"/>
          <w:szCs w:val="18"/>
        </w:rPr>
        <w:t>) yıllığına kiraya verilmesi için ihaleye çıkarılmıştır.</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İLİ</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Van</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İLÇESİ</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Merkez</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MAHALLE</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Şabaniye</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CADDESİ</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PAFTA NO</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66</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ADA – PARSEL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882/9</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YÜZÖLÇÜMÜ</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9.605,70 m²</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VAK</w:t>
      </w:r>
      <w:r w:rsidRPr="00C776E6">
        <w:rPr>
          <w:rFonts w:ascii="Times New Roman" w:eastAsia="Times New Roman" w:hAnsi="Times New Roman" w:cs="Times New Roman"/>
          <w:color w:val="000000"/>
          <w:sz w:val="18"/>
          <w:szCs w:val="18"/>
        </w:rPr>
        <w:t>. MEC.’NİN KARAR</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TARİH VE NOSU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Vakıflar Meclisinin</w:t>
      </w:r>
      <w:r w:rsidRPr="00C776E6">
        <w:rPr>
          <w:rFonts w:ascii="Times New Roman" w:eastAsia="Times New Roman" w:hAnsi="Times New Roman" w:cs="Times New Roman"/>
          <w:color w:val="000000"/>
          <w:sz w:val="18"/>
        </w:rPr>
        <w:t> 21/05/2012 </w:t>
      </w:r>
      <w:r w:rsidRPr="00C776E6">
        <w:rPr>
          <w:rFonts w:ascii="Times New Roman" w:eastAsia="Times New Roman" w:hAnsi="Times New Roman" w:cs="Times New Roman"/>
          <w:color w:val="000000"/>
          <w:sz w:val="18"/>
          <w:szCs w:val="18"/>
        </w:rPr>
        <w:t>tarih ve 276 sayılı kararı</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MUHAMMEN İNŞAAT BEDELİ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4.103.012,50 TL</w:t>
      </w:r>
    </w:p>
    <w:p w:rsidR="00C776E6" w:rsidRPr="00C776E6" w:rsidRDefault="00C776E6" w:rsidP="00C776E6">
      <w:pPr>
        <w:spacing w:after="0" w:line="240" w:lineRule="atLeast"/>
        <w:ind w:left="3261"/>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w:t>
      </w:r>
      <w:r w:rsidRPr="00C776E6">
        <w:rPr>
          <w:rFonts w:ascii="Times New Roman" w:eastAsia="Times New Roman" w:hAnsi="Times New Roman" w:cs="Times New Roman"/>
          <w:color w:val="000000"/>
          <w:sz w:val="18"/>
        </w:rPr>
        <w:t>dörtmilyonyüzüçbinoniki</w:t>
      </w:r>
      <w:r w:rsidRPr="00C776E6">
        <w:rPr>
          <w:rFonts w:ascii="Times New Roman" w:eastAsia="Times New Roman" w:hAnsi="Times New Roman" w:cs="Times New Roman"/>
          <w:color w:val="000000"/>
          <w:sz w:val="18"/>
          <w:szCs w:val="18"/>
        </w:rPr>
        <w:t>-TL, elli-KR)</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GEÇİCİ TEMİNAT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123.090,38 TL</w:t>
      </w:r>
    </w:p>
    <w:p w:rsidR="00C776E6" w:rsidRPr="00C776E6" w:rsidRDefault="00C776E6" w:rsidP="00C776E6">
      <w:pPr>
        <w:spacing w:after="0" w:line="240" w:lineRule="atLeast"/>
        <w:ind w:left="3261"/>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w:t>
      </w:r>
      <w:r w:rsidRPr="00C776E6">
        <w:rPr>
          <w:rFonts w:ascii="Times New Roman" w:eastAsia="Times New Roman" w:hAnsi="Times New Roman" w:cs="Times New Roman"/>
          <w:color w:val="000000"/>
          <w:sz w:val="18"/>
        </w:rPr>
        <w:t>yüzyirmiüçbindoksan</w:t>
      </w:r>
      <w:r w:rsidRPr="00C776E6">
        <w:rPr>
          <w:rFonts w:ascii="Times New Roman" w:eastAsia="Times New Roman" w:hAnsi="Times New Roman" w:cs="Times New Roman"/>
          <w:color w:val="000000"/>
          <w:sz w:val="18"/>
          <w:szCs w:val="18"/>
        </w:rPr>
        <w:t>-TL,</w:t>
      </w:r>
      <w:r w:rsidRPr="00C776E6">
        <w:rPr>
          <w:rFonts w:ascii="Times New Roman" w:eastAsia="Times New Roman" w:hAnsi="Times New Roman" w:cs="Times New Roman"/>
          <w:color w:val="000000"/>
          <w:sz w:val="18"/>
        </w:rPr>
        <w:t> otuzsekiz-Kr</w:t>
      </w:r>
      <w:r w:rsidRPr="00C776E6">
        <w:rPr>
          <w:rFonts w:ascii="Times New Roman" w:eastAsia="Times New Roman" w:hAnsi="Times New Roman" w:cs="Times New Roman"/>
          <w:color w:val="000000"/>
          <w:sz w:val="18"/>
          <w:szCs w:val="18"/>
        </w:rPr>
        <w:t>)</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Bu bedel muhammen inşaat bedelinin %3’ünü teşkil etmektedir,</w:t>
      </w:r>
    </w:p>
    <w:p w:rsidR="00C776E6" w:rsidRPr="00C776E6" w:rsidRDefault="00C776E6" w:rsidP="00C776E6">
      <w:pPr>
        <w:spacing w:after="0" w:line="240" w:lineRule="atLeast"/>
        <w:ind w:left="3261"/>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Banka Teminat Mektubu sunulması halinde teminat mektubu</w:t>
      </w:r>
      <w:r w:rsidRPr="00C776E6">
        <w:rPr>
          <w:rFonts w:ascii="Times New Roman" w:eastAsia="Times New Roman" w:hAnsi="Times New Roman" w:cs="Times New Roman"/>
          <w:color w:val="000000"/>
          <w:sz w:val="18"/>
        </w:rPr>
        <w:t> limitiçi </w:t>
      </w:r>
      <w:r w:rsidRPr="00C776E6">
        <w:rPr>
          <w:rFonts w:ascii="Times New Roman" w:eastAsia="Times New Roman" w:hAnsi="Times New Roman" w:cs="Times New Roman"/>
          <w:color w:val="000000"/>
          <w:sz w:val="18"/>
          <w:szCs w:val="18"/>
        </w:rPr>
        <w:t>süresiz olarak alınmış olacaktır</w:t>
      </w:r>
      <w:r w:rsidRPr="00C776E6">
        <w:rPr>
          <w:rFonts w:ascii="Times New Roman" w:eastAsia="Times New Roman" w:hAnsi="Times New Roman" w:cs="Times New Roman"/>
          <w:color w:val="000000"/>
          <w:sz w:val="18"/>
        </w:rPr>
        <w:t>)</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İHALE GÜNÜ VE SAATİ</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27/06/2012 </w:t>
      </w:r>
      <w:r w:rsidRPr="00C776E6">
        <w:rPr>
          <w:rFonts w:ascii="Times New Roman" w:eastAsia="Times New Roman" w:hAnsi="Times New Roman" w:cs="Times New Roman"/>
          <w:color w:val="000000"/>
          <w:sz w:val="18"/>
          <w:szCs w:val="18"/>
        </w:rPr>
        <w:t>Çarşamba günü, saat:10:00</w:t>
      </w:r>
    </w:p>
    <w:p w:rsidR="00C776E6" w:rsidRPr="00C776E6" w:rsidRDefault="00C776E6" w:rsidP="00C776E6">
      <w:pPr>
        <w:spacing w:after="0" w:line="240" w:lineRule="atLeast"/>
        <w:ind w:left="3261" w:hanging="2694"/>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İŞİN ADI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Van Merkez</w:t>
      </w:r>
      <w:r w:rsidRPr="00C776E6">
        <w:rPr>
          <w:rFonts w:ascii="Times New Roman" w:eastAsia="Times New Roman" w:hAnsi="Times New Roman" w:cs="Times New Roman"/>
          <w:color w:val="000000"/>
          <w:sz w:val="18"/>
        </w:rPr>
        <w:t> Şabaniye </w:t>
      </w:r>
      <w:r w:rsidRPr="00C776E6">
        <w:rPr>
          <w:rFonts w:ascii="Times New Roman" w:eastAsia="Times New Roman" w:hAnsi="Times New Roman" w:cs="Times New Roman"/>
          <w:color w:val="000000"/>
          <w:sz w:val="18"/>
          <w:szCs w:val="18"/>
        </w:rPr>
        <w:t>Mahallesi 882 ada 9 parselin, yurt yapım karşılığı uzun süreli kiralama işi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 Yukarıda her türlü özelliği belirtilen taşınmaz üzerine, Vakıflar Meclisinin</w:t>
      </w:r>
      <w:r w:rsidRPr="00C776E6">
        <w:rPr>
          <w:rFonts w:ascii="Times New Roman" w:eastAsia="Times New Roman" w:hAnsi="Times New Roman" w:cs="Times New Roman"/>
          <w:color w:val="000000"/>
          <w:sz w:val="18"/>
        </w:rPr>
        <w:t> 21/05/2012 </w:t>
      </w:r>
      <w:r w:rsidRPr="00C776E6">
        <w:rPr>
          <w:rFonts w:ascii="Times New Roman" w:eastAsia="Times New Roman" w:hAnsi="Times New Roman" w:cs="Times New Roman"/>
          <w:color w:val="000000"/>
          <w:sz w:val="18"/>
          <w:szCs w:val="18"/>
        </w:rPr>
        <w:t>tarih ve 276 sayılı kararı ve Vakıflar Kanunu’nun 20. maddesine istinaden;</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1 - Mevcut mimari</w:t>
      </w:r>
      <w:r w:rsidRPr="00C776E6">
        <w:rPr>
          <w:rFonts w:ascii="Times New Roman" w:eastAsia="Times New Roman" w:hAnsi="Times New Roman" w:cs="Times New Roman"/>
          <w:color w:val="000000"/>
          <w:sz w:val="18"/>
        </w:rPr>
        <w:t> avan </w:t>
      </w:r>
      <w:r w:rsidRPr="00C776E6">
        <w:rPr>
          <w:rFonts w:ascii="Times New Roman" w:eastAsia="Times New Roman" w:hAnsi="Times New Roman" w:cs="Times New Roman"/>
          <w:color w:val="000000"/>
          <w:sz w:val="18"/>
          <w:szCs w:val="18"/>
        </w:rPr>
        <w:t>projesinde belirtilen fonksiyona uygun olarak uygulama projelerinin hazırlanması, taşınmazın yatırıma hazır hale getirilmesi, ilgili belediye, tapu sicil, kadastro ve diğer resmi kurum ve kuruluşlarda yapılacak her türlü işlemlerin ve proje bedelleri</w:t>
      </w:r>
      <w:r w:rsidRPr="00C776E6">
        <w:rPr>
          <w:rFonts w:ascii="Times New Roman" w:eastAsia="Times New Roman" w:hAnsi="Times New Roman" w:cs="Times New Roman"/>
          <w:color w:val="000000"/>
          <w:sz w:val="18"/>
        </w:rPr>
        <w:t> dahil </w:t>
      </w:r>
      <w:r w:rsidRPr="00C776E6">
        <w:rPr>
          <w:rFonts w:ascii="Times New Roman" w:eastAsia="Times New Roman" w:hAnsi="Times New Roman" w:cs="Times New Roman"/>
          <w:color w:val="000000"/>
          <w:sz w:val="18"/>
          <w:szCs w:val="18"/>
        </w:rPr>
        <w:t>her türlü finansmanının yüklenici kiracı tarafından karşılanması, yapılacak yapı ile ilgili gerekli tüm izin, ruhsat ve belgelerin mahalli belediyesi ile yatırımla ilgili diğer tüm kamu kurum ve kuruluşlarına onaylatılması, onaylanacak bu projelere göre inşaatın gerçekleştirilmesi, yer teslim tarihinden itibaren en geç 2 yıl içerisinde bitirilerek hizmete açılması, aksi takdirde sözleşmenin feshedilerek teminat ve İdareye yatırılan kiraların irat kaydedilmesi, yapılmış olan imalatların da İdareye terk ve</w:t>
      </w:r>
      <w:r w:rsidRPr="00C776E6">
        <w:rPr>
          <w:rFonts w:ascii="Times New Roman" w:eastAsia="Times New Roman" w:hAnsi="Times New Roman" w:cs="Times New Roman"/>
          <w:color w:val="000000"/>
          <w:sz w:val="18"/>
        </w:rPr>
        <w:t> teberrü </w:t>
      </w:r>
      <w:r w:rsidRPr="00C776E6">
        <w:rPr>
          <w:rFonts w:ascii="Times New Roman" w:eastAsia="Times New Roman" w:hAnsi="Times New Roman" w:cs="Times New Roman"/>
          <w:color w:val="000000"/>
          <w:sz w:val="18"/>
          <w:szCs w:val="18"/>
        </w:rPr>
        <w:t>edilmiş sayılması,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2 - Mimari</w:t>
      </w:r>
      <w:r w:rsidRPr="00C776E6">
        <w:rPr>
          <w:rFonts w:ascii="Times New Roman" w:eastAsia="Times New Roman" w:hAnsi="Times New Roman" w:cs="Times New Roman"/>
          <w:color w:val="000000"/>
          <w:sz w:val="18"/>
        </w:rPr>
        <w:t> avan </w:t>
      </w:r>
      <w:r w:rsidRPr="00C776E6">
        <w:rPr>
          <w:rFonts w:ascii="Times New Roman" w:eastAsia="Times New Roman" w:hAnsi="Times New Roman" w:cs="Times New Roman"/>
          <w:color w:val="000000"/>
          <w:sz w:val="18"/>
          <w:szCs w:val="18"/>
        </w:rPr>
        <w:t>proje bedelinin Mimarlar Odasınca belirlenen tarifeden fazla olmamak üzere proje müellifine ihale uhdesinde kalan işin yüklenicisi tarafından</w:t>
      </w:r>
      <w:r w:rsidRPr="00C776E6">
        <w:rPr>
          <w:rFonts w:ascii="Times New Roman" w:eastAsia="Times New Roman" w:hAnsi="Times New Roman" w:cs="Times New Roman"/>
          <w:color w:val="000000"/>
          <w:sz w:val="18"/>
        </w:rPr>
        <w:t> def’aten </w:t>
      </w:r>
      <w:r w:rsidRPr="00C776E6">
        <w:rPr>
          <w:rFonts w:ascii="Times New Roman" w:eastAsia="Times New Roman" w:hAnsi="Times New Roman" w:cs="Times New Roman"/>
          <w:color w:val="000000"/>
          <w:sz w:val="18"/>
          <w:szCs w:val="18"/>
        </w:rPr>
        <w:t>ödenmesi,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3 - Kira bedellerinin, sözleşme tarihinden itibaren;</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a)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İlk 2 (iki) yıl için aylık sabit 500,00 (</w:t>
      </w:r>
      <w:r w:rsidRPr="00C776E6">
        <w:rPr>
          <w:rFonts w:ascii="Times New Roman" w:eastAsia="Times New Roman" w:hAnsi="Times New Roman" w:cs="Times New Roman"/>
          <w:color w:val="000000"/>
          <w:sz w:val="18"/>
        </w:rPr>
        <w:t>beşyüz</w:t>
      </w:r>
      <w:r w:rsidRPr="00C776E6">
        <w:rPr>
          <w:rFonts w:ascii="Times New Roman" w:eastAsia="Times New Roman" w:hAnsi="Times New Roman" w:cs="Times New Roman"/>
          <w:color w:val="000000"/>
          <w:sz w:val="18"/>
          <w:szCs w:val="18"/>
        </w:rPr>
        <w:t>) TL kira alınması,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b) 3. yılın kirasının ise aylık 1.500,00 (</w:t>
      </w:r>
      <w:r w:rsidRPr="00C776E6">
        <w:rPr>
          <w:rFonts w:ascii="Times New Roman" w:eastAsia="Times New Roman" w:hAnsi="Times New Roman" w:cs="Times New Roman"/>
          <w:color w:val="000000"/>
          <w:sz w:val="18"/>
        </w:rPr>
        <w:t>binbeşyüz</w:t>
      </w:r>
      <w:r w:rsidRPr="00C776E6">
        <w:rPr>
          <w:rFonts w:ascii="Times New Roman" w:eastAsia="Times New Roman" w:hAnsi="Times New Roman" w:cs="Times New Roman"/>
          <w:color w:val="000000"/>
          <w:sz w:val="18"/>
          <w:szCs w:val="18"/>
        </w:rPr>
        <w:t>) TL ile başlatılması ve sözleşme süresinin sonuna kadar aylık kiranın, her yıl için bir önceki yılın aylık kira bedeline, Türkiye İstatistik Kurumunca yayımlanan “ÜFE (</w:t>
      </w:r>
      <w:r w:rsidRPr="00C776E6">
        <w:rPr>
          <w:rFonts w:ascii="Times New Roman" w:eastAsia="Times New Roman" w:hAnsi="Times New Roman" w:cs="Times New Roman"/>
          <w:color w:val="000000"/>
          <w:sz w:val="18"/>
        </w:rPr>
        <w:t>Oniki </w:t>
      </w:r>
      <w:r w:rsidRPr="00C776E6">
        <w:rPr>
          <w:rFonts w:ascii="Times New Roman" w:eastAsia="Times New Roman" w:hAnsi="Times New Roman" w:cs="Times New Roman"/>
          <w:color w:val="000000"/>
          <w:sz w:val="18"/>
          <w:szCs w:val="18"/>
        </w:rPr>
        <w:t>aylık ortalamalara göre değişim % ) oranı dikkate alınarak belirlenecek bedelden kira alınması,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4 - İnşaat süresinden önce inşaatın tamamlanarak hizmete açılması halinde dahi inşaat süresinde istenilen aylık kira bedelinin alınması,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5 - Sözleşme süresinin sonunda tesisin çalışır, bakımlı bir vaziyette, hiçbir hak ve bedel talebinde bulunulmadan en geç bir ay içerisinde İdaremize teslim edilmesi,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6 - İşin yüklenicisi tarafından Vakıf taşınmazlar üzerine haciz, ipotek, teminat</w:t>
      </w:r>
      <w:r w:rsidRPr="00C776E6">
        <w:rPr>
          <w:rFonts w:ascii="Times New Roman" w:eastAsia="Times New Roman" w:hAnsi="Times New Roman" w:cs="Times New Roman"/>
          <w:color w:val="000000"/>
          <w:sz w:val="18"/>
        </w:rPr>
        <w:t> vb </w:t>
      </w:r>
      <w:r w:rsidRPr="00C776E6">
        <w:rPr>
          <w:rFonts w:ascii="Times New Roman" w:eastAsia="Times New Roman" w:hAnsi="Times New Roman" w:cs="Times New Roman"/>
          <w:color w:val="000000"/>
          <w:sz w:val="18"/>
          <w:szCs w:val="18"/>
        </w:rPr>
        <w:t>yükümlülükler konulmaması,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7 - İlgili mevzuata aykırı diğer bir nedenle yargı kararına istinaden kira süresi dolmadan tahliye edilmesi halinde yapılmış olan masrafların talep edilemeyeceği ve imalatların idareye terk ve</w:t>
      </w:r>
      <w:r w:rsidRPr="00C776E6">
        <w:rPr>
          <w:rFonts w:ascii="Times New Roman" w:eastAsia="Times New Roman" w:hAnsi="Times New Roman" w:cs="Times New Roman"/>
          <w:color w:val="000000"/>
          <w:sz w:val="18"/>
        </w:rPr>
        <w:t> teberrü </w:t>
      </w:r>
      <w:r w:rsidRPr="00C776E6">
        <w:rPr>
          <w:rFonts w:ascii="Times New Roman" w:eastAsia="Times New Roman" w:hAnsi="Times New Roman" w:cs="Times New Roman"/>
          <w:color w:val="000000"/>
          <w:sz w:val="18"/>
          <w:szCs w:val="18"/>
        </w:rPr>
        <w:t>edilmiş sayılması;</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8 - İnşaat bitirilip işletmeye açılıncaya kadar taşınmazın başka amaçla kullanılmaması, şartlarıyla, inşaat süresi de</w:t>
      </w:r>
      <w:r w:rsidRPr="00C776E6">
        <w:rPr>
          <w:rFonts w:ascii="Times New Roman" w:eastAsia="Times New Roman" w:hAnsi="Times New Roman" w:cs="Times New Roman"/>
          <w:color w:val="000000"/>
          <w:sz w:val="18"/>
        </w:rPr>
        <w:t> dahil </w:t>
      </w:r>
      <w:r w:rsidRPr="00C776E6">
        <w:rPr>
          <w:rFonts w:ascii="Times New Roman" w:eastAsia="Times New Roman" w:hAnsi="Times New Roman" w:cs="Times New Roman"/>
          <w:color w:val="000000"/>
          <w:sz w:val="18"/>
          <w:szCs w:val="18"/>
        </w:rPr>
        <w:t>toplam 49 (</w:t>
      </w:r>
      <w:r w:rsidRPr="00C776E6">
        <w:rPr>
          <w:rFonts w:ascii="Times New Roman" w:eastAsia="Times New Roman" w:hAnsi="Times New Roman" w:cs="Times New Roman"/>
          <w:color w:val="000000"/>
          <w:sz w:val="18"/>
        </w:rPr>
        <w:t>kırkdokuz</w:t>
      </w:r>
      <w:r w:rsidRPr="00C776E6">
        <w:rPr>
          <w:rFonts w:ascii="Times New Roman" w:eastAsia="Times New Roman" w:hAnsi="Times New Roman" w:cs="Times New Roman"/>
          <w:color w:val="000000"/>
          <w:sz w:val="18"/>
          <w:szCs w:val="18"/>
        </w:rPr>
        <w:t>) yıl süre ile yapım karşılığı uzun süreli kira ihalesine çıkarılmıştır.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II-) İhale, yukarıda belirlenen tarih ve saatte, Taş Mahallesi</w:t>
      </w:r>
      <w:r w:rsidRPr="00C776E6">
        <w:rPr>
          <w:rFonts w:ascii="Times New Roman" w:eastAsia="Times New Roman" w:hAnsi="Times New Roman" w:cs="Times New Roman"/>
          <w:color w:val="000000"/>
          <w:sz w:val="18"/>
        </w:rPr>
        <w:t> İhlasiye </w:t>
      </w:r>
      <w:r w:rsidRPr="00C776E6">
        <w:rPr>
          <w:rFonts w:ascii="Times New Roman" w:eastAsia="Times New Roman" w:hAnsi="Times New Roman" w:cs="Times New Roman"/>
          <w:color w:val="000000"/>
          <w:sz w:val="18"/>
          <w:szCs w:val="18"/>
        </w:rPr>
        <w:t>Medresesi/Bitlis adresinde Vakıflar Bölge Müdürlüğünde toplanacak olan İhale Komisyonunun huzurunda yapılacaktır.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III-) İhale dosyası, mesai saatleri içerisinde Taş Mahallesi</w:t>
      </w:r>
      <w:r w:rsidRPr="00C776E6">
        <w:rPr>
          <w:rFonts w:ascii="Times New Roman" w:eastAsia="Times New Roman" w:hAnsi="Times New Roman" w:cs="Times New Roman"/>
          <w:color w:val="000000"/>
          <w:sz w:val="18"/>
        </w:rPr>
        <w:t> İhlasiye </w:t>
      </w:r>
      <w:r w:rsidRPr="00C776E6">
        <w:rPr>
          <w:rFonts w:ascii="Times New Roman" w:eastAsia="Times New Roman" w:hAnsi="Times New Roman" w:cs="Times New Roman"/>
          <w:color w:val="000000"/>
          <w:sz w:val="18"/>
          <w:szCs w:val="18"/>
        </w:rPr>
        <w:t>Medresesi/Bitlis adresinde bulunan Bitlis Vakıflar Bölge Müdürlüğünde görülebilir ve 100,00 (yüz) TL karşılığında temin edilebilir.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IV-) Nakit teminat ve dosya bedeli Bitlis Vakıflar Bölge Müdürlüğünün Vakıfbank Bitlis Şubesi nezdinde bulunan TR640001500158007294297037</w:t>
      </w:r>
      <w:r w:rsidRPr="00C776E6">
        <w:rPr>
          <w:rFonts w:ascii="Times New Roman" w:eastAsia="Times New Roman" w:hAnsi="Times New Roman" w:cs="Times New Roman"/>
          <w:color w:val="000000"/>
          <w:sz w:val="18"/>
        </w:rPr>
        <w:t> nolu </w:t>
      </w:r>
      <w:r w:rsidRPr="00C776E6">
        <w:rPr>
          <w:rFonts w:ascii="Times New Roman" w:eastAsia="Times New Roman" w:hAnsi="Times New Roman" w:cs="Times New Roman"/>
          <w:color w:val="000000"/>
          <w:sz w:val="18"/>
          <w:szCs w:val="18"/>
        </w:rPr>
        <w:t>hesabına yatırılacaktır.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lastRenderedPageBreak/>
        <w:t>V-) İhaleye iştirak edecek istekliler, İhale Şartnamesinin 7. maddesine göre hazırlayacakları tekliflerini, aynı şartnamenin 8. maddesi doğrultusunda</w:t>
      </w:r>
      <w:r w:rsidRPr="00C776E6">
        <w:rPr>
          <w:rFonts w:ascii="Times New Roman" w:eastAsia="Times New Roman" w:hAnsi="Times New Roman" w:cs="Times New Roman"/>
          <w:color w:val="000000"/>
          <w:sz w:val="18"/>
        </w:rPr>
        <w:t> 27/06/2012 </w:t>
      </w:r>
      <w:r w:rsidRPr="00C776E6">
        <w:rPr>
          <w:rFonts w:ascii="Times New Roman" w:eastAsia="Times New Roman" w:hAnsi="Times New Roman" w:cs="Times New Roman"/>
          <w:color w:val="000000"/>
          <w:sz w:val="18"/>
          <w:szCs w:val="18"/>
        </w:rPr>
        <w:t>Çarşamba günü saat 10:00’a kadar sıra numaralı alındı karşılığında Taş Mahallesi</w:t>
      </w:r>
      <w:r w:rsidRPr="00C776E6">
        <w:rPr>
          <w:rFonts w:ascii="Times New Roman" w:eastAsia="Times New Roman" w:hAnsi="Times New Roman" w:cs="Times New Roman"/>
          <w:color w:val="000000"/>
          <w:sz w:val="18"/>
        </w:rPr>
        <w:t> İhlasiye </w:t>
      </w:r>
      <w:r w:rsidRPr="00C776E6">
        <w:rPr>
          <w:rFonts w:ascii="Times New Roman" w:eastAsia="Times New Roman" w:hAnsi="Times New Roman" w:cs="Times New Roman"/>
          <w:color w:val="000000"/>
          <w:sz w:val="18"/>
          <w:szCs w:val="18"/>
        </w:rPr>
        <w:t>Medresesi/Bitlis adresinde bulunan Bitlis Vakıflar Bölge Müdürlüğü İhale Komisyonu Başkanlığına imza karşılığında teslim edeceklerdir.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VI-) İsteklilerin ihaleye katılabilmeleri için aşağıda sayılan belgeleri, teklifleri kapsamında dış zarf ile birlikte sunmaları gerekmektedir.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Dış zarf aşağıdaki belgeleri içermektedir: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a</w:t>
      </w:r>
      <w:r w:rsidRPr="00C776E6">
        <w:rPr>
          <w:rFonts w:ascii="Times New Roman" w:eastAsia="Times New Roman" w:hAnsi="Times New Roman" w:cs="Times New Roman"/>
          <w:color w:val="000000"/>
          <w:sz w:val="18"/>
          <w:szCs w:val="18"/>
        </w:rPr>
        <w:t>. İç zarf (teklif mektubunu içerecektir),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b</w:t>
      </w:r>
      <w:r w:rsidRPr="00C776E6">
        <w:rPr>
          <w:rFonts w:ascii="Times New Roman" w:eastAsia="Times New Roman" w:hAnsi="Times New Roman" w:cs="Times New Roman"/>
          <w:color w:val="000000"/>
          <w:sz w:val="18"/>
          <w:szCs w:val="18"/>
        </w:rPr>
        <w:t>. Kanuni ikametgah belgesini, (Bu belge son altı ay içinde ilgili kurumdan alınmış olacaktır. Tüzel kişilerde bu belge aranmaz.</w:t>
      </w:r>
      <w:r w:rsidRPr="00C776E6">
        <w:rPr>
          <w:rFonts w:ascii="Times New Roman" w:eastAsia="Times New Roman" w:hAnsi="Times New Roman" w:cs="Times New Roman"/>
          <w:color w:val="000000"/>
          <w:sz w:val="18"/>
        </w:rPr>
        <w:t>)</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c</w:t>
      </w:r>
      <w:r w:rsidRPr="00C776E6">
        <w:rPr>
          <w:rFonts w:ascii="Times New Roman" w:eastAsia="Times New Roman" w:hAnsi="Times New Roman" w:cs="Times New Roman"/>
          <w:color w:val="000000"/>
          <w:sz w:val="18"/>
          <w:szCs w:val="18"/>
        </w:rPr>
        <w:t>. Tebligat için Türkiye’de kanuni ikametgâh adresinin imzalı beyanı ve ayrıca irtibat için telefon ve varsa faks numarası ile elektronik posta adresi,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d</w:t>
      </w:r>
      <w:r w:rsidRPr="00C776E6">
        <w:rPr>
          <w:rFonts w:ascii="Times New Roman" w:eastAsia="Times New Roman" w:hAnsi="Times New Roman" w:cs="Times New Roman"/>
          <w:color w:val="000000"/>
          <w:sz w:val="18"/>
          <w:szCs w:val="18"/>
        </w:rPr>
        <w:t>. Mevzuatı gereği kayıtlı olduğu Ticaret ve/veya Sanayi Odası veya Meslek Odası Belgesini,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d</w:t>
      </w:r>
      <w:r w:rsidRPr="00C776E6">
        <w:rPr>
          <w:rFonts w:ascii="Times New Roman" w:eastAsia="Times New Roman" w:hAnsi="Times New Roman" w:cs="Times New Roman"/>
          <w:color w:val="000000"/>
          <w:sz w:val="18"/>
          <w:szCs w:val="18"/>
        </w:rPr>
        <w:t>.1. Gerçek kişi olması halinde, ihaleye ilişkin ilk ilanın yapıldığı yıl içinde alınmış, Ticaret ve/veya Sanayi Odası veya Meslek odasına kayıtlı olduğunu gösterir belgeyi,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d</w:t>
      </w:r>
      <w:r w:rsidRPr="00C776E6">
        <w:rPr>
          <w:rFonts w:ascii="Times New Roman" w:eastAsia="Times New Roman" w:hAnsi="Times New Roman" w:cs="Times New Roman"/>
          <w:color w:val="000000"/>
          <w:sz w:val="18"/>
          <w:szCs w:val="18"/>
        </w:rPr>
        <w:t>.2. Tüzel kişi olması halinde, mevzuatı gereği tüzel kişiliğin siciline kayıtlı bulunduğu Ticaret ve/veya Sanayi Odasından ihaleye ilişkin ilk ilanın yapıldığı yıl içerisinde alınmış, tüzel kişiliğin sicile kayıtlı olduğuna dair belgeyi, (Türkiye’de Şubesi bulunmayan yabancı tüzel kişinin oda kayıt belgelerini bulunduğu ülkelerdeki Türk Konsolosluğunca veya Türkiye Dışişleri Bakanlığına onaylatmış olması gerekmektedir.)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e</w:t>
      </w:r>
      <w:r w:rsidRPr="00C776E6">
        <w:rPr>
          <w:rFonts w:ascii="Times New Roman" w:eastAsia="Times New Roman" w:hAnsi="Times New Roman" w:cs="Times New Roman"/>
          <w:color w:val="000000"/>
          <w:sz w:val="18"/>
          <w:szCs w:val="18"/>
        </w:rPr>
        <w:t>. Teklif vermeye yetkili olduğunu gösteren imza beyannamesi veya imza sirkülerini,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e</w:t>
      </w:r>
      <w:r w:rsidRPr="00C776E6">
        <w:rPr>
          <w:rFonts w:ascii="Times New Roman" w:eastAsia="Times New Roman" w:hAnsi="Times New Roman" w:cs="Times New Roman"/>
          <w:color w:val="000000"/>
          <w:sz w:val="18"/>
          <w:szCs w:val="18"/>
        </w:rPr>
        <w:t>.1. Gerçek kişi olması halinde, ihalenin yapıldığı yıla ait noter tasdikli imza beyannamesini,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e</w:t>
      </w:r>
      <w:r w:rsidRPr="00C776E6">
        <w:rPr>
          <w:rFonts w:ascii="Times New Roman" w:eastAsia="Times New Roman" w:hAnsi="Times New Roman" w:cs="Times New Roman"/>
          <w:color w:val="000000"/>
          <w:sz w:val="18"/>
          <w:szCs w:val="18"/>
        </w:rPr>
        <w:t>.2. Tüzel kişi olması halinde, ilgisine göre tüzel kişiliğin ortakları, üyeleri veya kurucuları ile tüzel kişiliğin yönetimdeki görevlileri belirten son durumu gösterir Ticaret Sicil Gazetesi veya bu hususları tevsik eden belgeler ile tüzel kişiliğin ihalenin yapıldığı yıla ait noter tasdikli imza sirkülerini, (Türkiye’de Şubesi bulunmayan yabancı tüzel kişinin bu maddedeki belirtilen belgelerini bulunduğu ülkelerdeki Türk Konsolosluğunca veya Türkiye Dışişleri Bakanlığına onaylatmış olması gerekmektedir.)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f</w:t>
      </w:r>
      <w:r w:rsidRPr="00C776E6">
        <w:rPr>
          <w:rFonts w:ascii="Times New Roman" w:eastAsia="Times New Roman" w:hAnsi="Times New Roman" w:cs="Times New Roman"/>
          <w:color w:val="000000"/>
          <w:sz w:val="18"/>
          <w:szCs w:val="18"/>
        </w:rPr>
        <w:t>. İstekliler adına vekalet edilmesi halinde, istekli adına teklifte bulunacak kimselerin ihalenin yapıldığı yıla ait noter tasdikli vekaletnameleri ile vekilinin ihalenin yapıldığı yıla ait noter tasdikli imza sirkülerini, (Türkiye’de Şubesi bulunmayan yabancı tüzel kişinin vekaletnameleri bulunduğu ülkelerdeki Türk Konsolosluğunca veya Türkiye Dışişleri Bakanlığına onaylatmış olması gerekmektedir.)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g. </w:t>
      </w:r>
      <w:r w:rsidRPr="00C776E6">
        <w:rPr>
          <w:rFonts w:ascii="Times New Roman" w:eastAsia="Times New Roman" w:hAnsi="Times New Roman" w:cs="Times New Roman"/>
          <w:color w:val="000000"/>
          <w:sz w:val="18"/>
          <w:szCs w:val="18"/>
        </w:rPr>
        <w:t>Bitlis Vakıflar Bölge Müdürlüğü adına alınmış ve işbu İhale Şartnamesinin 6.maddesinde yazılı 123.090,38 TL (</w:t>
      </w:r>
      <w:r w:rsidRPr="00C776E6">
        <w:rPr>
          <w:rFonts w:ascii="Times New Roman" w:eastAsia="Times New Roman" w:hAnsi="Times New Roman" w:cs="Times New Roman"/>
          <w:color w:val="000000"/>
          <w:sz w:val="18"/>
        </w:rPr>
        <w:t>yüzyirmiüçbindoksan</w:t>
      </w:r>
      <w:r w:rsidRPr="00C776E6">
        <w:rPr>
          <w:rFonts w:ascii="Times New Roman" w:eastAsia="Times New Roman" w:hAnsi="Times New Roman" w:cs="Times New Roman"/>
          <w:color w:val="000000"/>
          <w:sz w:val="18"/>
          <w:szCs w:val="18"/>
        </w:rPr>
        <w:t>-TL,</w:t>
      </w:r>
      <w:r w:rsidRPr="00C776E6">
        <w:rPr>
          <w:rFonts w:ascii="Times New Roman" w:eastAsia="Times New Roman" w:hAnsi="Times New Roman" w:cs="Times New Roman"/>
          <w:color w:val="000000"/>
          <w:sz w:val="18"/>
        </w:rPr>
        <w:t> otuzsekiz-Kr</w:t>
      </w:r>
      <w:r w:rsidRPr="00C776E6">
        <w:rPr>
          <w:rFonts w:ascii="Times New Roman" w:eastAsia="Times New Roman" w:hAnsi="Times New Roman" w:cs="Times New Roman"/>
          <w:color w:val="000000"/>
          <w:sz w:val="18"/>
          <w:szCs w:val="18"/>
        </w:rPr>
        <w:t>) tutarındaki teminata ilişkin limit dahili süresiz geçici teminat mektubunu veya teminatın Bitlis Vakıflar Bölge Müdürlüğünün Vakıfbank Bitlis Şubesi nezdindeki TR640001500158007294297037</w:t>
      </w:r>
      <w:r w:rsidRPr="00C776E6">
        <w:rPr>
          <w:rFonts w:ascii="Times New Roman" w:eastAsia="Times New Roman" w:hAnsi="Times New Roman" w:cs="Times New Roman"/>
          <w:color w:val="000000"/>
          <w:sz w:val="18"/>
        </w:rPr>
        <w:t> nolu </w:t>
      </w:r>
      <w:r w:rsidRPr="00C776E6">
        <w:rPr>
          <w:rFonts w:ascii="Times New Roman" w:eastAsia="Times New Roman" w:hAnsi="Times New Roman" w:cs="Times New Roman"/>
          <w:color w:val="000000"/>
          <w:sz w:val="18"/>
          <w:szCs w:val="18"/>
        </w:rPr>
        <w:t>hesabına yatırıldığına dair banka dekontunu,</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h</w:t>
      </w:r>
      <w:r w:rsidRPr="00C776E6">
        <w:rPr>
          <w:rFonts w:ascii="Times New Roman" w:eastAsia="Times New Roman" w:hAnsi="Times New Roman" w:cs="Times New Roman"/>
          <w:color w:val="000000"/>
          <w:sz w:val="18"/>
          <w:szCs w:val="18"/>
        </w:rPr>
        <w:t>. İsteklilerin ortak girişim olması halinde, ihale şartnamesine ekli örneğe uygun olarak hazırlanmış noter tasdikli ortak girişim beyannamesi ile ortaklarca imzalı ortaklık sözleşmesini,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ı</w:t>
      </w:r>
      <w:r w:rsidRPr="00C776E6">
        <w:rPr>
          <w:rFonts w:ascii="Times New Roman" w:eastAsia="Times New Roman" w:hAnsi="Times New Roman" w:cs="Times New Roman"/>
          <w:color w:val="000000"/>
          <w:sz w:val="18"/>
          <w:szCs w:val="18"/>
        </w:rPr>
        <w:t>. İhale şartnamesine ekli örneğe uygun olarak düzenlenecek teknik personel taahhütnamesini,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j</w:t>
      </w:r>
      <w:r w:rsidRPr="00C776E6">
        <w:rPr>
          <w:rFonts w:ascii="Times New Roman" w:eastAsia="Times New Roman" w:hAnsi="Times New Roman" w:cs="Times New Roman"/>
          <w:color w:val="000000"/>
          <w:sz w:val="18"/>
          <w:szCs w:val="18"/>
        </w:rPr>
        <w:t>. İsteklinin ilgili vergi dairesinden ilk ilan tarihinden sonra alınacak vergi borcu olmadığına dair belgenin aslı veya noter tasdikli sureti veya e- borcu yoktur belgesini,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k</w:t>
      </w:r>
      <w:r w:rsidRPr="00C776E6">
        <w:rPr>
          <w:rFonts w:ascii="Times New Roman" w:eastAsia="Times New Roman" w:hAnsi="Times New Roman" w:cs="Times New Roman"/>
          <w:color w:val="000000"/>
          <w:sz w:val="18"/>
          <w:szCs w:val="18"/>
        </w:rPr>
        <w:t>. İlk ilan tarihinden sonra ilgili Sosyal Güvenlik Kurumundan alınacak prim borcu olmadığına dair belgenin aslı veya noter tasdikli sureti veya e- borcu yoktur belgesini,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l. </w:t>
      </w:r>
      <w:r w:rsidRPr="00C776E6">
        <w:rPr>
          <w:rFonts w:ascii="Times New Roman" w:eastAsia="Times New Roman" w:hAnsi="Times New Roman" w:cs="Times New Roman"/>
          <w:color w:val="000000"/>
          <w:sz w:val="18"/>
          <w:szCs w:val="18"/>
        </w:rPr>
        <w:t>Şirketlerin öz kaynaklarını gösterir bir önceki yıla ait bilânçosunun ilgili Vergi Dairesinden veya yeminli mali müşavir tarafından tasdik edilmiş aslı veya noter tasdikli suretini vermesi.(Gerçek kişilerde bu belge aranmaz.)</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m. </w:t>
      </w:r>
      <w:r w:rsidRPr="00C776E6">
        <w:rPr>
          <w:rFonts w:ascii="Times New Roman" w:eastAsia="Times New Roman" w:hAnsi="Times New Roman" w:cs="Times New Roman"/>
          <w:color w:val="000000"/>
          <w:sz w:val="18"/>
          <w:szCs w:val="18"/>
        </w:rPr>
        <w:t>İhale konusu taşınmazın yerinde görüldüğünü belirtir Bitlis Vakıflar Bölge Müdürlüğünden temin edilecek yer gördü belgesini,</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n</w:t>
      </w:r>
      <w:r w:rsidRPr="00C776E6">
        <w:rPr>
          <w:rFonts w:ascii="Times New Roman" w:eastAsia="Times New Roman" w:hAnsi="Times New Roman" w:cs="Times New Roman"/>
          <w:color w:val="000000"/>
          <w:sz w:val="18"/>
          <w:szCs w:val="18"/>
        </w:rPr>
        <w:t>. İhale dokümanının satın alındığına dair banka dekontu;</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rPr>
        <w:t>o</w:t>
      </w:r>
      <w:r w:rsidRPr="00C776E6">
        <w:rPr>
          <w:rFonts w:ascii="Times New Roman" w:eastAsia="Times New Roman" w:hAnsi="Times New Roman" w:cs="Times New Roman"/>
          <w:color w:val="000000"/>
          <w:sz w:val="18"/>
          <w:szCs w:val="18"/>
        </w:rPr>
        <w:t>. Ortak girişim olması halinde her bir ortak ayrı ayrı (</w:t>
      </w:r>
      <w:r w:rsidRPr="00C776E6">
        <w:rPr>
          <w:rFonts w:ascii="Times New Roman" w:eastAsia="Times New Roman" w:hAnsi="Times New Roman" w:cs="Times New Roman"/>
          <w:color w:val="000000"/>
          <w:sz w:val="18"/>
        </w:rPr>
        <w:t>b,c,d,e,f,j,k</w:t>
      </w:r>
      <w:r w:rsidRPr="00C776E6">
        <w:rPr>
          <w:rFonts w:ascii="Times New Roman" w:eastAsia="Times New Roman" w:hAnsi="Times New Roman" w:cs="Times New Roman"/>
          <w:color w:val="000000"/>
          <w:sz w:val="18"/>
          <w:szCs w:val="18"/>
        </w:rPr>
        <w:t>) bentlerinde belirtilen belgeleri vermek zorundadır.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İstekliler, yukarıda istenilen belgeleri, dış zarfın içerisine koyduktan sonra zarf kapatılıp, üzerine isteklinin adı ve soyadı, ticaret</w:t>
      </w:r>
      <w:r w:rsidRPr="00C776E6">
        <w:rPr>
          <w:rFonts w:ascii="Times New Roman" w:eastAsia="Times New Roman" w:hAnsi="Times New Roman" w:cs="Times New Roman"/>
          <w:color w:val="000000"/>
          <w:sz w:val="18"/>
        </w:rPr>
        <w:t>ünvanı</w:t>
      </w:r>
      <w:r w:rsidRPr="00C776E6">
        <w:rPr>
          <w:rFonts w:ascii="Times New Roman" w:eastAsia="Times New Roman" w:hAnsi="Times New Roman" w:cs="Times New Roman"/>
          <w:color w:val="000000"/>
          <w:sz w:val="18"/>
          <w:szCs w:val="18"/>
        </w:rPr>
        <w:t>, açık adresi ve teklifin hangi işe ait olduğu yazılarak en geç</w:t>
      </w:r>
      <w:r w:rsidRPr="00C776E6">
        <w:rPr>
          <w:rFonts w:ascii="Times New Roman" w:eastAsia="Times New Roman" w:hAnsi="Times New Roman" w:cs="Times New Roman"/>
          <w:color w:val="000000"/>
          <w:sz w:val="18"/>
        </w:rPr>
        <w:t> 27/06/2012 </w:t>
      </w:r>
      <w:r w:rsidRPr="00C776E6">
        <w:rPr>
          <w:rFonts w:ascii="Times New Roman" w:eastAsia="Times New Roman" w:hAnsi="Times New Roman" w:cs="Times New Roman"/>
          <w:color w:val="000000"/>
          <w:sz w:val="18"/>
          <w:szCs w:val="18"/>
        </w:rPr>
        <w:t>Çarşamba günü ve saat 10:00’a kadar İhale Komisyon Başkanlığına vermek zorundadır.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VII-) Yüklenici, iştigal konuları arasında inşaat bulunmaması halinde inşaatı, benzer iş bitirme belgesine sahip olan bir inşaat firmasını ihaleye girerken taahhüt etmek koşuluyla taahhüt ettiği inşaat firmasına tümüyle veya konusunda deneyimli alt yüklenicilere kısımlar halinde yaptırabilir. İnşaat firması veya alt yüklenici seçimi İdarenin onayını almak şartıyla Yüklenici tarafından yapılabilecektir. İnşaatı tümüyle yapacak inşaat firmasında ve/veya alt yüklenicilerde 2886 sayılı yasaya göre yapılan inşaat ihalelerinden yasaklı olmama şartı aranır. İnşaata ilişkin tüm mali ve hukuki sorumluluk her durumda Yükleniciye aittir.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VIII-</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Daha önce İdaremize kat karşılığı, restore et/yap işlet devret modeline göre iş alıp işi zamanında bitirmeyen veya cezalı çalışanlar ihaleye giremeyecektir.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lastRenderedPageBreak/>
        <w:t>IX-) Telgraf veya faksla yapılacak müracaatlar ve postada meydana gelebilecek gecikmeler kabul edilmeyecektir.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X-) İşbu ilana ait ilan bedelleri</w:t>
      </w:r>
      <w:r w:rsidRPr="00C776E6">
        <w:rPr>
          <w:rFonts w:ascii="Times New Roman" w:eastAsia="Times New Roman" w:hAnsi="Times New Roman" w:cs="Times New Roman"/>
          <w:color w:val="000000"/>
          <w:sz w:val="18"/>
        </w:rPr>
        <w:t> dahil </w:t>
      </w:r>
      <w:r w:rsidRPr="00C776E6">
        <w:rPr>
          <w:rFonts w:ascii="Times New Roman" w:eastAsia="Times New Roman" w:hAnsi="Times New Roman" w:cs="Times New Roman"/>
          <w:color w:val="000000"/>
          <w:sz w:val="18"/>
          <w:szCs w:val="18"/>
        </w:rPr>
        <w:t>tüm giderler (karar pulu bedeli, damga vergisi</w:t>
      </w:r>
      <w:r w:rsidRPr="00C776E6">
        <w:rPr>
          <w:rFonts w:ascii="Times New Roman" w:eastAsia="Times New Roman" w:hAnsi="Times New Roman" w:cs="Times New Roman"/>
          <w:color w:val="000000"/>
          <w:sz w:val="18"/>
        </w:rPr>
        <w:t> v.s</w:t>
      </w:r>
      <w:r w:rsidRPr="00C776E6">
        <w:rPr>
          <w:rFonts w:ascii="Times New Roman" w:eastAsia="Times New Roman" w:hAnsi="Times New Roman" w:cs="Times New Roman"/>
          <w:color w:val="000000"/>
          <w:sz w:val="18"/>
          <w:szCs w:val="18"/>
        </w:rPr>
        <w:t>.) ihale üzerinde kalan kişi veya firmalardan sözleşme yapılmadan önce tahsil edilecektir.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XI-) İdare gerekçesini göstermek kaydıyla ihaleyi yapıp yapmamakta serbesttir.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Tel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0 434 2266560 - 7301</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Faks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0 434 2266561</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E-Mail       </w:t>
      </w:r>
      <w:r w:rsidRPr="00C776E6">
        <w:rPr>
          <w:rFonts w:ascii="Times New Roman" w:eastAsia="Times New Roman" w:hAnsi="Times New Roman" w:cs="Times New Roman"/>
          <w:color w:val="000000"/>
          <w:sz w:val="18"/>
        </w:rPr>
        <w:t> </w:t>
      </w:r>
      <w:r w:rsidRPr="00C776E6">
        <w:rPr>
          <w:rFonts w:ascii="Times New Roman" w:eastAsia="Times New Roman" w:hAnsi="Times New Roman" w:cs="Times New Roman"/>
          <w:color w:val="000000"/>
          <w:sz w:val="18"/>
          <w:szCs w:val="18"/>
        </w:rPr>
        <w:t>: bitlis@vgm.gov.tr</w:t>
      </w:r>
    </w:p>
    <w:p w:rsidR="00C776E6" w:rsidRPr="00C776E6" w:rsidRDefault="00C776E6" w:rsidP="00C776E6">
      <w:pPr>
        <w:spacing w:after="0" w:line="240" w:lineRule="atLeast"/>
        <w:ind w:firstLine="567"/>
        <w:jc w:val="both"/>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İlan olunur.</w:t>
      </w:r>
    </w:p>
    <w:p w:rsidR="00C776E6" w:rsidRPr="00C776E6" w:rsidRDefault="00C776E6" w:rsidP="00C776E6">
      <w:pPr>
        <w:spacing w:after="0" w:line="240" w:lineRule="atLeast"/>
        <w:ind w:firstLine="567"/>
        <w:jc w:val="right"/>
        <w:rPr>
          <w:rFonts w:ascii="Times New Roman" w:eastAsia="Times New Roman" w:hAnsi="Times New Roman" w:cs="Times New Roman"/>
          <w:color w:val="000000"/>
          <w:sz w:val="20"/>
          <w:szCs w:val="20"/>
        </w:rPr>
      </w:pPr>
      <w:r w:rsidRPr="00C776E6">
        <w:rPr>
          <w:rFonts w:ascii="Times New Roman" w:eastAsia="Times New Roman" w:hAnsi="Times New Roman" w:cs="Times New Roman"/>
          <w:color w:val="000000"/>
          <w:sz w:val="18"/>
          <w:szCs w:val="18"/>
        </w:rPr>
        <w:t>4829/1-1</w:t>
      </w:r>
    </w:p>
    <w:p w:rsidR="00C776E6" w:rsidRPr="00C776E6" w:rsidRDefault="00C776E6" w:rsidP="00C776E6">
      <w:pPr>
        <w:spacing w:after="0" w:line="240" w:lineRule="atLeast"/>
        <w:rPr>
          <w:rFonts w:ascii="Calibri" w:eastAsia="Times New Roman" w:hAnsi="Calibri" w:cs="Calibri"/>
          <w:color w:val="000000"/>
        </w:rPr>
      </w:pPr>
      <w:hyperlink r:id="rId4" w:anchor="_top" w:history="1">
        <w:r w:rsidRPr="00C776E6">
          <w:rPr>
            <w:rFonts w:ascii="Arial" w:eastAsia="Times New Roman" w:hAnsi="Arial" w:cs="Arial"/>
            <w:color w:val="800080"/>
            <w:sz w:val="28"/>
            <w:u w:val="single"/>
            <w:lang w:val="en-US"/>
          </w:rPr>
          <w:t>▲</w:t>
        </w:r>
      </w:hyperlink>
    </w:p>
    <w:p w:rsidR="005145D5" w:rsidRDefault="005145D5"/>
    <w:sectPr w:rsidR="005145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useFELayout/>
  </w:compat>
  <w:rsids>
    <w:rsidRoot w:val="00C776E6"/>
    <w:rsid w:val="005145D5"/>
    <w:rsid w:val="00C776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776E6"/>
  </w:style>
  <w:style w:type="character" w:customStyle="1" w:styleId="grame">
    <w:name w:val="grame"/>
    <w:basedOn w:val="VarsaylanParagrafYazTipi"/>
    <w:rsid w:val="00C776E6"/>
  </w:style>
  <w:style w:type="character" w:customStyle="1" w:styleId="spelle">
    <w:name w:val="spelle"/>
    <w:basedOn w:val="VarsaylanParagrafYazTipi"/>
    <w:rsid w:val="00C776E6"/>
  </w:style>
  <w:style w:type="paragraph" w:styleId="NormalWeb">
    <w:name w:val="Normal (Web)"/>
    <w:basedOn w:val="Normal"/>
    <w:uiPriority w:val="99"/>
    <w:semiHidden/>
    <w:unhideWhenUsed/>
    <w:rsid w:val="00C776E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C776E6"/>
    <w:rPr>
      <w:color w:val="0000FF"/>
      <w:u w:val="single"/>
    </w:rPr>
  </w:style>
</w:styles>
</file>

<file path=word/webSettings.xml><?xml version="1.0" encoding="utf-8"?>
<w:webSettings xmlns:r="http://schemas.openxmlformats.org/officeDocument/2006/relationships" xmlns:w="http://schemas.openxmlformats.org/wordprocessingml/2006/main">
  <w:divs>
    <w:div w:id="16509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20614-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3</cp:revision>
  <dcterms:created xsi:type="dcterms:W3CDTF">2012-06-14T06:11:00Z</dcterms:created>
  <dcterms:modified xsi:type="dcterms:W3CDTF">2012-06-14T06:11:00Z</dcterms:modified>
</cp:coreProperties>
</file>