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79" w:rsidRDefault="009A72D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pt;margin-top:0;width:251.7pt;height:29.3pt;z-index:251655680;mso-wrap-distance-left:5pt;mso-wrap-distance-right:5pt;mso-position-horizontal-relative:margin" filled="f" stroked="f">
            <v:textbox style="mso-fit-shape-to-text:t" inset="0,0,0,0">
              <w:txbxContent>
                <w:p w:rsidR="00DA5379" w:rsidRDefault="002157D9">
                  <w:pPr>
                    <w:pStyle w:val="Gvdemetni2"/>
                    <w:shd w:val="clear" w:color="auto" w:fill="auto"/>
                    <w:ind w:left="20"/>
                  </w:pPr>
                  <w:r>
                    <w:t>I.C. İSTANBUL 10. İCRA MÜDÜRLÜĞÜ'NDŞju TAŞINMAZIN AÇIK ARTIRMA İLANI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-2.7pt;margin-top:36.65pt;width:443.9pt;height:440pt;z-index:251656704;mso-wrap-distance-left:5pt;mso-wrap-distance-right:5pt;mso-position-horizontal-relative:margin" filled="f" stroked="f">
            <v:textbox style="mso-fit-shape-to-text:t" inset="0,0,0,0">
              <w:txbxContent>
                <w:p w:rsidR="00DA5379" w:rsidRDefault="002157D9">
                  <w:pPr>
                    <w:pStyle w:val="Gvdemetni"/>
                    <w:shd w:val="clear" w:color="auto" w:fill="auto"/>
                    <w:ind w:left="160" w:right="10"/>
                  </w:pPr>
                  <w:r>
                    <w:rPr>
                      <w:spacing w:val="0"/>
                    </w:rPr>
                    <w:t>DOSYA NO: 2011/2105 E.</w:t>
                  </w:r>
                </w:p>
                <w:p w:rsidR="00DA5379" w:rsidRDefault="002157D9">
                  <w:pPr>
                    <w:pStyle w:val="Gvdemetni3"/>
                    <w:shd w:val="clear" w:color="auto" w:fill="auto"/>
                    <w:tabs>
                      <w:tab w:val="left" w:pos="7634"/>
                    </w:tabs>
                    <w:ind w:left="160" w:right="10"/>
                  </w:pPr>
                  <w:r>
                    <w:t>Satılmasına karar verilen taşınmazın cinsi, niteliği, kıymeti, adedi, önemli özellllikleri:</w:t>
                  </w:r>
                  <w:r>
                    <w:tab/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ind w:left="160"/>
                  </w:pPr>
                  <w:r>
                    <w:rPr>
                      <w:spacing w:val="0"/>
                    </w:rPr>
                    <w:t>TAŞINMAZIN TAPU KAYDI: Dosyada mevcut Şişli Kaymakamlığı Tapu SJicil Müdtj,-.. .. .. .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7696"/>
                    </w:tabs>
                    <w:ind w:left="160" w:right="180"/>
                  </w:pPr>
                  <w:r>
                    <w:rPr>
                      <w:spacing w:val="0"/>
                    </w:rPr>
                    <w:t xml:space="preserve">Müdürlüğüne gönderdiği yazı ekindeki Tapu Kayıt örneğinden; İSTANBUL İLİ, ŞİŞLLİ İLÇESİ, ^ 9“™n, </w:t>
                  </w:r>
                  <w:r>
                    <w:rPr>
                      <w:spacing w:val="0"/>
                      <w:vertAlign w:val="superscript"/>
                    </w:rPr>
                    <w:t>lstanbul</w:t>
                  </w:r>
                  <w:r>
                    <w:rPr>
                      <w:spacing w:val="0"/>
                    </w:rPr>
                    <w:t xml:space="preserve"> J0- lci'«</w:t>
                  </w:r>
                  <w:r>
                    <w:rPr>
                      <w:spacing w:val="0"/>
                    </w:rPr>
                    <w:br/>
                    <w:t xml:space="preserve">1 PARSEL 4/136 ARSA PAYLI ZEMİN KAT 6 NOLU BAĞIMSIZ BÖLÜM'ün dosya 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7442"/>
                    </w:tabs>
                    <w:ind w:left="160" w:right="180"/>
                  </w:pPr>
                  <w:r>
                    <w:rPr>
                      <w:spacing w:val="0"/>
                    </w:rPr>
                    <w:t>tarih ve miktarlarda haciz, ipotek şerhi ve Bakanlar Kurulunun 09.07.2007 tariih ve 200&gt;</w:t>
                  </w:r>
                  <w:r>
                    <w:rPr>
                      <w:spacing w:val="0"/>
                      <w:vertAlign w:val="subscript"/>
                    </w:rPr>
                    <w:t>x</w:t>
                  </w:r>
                  <w:r>
                    <w:rPr>
                      <w:spacing w:val="0"/>
                    </w:rPr>
                    <w:t xml:space="preserve"> </w:t>
                  </w:r>
                  <w:r>
                    <w:rPr>
                      <w:spacing w:val="0"/>
                      <w:vertAlign w:val="superscript"/>
                    </w:rPr>
                    <w:t>a</w:t>
                  </w:r>
                  <w:r>
                    <w:rPr>
                      <w:spacing w:val="0"/>
                    </w:rPr>
                    <w:t xml:space="preserve"> üzerinde değişik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7442"/>
                    </w:tabs>
                    <w:ind w:left="160" w:right="180"/>
                  </w:pPr>
                  <w:r>
                    <w:rPr>
                      <w:spacing w:val="0"/>
                    </w:rPr>
                    <w:t>taşınma? yabancı uyruklu gerçek kişiler ile yabancı ülkelerde kendi ülkelerinin tanunların^</w:t>
                  </w:r>
                  <w:r>
                    <w:rPr>
                      <w:spacing w:val="0"/>
                    </w:rPr>
                    <w:tab/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6818"/>
                    </w:tabs>
                    <w:ind w:left="160" w:right="180"/>
                  </w:pPr>
                  <w:r>
                    <w:rPr>
                      <w:spacing w:val="0"/>
                    </w:rPr>
                    <w:t>sahip titaret şirketlerinin taşınmaz ve sınırlı ayni hak edinemeyecekleri alan oîlarak belinanlaşılmıştır. '</w:t>
                  </w:r>
                  <w:r>
                    <w:rPr>
                      <w:spacing w:val="0"/>
                    </w:rPr>
                    <w:tab/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ind w:left="160" w:right="39"/>
                  </w:pPr>
                  <w:r>
                    <w:rPr>
                      <w:spacing w:val="0"/>
                    </w:rPr>
                    <w:t>Gayrimenkul Belediye hudutları içerisinde ise son imar durumu: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ind w:left="160" w:right="39"/>
                  </w:pPr>
                  <w:r>
                    <w:rPr>
                      <w:spacing w:val="0"/>
                    </w:rPr>
                    <w:t>Dosyada mevcut Şişli Belediye Başkanlığı imar ve Şehircilik Müdürlüğü'nün yazılarında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7710"/>
                    </w:tabs>
                    <w:ind w:left="160" w:right="180"/>
                  </w:pPr>
                  <w:r>
                    <w:rPr>
                      <w:spacing w:val="0"/>
                    </w:rPr>
                    <w:t>M. AYAZAĞA MAH.’ 4041 ADA 1 PARSEL 4/136 ARSA PAYLI ZEMİN KAT 6 NOILU BAĞIM^'^UL ILI ŞİŞLİ İLÇESİ</w:t>
                  </w:r>
                  <w:r>
                    <w:rPr>
                      <w:spacing w:val="0"/>
                    </w:rPr>
                    <w:br/>
                    <w:t>tasdik tafihli 1/1000 ölçekli Atatürk Oto Sanayi Sitesi Mevzii imar planında kalmalktadır.</w:t>
                  </w:r>
                  <w:r>
                    <w:rPr>
                      <w:spacing w:val="0"/>
                    </w:rPr>
                    <w:tab/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8498"/>
                    </w:tabs>
                    <w:ind w:left="160" w:right="180"/>
                    <w:jc w:val="left"/>
                  </w:pPr>
                  <w:r>
                    <w:rPr>
                      <w:spacing w:val="0"/>
                    </w:rPr>
                    <w:t>TAŞINMAZIN EVSAFI:' İSTANBUL İLİ ŞİŞLİ İLÇESİ M. AYAZAĞA MAH. 4041 ADA 1 PARSEL 4/-,-</w:t>
                  </w:r>
                  <w:r>
                    <w:rPr>
                      <w:spacing w:val="0"/>
                    </w:rPr>
                    <w:br/>
                    <w:t xml:space="preserve">6 NOLU BAĞIMSIZ BÖLÜM; 2.202,00 m2 miktarlı kat mülkiyeti tesisli bir katlı ön asma </w:t>
                  </w:r>
                  <w:r>
                    <w:rPr>
                      <w:spacing w:val="0"/>
                      <w:vertAlign w:val="subscript"/>
                    </w:rPr>
                    <w:t>|</w:t>
                  </w:r>
                  <w:r>
                    <w:rPr>
                      <w:spacing w:val="0"/>
                    </w:rPr>
                    <w:tab/>
                  </w:r>
                  <w:r>
                    <w:rPr>
                      <w:spacing w:val="0"/>
                      <w:vertAlign w:val="superscript"/>
                    </w:rPr>
                    <w:t>T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8632"/>
                    </w:tabs>
                    <w:ind w:left="160" w:right="180"/>
                  </w:pPr>
                  <w:r>
                    <w:rPr>
                      <w:spacing w:val="0"/>
                    </w:rPr>
                    <w:t xml:space="preserve">kargir işyeri vasıflı taşınmazda 4/136 arsa paylı zemin kat niteliğindedir. Maslak Oto numaralı dükkanın tamamıdır. 6 bağımsız numaralı dükkan, </w:t>
                  </w:r>
                  <w:r w:rsidR="00266171">
                    <w:rPr>
                      <w:spacing w:val="0"/>
                    </w:rPr>
                    <w:t>zemin kat ile zemin kat üzerin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ind w:left="160" w:right="180"/>
                  </w:pPr>
                  <w:r>
                    <w:rPr>
                      <w:spacing w:val="0"/>
                    </w:rPr>
                    <w:t>girişe sahip bir kattan ibaret, B A.K. tarzda inşa edilmiş olup, katları takribi 26 m2 alar^ y</w:t>
                  </w:r>
                  <w:r>
                    <w:rPr>
                      <w:spacing w:val="0"/>
                      <w:vertAlign w:val="superscript"/>
                    </w:rPr>
                    <w:t>an ce</w:t>
                  </w:r>
                  <w:r>
                    <w:rPr>
                      <w:spacing w:val="0"/>
                    </w:rPr>
                    <w:t xml:space="preserve">P </w:t>
                  </w:r>
                  <w:r>
                    <w:rPr>
                      <w:spacing w:val="0"/>
                      <w:vertAlign w:val="superscript"/>
                    </w:rPr>
                    <w:t>eden</w:t>
                  </w:r>
                  <w:r>
                    <w:rPr>
                      <w:spacing w:val="0"/>
                    </w:rPr>
                    <w:t xml:space="preserve"> müstakil</w:t>
                  </w:r>
                  <w:r>
                    <w:rPr>
                      <w:spacing w:val="0"/>
                    </w:rPr>
                    <w:br/>
                    <w:t>duvarları sıvalı ve boyalı, alüminyum doğrama camekanlı olup, taşınmaz dahilinde) elektrik v^ ®</w:t>
                  </w:r>
                  <w:r>
                    <w:rPr>
                      <w:spacing w:val="0"/>
                      <w:vertAlign w:val="superscript"/>
                    </w:rPr>
                    <w:t>a</w:t>
                  </w:r>
                  <w:r>
                    <w:rPr>
                      <w:spacing w:val="0"/>
                    </w:rPr>
                    <w:t xml:space="preserve"> ,</w:t>
                  </w:r>
                  <w:r>
                    <w:rPr>
                      <w:spacing w:val="0"/>
                      <w:vertAlign w:val="superscript"/>
                    </w:rPr>
                    <w:t>ıp</w:t>
                  </w:r>
                  <w:r>
                    <w:rPr>
                      <w:spacing w:val="0"/>
                    </w:rPr>
                    <w:t>’ mermer zeminli,</w:t>
                  </w:r>
                  <w:r>
                    <w:rPr>
                      <w:spacing w:val="0"/>
                    </w:rPr>
                    <w:br/>
                    <w:t xml:space="preserve">Satışa kc&gt;nu taşınmaz bulunduğu semt ve mevkii itibariyle alt ve üst yapısı tamamla^ </w:t>
                  </w:r>
                  <w:r>
                    <w:rPr>
                      <w:spacing w:val="0"/>
                      <w:vertAlign w:val="superscript"/>
                    </w:rPr>
                    <w:t>1 e</w:t>
                  </w:r>
                  <w:r>
                    <w:rPr>
                      <w:spacing w:val="0"/>
                    </w:rPr>
                    <w:t>sısa lar mevcuttur.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spacing w:line="140" w:lineRule="exact"/>
                    <w:ind w:left="160" w:right="87"/>
                  </w:pPr>
                  <w:r>
                    <w:rPr>
                      <w:spacing w:val="0"/>
                    </w:rPr>
                    <w:t xml:space="preserve">imkanlardan istifade edecek konumda, civarın talep gören ticaret sahasında yer almakta olup </w:t>
                  </w:r>
                  <w:r>
                    <w:rPr>
                      <w:spacing w:val="0"/>
                      <w:vertAlign w:val="superscript"/>
                    </w:rPr>
                    <w:t>lş</w:t>
                  </w:r>
                  <w:r>
                    <w:rPr>
                      <w:spacing w:val="0"/>
                    </w:rPr>
                    <w:t xml:space="preserve">’ </w:t>
                  </w:r>
                  <w:r>
                    <w:rPr>
                      <w:spacing w:val="0"/>
                      <w:vertAlign w:val="superscript"/>
                    </w:rPr>
                    <w:t>e e</w:t>
                  </w:r>
                  <w:r>
                    <w:rPr>
                      <w:spacing w:val="0"/>
                    </w:rPr>
                    <w:t xml:space="preserve"> '</w:t>
                  </w:r>
                  <w:r>
                    <w:rPr>
                      <w:spacing w:val="0"/>
                      <w:vertAlign w:val="superscript"/>
                    </w:rPr>
                    <w:t>ye s</w:t>
                  </w:r>
                  <w:r>
                    <w:rPr>
                      <w:spacing w:val="0"/>
                    </w:rPr>
                    <w:t>°syal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6717"/>
                    </w:tabs>
                    <w:spacing w:line="221" w:lineRule="exact"/>
                    <w:ind w:left="160" w:right="87"/>
                  </w:pPr>
                  <w:r>
                    <w:rPr>
                      <w:spacing w:val="0"/>
                    </w:rPr>
                    <w:t>TAŞINMAZIN DEĞERİ: 650.00,00TL</w:t>
                  </w:r>
                  <w:r>
                    <w:rPr>
                      <w:spacing w:val="0"/>
                    </w:rPr>
                    <w:tab/>
                    <w:t>■ Ulaşım imkan, elverişlidir.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spacing w:line="221" w:lineRule="exact"/>
                    <w:ind w:left="160" w:right="87"/>
                  </w:pPr>
                  <w:r>
                    <w:rPr>
                      <w:spacing w:val="0"/>
                    </w:rPr>
                    <w:t>SATIŞ ŞARTLARI: 1- Satış 16/07/2012 günü saat 13.40-13.50’a kadar İSTANBUL 10,İCRA MÜbç,</w:t>
                  </w:r>
                </w:p>
                <w:p w:rsidR="00DA5379" w:rsidRDefault="002157D9" w:rsidP="00266171">
                  <w:pPr>
                    <w:pStyle w:val="Gvdemetni"/>
                    <w:shd w:val="clear" w:color="auto" w:fill="auto"/>
                    <w:tabs>
                      <w:tab w:val="left" w:pos="7101"/>
                    </w:tabs>
                    <w:ind w:left="160" w:right="180"/>
                  </w:pPr>
                  <w:r>
                    <w:rPr>
                      <w:spacing w:val="0"/>
                    </w:rPr>
                    <w:t xml:space="preserve">suretiyle yapılacaktır. Bu artırmada tahmin edilen kıymetin %60’ını ve rüçhanlı alacaklılar satış giderlerini geçmek şartı ile ihale olunur. Böyle bir bedelle alıcı çıkmazsa en çok artıranın </w:t>
                  </w:r>
                  <w:r>
                    <w:rPr>
                      <w:spacing w:val="0"/>
                    </w:rPr>
                    <w:br/>
                    <w:t xml:space="preserve">ile 26/07/2012 </w:t>
                  </w:r>
                  <w:r>
                    <w:rPr>
                      <w:rStyle w:val="Gvdemetni65ptKaln0ptbolukbraklyorExact"/>
                    </w:rPr>
                    <w:t xml:space="preserve">günü aynı yer ve saatte </w:t>
                  </w:r>
                  <w:r>
                    <w:rPr>
                      <w:spacing w:val="0"/>
                    </w:rPr>
                    <w:t xml:space="preserve">2. </w:t>
                  </w:r>
                  <w:r>
                    <w:rPr>
                      <w:rStyle w:val="Gvdemetni65ptKaln0ptbolukbraklyorExact"/>
                    </w:rPr>
                    <w:t xml:space="preserve">artırmaya </w:t>
                  </w:r>
                  <w:r>
                    <w:rPr>
                      <w:spacing w:val="0"/>
                    </w:rPr>
                    <w:t xml:space="preserve">çıkarılacaktır. Bu artırmada da bu miktar </w:t>
                  </w:r>
                  <w:r>
                    <w:rPr>
                      <w:rStyle w:val="Gvdemetni65ptKaln0ptbolukbraklyorExact"/>
                    </w:rPr>
                    <w:t>Şart</w:t>
                  </w:r>
                  <w:r>
                    <w:rPr>
                      <w:rStyle w:val="Gvdemetni65ptKaln0ptbolukbraklyorExact"/>
                    </w:rPr>
                    <w:br/>
                  </w:r>
                  <w:r>
                    <w:rPr>
                      <w:spacing w:val="0"/>
                    </w:rPr>
                    <w:t xml:space="preserve">gösteriler satış saati sonunda en çok artırana ihale edilecektir. Şu kadar ki </w:t>
                  </w:r>
                  <w:r>
                    <w:rPr>
                      <w:spacing w:val="0"/>
                    </w:rPr>
                    <w:br/>
                    <w:t>alacaklıların alacağını ve satış giderlerini geçmesi şartıyl</w:t>
                  </w:r>
                  <w:r w:rsidR="00266171">
                    <w:rPr>
                      <w:spacing w:val="0"/>
                    </w:rPr>
                    <w:t xml:space="preserve">a en çok artırana ihale olunur. </w:t>
                  </w:r>
                  <w:r>
                    <w:rPr>
                      <w:spacing w:val="0"/>
                    </w:rPr>
                    <w:t xml:space="preserve">Artırmaya iştirak edeceklerin tahmin edilen değerin %20’si oranında pey akçesi </w:t>
                  </w:r>
                  <w:r>
                    <w:rPr>
                      <w:spacing w:val="0"/>
                      <w:vertAlign w:val="superscript"/>
                    </w:rPr>
                    <w:t>v</w:t>
                  </w:r>
                  <w:r>
                    <w:rPr>
                      <w:spacing w:val="0"/>
                    </w:rPr>
                    <w:t>6y</w:t>
                  </w:r>
                  <w:r>
                    <w:rPr>
                      <w:spacing w:val="0"/>
                      <w:vertAlign w:val="subscript"/>
                    </w:rPr>
                    <w:t>a</w:t>
                  </w:r>
                  <w:r>
                    <w:rPr>
                      <w:spacing w:val="0"/>
                    </w:rPr>
                    <w:t xml:space="preserve"> , ...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486"/>
                      <w:tab w:val="left" w:pos="8459"/>
                    </w:tabs>
                    <w:ind w:left="160" w:right="180"/>
                    <w:jc w:val="left"/>
                  </w:pPr>
                  <w:r>
                    <w:rPr>
                      <w:spacing w:val="0"/>
                    </w:rPr>
                    <w:t>mahkemesince kabul edilen banka teminat mektubu vermeleri lazımdır. Satış peşin para iledir</w:t>
                  </w:r>
                  <w:r>
                    <w:rPr>
                      <w:spacing w:val="0"/>
                    </w:rPr>
                    <w:tab/>
                  </w:r>
                  <w:r>
                    <w:rPr>
                      <w:spacing w:val="0"/>
                    </w:rPr>
                    <w:br/>
                    <w:t xml:space="preserve">aecmemeK üzere süre verebilir. Damga vergisi, tapu alım harç, KDV (%18) ve masrafları satım harcı ve Tellaliye satış bedelinden ödenir. </w:t>
                  </w:r>
                  <w:r>
                    <w:rPr>
                      <w:spacing w:val="0"/>
                      <w:vertAlign w:val="superscript"/>
                    </w:rPr>
                    <w:t>Va aıttır Bınkm</w:t>
                  </w:r>
                  <w:r>
                    <w:rPr>
                      <w:spacing w:val="0"/>
                    </w:rPr>
                    <w:t>'S vergiler</w:t>
                  </w:r>
                </w:p>
                <w:p w:rsidR="00DA5379" w:rsidRDefault="002157D9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94"/>
                    </w:tabs>
                    <w:spacing w:line="140" w:lineRule="exact"/>
                    <w:ind w:left="160" w:right="77"/>
                  </w:pPr>
                  <w:r>
                    <w:rPr>
                      <w:spacing w:val="0"/>
                    </w:rPr>
                    <w:t>ipotek</w:t>
                  </w:r>
                  <w:r>
                    <w:rPr>
                      <w:spacing w:val="0"/>
                    </w:rPr>
                    <w:tab/>
                    <w:t>sahibi alacaklılarla diğer ilgililerin (*) bu gayrimenkul üzerindeki haklarını özellikle f^.</w:t>
                  </w:r>
                </w:p>
                <w:p w:rsidR="00DA5379" w:rsidRDefault="002157D9" w:rsidP="00D03412">
                  <w:pPr>
                    <w:pStyle w:val="Gvdemetni"/>
                    <w:shd w:val="clear" w:color="auto" w:fill="auto"/>
                    <w:tabs>
                      <w:tab w:val="left" w:pos="6981"/>
                    </w:tabs>
                    <w:spacing w:line="192" w:lineRule="exact"/>
                    <w:ind w:left="160" w:right="180"/>
                  </w:pPr>
                  <w:r>
                    <w:rPr>
                      <w:rStyle w:val="Gvdemetni6pt0ptbolukbraklyorExact"/>
                      <w:spacing w:val="0"/>
                    </w:rPr>
                    <w:t xml:space="preserve">iddialarını </w:t>
                  </w:r>
                  <w:r>
                    <w:rPr>
                      <w:spacing w:val="0"/>
                    </w:rPr>
                    <w:t xml:space="preserve">dayanağı belgeler </w:t>
                  </w:r>
                  <w:r>
                    <w:rPr>
                      <w:rStyle w:val="Gvdemetni6pt0ptbolukbraklyorExact"/>
                      <w:spacing w:val="0"/>
                    </w:rPr>
                    <w:t xml:space="preserve">ile </w:t>
                  </w:r>
                  <w:r>
                    <w:rPr>
                      <w:spacing w:val="0"/>
                    </w:rPr>
                    <w:t>(15) gün içinde dairemize bildirmeleri lazımdır; aksi takdirde k dair olan |</w:t>
                  </w:r>
                  <w:r>
                    <w:rPr>
                      <w:spacing w:val="0"/>
                    </w:rPr>
                    <w:br/>
                    <w:t>olmadıkça pa</w:t>
                  </w:r>
                  <w:r w:rsidR="00D03412">
                    <w:rPr>
                      <w:spacing w:val="0"/>
                    </w:rPr>
                    <w:t xml:space="preserve">ylaşmadan hariç bırakılacaktır. </w:t>
                  </w:r>
                  <w:r>
                    <w:rPr>
                      <w:spacing w:val="0"/>
                    </w:rPr>
                    <w:t>Satış bedeli hemen veya verilen mühlet içinde ödenmezse İcra ve İflas Kanununun 133’üncü ^ ,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7019"/>
                    </w:tabs>
                    <w:spacing w:line="192" w:lineRule="exact"/>
                    <w:ind w:left="160" w:right="180"/>
                  </w:pPr>
                  <w:r>
                    <w:rPr>
                      <w:spacing w:val="0"/>
                    </w:rPr>
                    <w:t xml:space="preserve">feshedilir. İki ihale arasındaki farktan ve %10 faizden alıcı ve kefilleri mesul tutulacak ve hiçbir </w:t>
                  </w:r>
                  <w:r>
                    <w:rPr>
                      <w:spacing w:val="0"/>
                      <w:vertAlign w:val="subscript"/>
                    </w:rPr>
                    <w:t>h</w:t>
                  </w:r>
                  <w:r>
                    <w:rPr>
                      <w:spacing w:val="0"/>
                    </w:rPr>
                    <w:t xml:space="preserve">... </w:t>
                  </w:r>
                  <w:r>
                    <w:rPr>
                      <w:spacing w:val="0"/>
                      <w:vertAlign w:val="superscript"/>
                    </w:rPr>
                    <w:t>1</w:t>
                  </w:r>
                  <w:r>
                    <w:rPr>
                      <w:spacing w:val="0"/>
                    </w:rPr>
                    <w:t xml:space="preserve"> 9</w:t>
                  </w:r>
                  <w:r>
                    <w:rPr>
                      <w:spacing w:val="0"/>
                      <w:vertAlign w:val="superscript"/>
                    </w:rPr>
                    <w:t>ere</w:t>
                  </w:r>
                  <w:r>
                    <w:rPr>
                      <w:spacing w:val="0"/>
                    </w:rPr>
                    <w:t>9</w:t>
                  </w:r>
                  <w:r>
                    <w:rPr>
                      <w:spacing w:val="0"/>
                      <w:vertAlign w:val="superscript"/>
                    </w:rPr>
                    <w:t>ınce</w:t>
                  </w:r>
                  <w:r>
                    <w:rPr>
                      <w:spacing w:val="0"/>
                    </w:rPr>
                    <w:t xml:space="preserve"> ihale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7019"/>
                    </w:tabs>
                    <w:spacing w:line="192" w:lineRule="exact"/>
                    <w:ind w:left="160" w:right="180"/>
                  </w:pPr>
                  <w:r>
                    <w:rPr>
                      <w:spacing w:val="0"/>
                    </w:rPr>
                    <w:t>ke</w:t>
                  </w:r>
                  <w:r w:rsidR="00D03412">
                    <w:rPr>
                      <w:spacing w:val="0"/>
                    </w:rPr>
                    <w:t>ndilerincen tahsil edilecektir.</w:t>
                  </w:r>
                  <w:r>
                    <w:rPr>
                      <w:spacing w:val="0"/>
                      <w:vertAlign w:val="superscript"/>
                    </w:rPr>
                    <w:t>hukme hacet ka</w:t>
                  </w:r>
                  <w:r>
                    <w:rPr>
                      <w:spacing w:val="0"/>
                    </w:rPr>
                    <w:t>'madan |</w:t>
                  </w:r>
                </w:p>
                <w:p w:rsidR="00DA5379" w:rsidRDefault="002157D9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33"/>
                      <w:tab w:val="left" w:pos="7566"/>
                    </w:tabs>
                    <w:spacing w:line="192" w:lineRule="exact"/>
                    <w:ind w:left="160" w:right="173"/>
                  </w:pPr>
                  <w:r>
                    <w:rPr>
                      <w:rStyle w:val="Gvdemetni6pt0ptbolukbraklyorExact"/>
                      <w:spacing w:val="0"/>
                    </w:rPr>
                    <w:t xml:space="preserve">Sartnarne; </w:t>
                  </w:r>
                  <w:r>
                    <w:rPr>
                      <w:spacing w:val="0"/>
                    </w:rPr>
                    <w:t>ilan tarihinden itibaren herkesin görebilmesi için dairede acık olup gideri verildiği.</w:t>
                  </w:r>
                  <w:r>
                    <w:rPr>
                      <w:spacing w:val="0"/>
                    </w:rPr>
                    <w:tab/>
                    <w:t>.</w:t>
                  </w:r>
                </w:p>
                <w:p w:rsidR="00DA5379" w:rsidRDefault="00D03412">
                  <w:pPr>
                    <w:pStyle w:val="Gvdemetni"/>
                    <w:shd w:val="clear" w:color="auto" w:fill="auto"/>
                    <w:tabs>
                      <w:tab w:val="left" w:pos="6842"/>
                    </w:tabs>
                    <w:spacing w:line="140" w:lineRule="exact"/>
                    <w:ind w:left="160" w:right="173"/>
                  </w:pPr>
                  <w:r>
                    <w:rPr>
                      <w:spacing w:val="0"/>
                    </w:rPr>
                    <w:t>bir örneği gönderilebilir.</w:t>
                  </w:r>
                  <w:r w:rsidR="002157D9">
                    <w:rPr>
                      <w:spacing w:val="0"/>
                      <w:vertAlign w:val="superscript"/>
                    </w:rPr>
                    <w:t>y</w:t>
                  </w:r>
                  <w:r w:rsidR="002157D9">
                    <w:rPr>
                      <w:spacing w:val="0"/>
                    </w:rPr>
                    <w:t>'takdirde isteyen alıcıya</w:t>
                  </w:r>
                </w:p>
                <w:p w:rsidR="00DA5379" w:rsidRDefault="002157D9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71"/>
                    </w:tabs>
                    <w:spacing w:line="192" w:lineRule="exact"/>
                    <w:ind w:left="160" w:right="96"/>
                  </w:pPr>
                  <w:r>
                    <w:rPr>
                      <w:spacing w:val="0"/>
                    </w:rPr>
                    <w:t>Satışa iştirak edenlerin şartnameyi görmüş ve münderecatını kabul etmiş sayılacakla,.,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tabs>
                      <w:tab w:val="left" w:pos="7053"/>
                    </w:tabs>
                    <w:spacing w:line="192" w:lineRule="exact"/>
                    <w:ind w:left="160" w:right="96"/>
                  </w:pPr>
                  <w:r>
                    <w:rPr>
                      <w:spacing w:val="0"/>
                    </w:rPr>
                    <w:t>isteyenlerir' 2011/2105 E. dosya numarası ile müdürlüğ</w:t>
                  </w:r>
                  <w:r w:rsidR="00D03412">
                    <w:rPr>
                      <w:spacing w:val="0"/>
                    </w:rPr>
                    <w:t>ümüze başvurmaları ilan olunur.</w:t>
                  </w:r>
                  <w:r>
                    <w:rPr>
                      <w:spacing w:val="0"/>
                    </w:rPr>
                    <w:t xml:space="preserve">’ </w:t>
                  </w:r>
                  <w:r>
                    <w:rPr>
                      <w:spacing w:val="0"/>
                      <w:vertAlign w:val="superscript"/>
                    </w:rPr>
                    <w:t>aş aca</w:t>
                  </w:r>
                  <w:r>
                    <w:rPr>
                      <w:spacing w:val="0"/>
                    </w:rPr>
                    <w:t xml:space="preserve"> “"9i almak</w:t>
                  </w:r>
                </w:p>
                <w:p w:rsidR="00DA5379" w:rsidRDefault="002157D9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66"/>
                    </w:tabs>
                    <w:spacing w:line="192" w:lineRule="exact"/>
                    <w:ind w:left="160" w:right="192"/>
                  </w:pPr>
                  <w:r>
                    <w:rPr>
                      <w:spacing w:val="0"/>
                    </w:rPr>
                    <w:t>Kendisine tebligat yapılamaygnlar için İ.İ.K. 127 Md. gereğince gazete ilanı ilanen tebi; .</w:t>
                  </w:r>
                </w:p>
                <w:p w:rsidR="00DA5379" w:rsidRDefault="00D03412">
                  <w:pPr>
                    <w:pStyle w:val="Gvdemetni"/>
                    <w:shd w:val="clear" w:color="auto" w:fill="auto"/>
                    <w:tabs>
                      <w:tab w:val="left" w:pos="7067"/>
                    </w:tabs>
                    <w:spacing w:line="140" w:lineRule="exact"/>
                    <w:ind w:left="160" w:right="192"/>
                  </w:pPr>
                  <w:r>
                    <w:rPr>
                      <w:spacing w:val="0"/>
                    </w:rPr>
                    <w:t>05/06/2012</w:t>
                  </w:r>
                  <w:r w:rsidR="002157D9">
                    <w:rPr>
                      <w:spacing w:val="0"/>
                    </w:rPr>
                    <w:t>9at yerine geçecektir,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spacing w:line="140" w:lineRule="exact"/>
                    <w:ind w:left="160" w:right="192"/>
                  </w:pPr>
                  <w:r>
                    <w:rPr>
                      <w:spacing w:val="0"/>
                    </w:rPr>
                    <w:t>(İİK 126) (') ilgililer tabirine irtifak hakkı sahipleri de dahildir. Not: ilgililere tebliğ hikmündedir.</w:t>
                  </w:r>
                </w:p>
                <w:p w:rsidR="00DA5379" w:rsidRDefault="002157D9">
                  <w:pPr>
                    <w:pStyle w:val="Gvdemetni"/>
                    <w:shd w:val="clear" w:color="auto" w:fill="auto"/>
                    <w:spacing w:line="140" w:lineRule="exact"/>
                    <w:ind w:left="160" w:right="1949"/>
                  </w:pPr>
                  <w:r>
                    <w:rPr>
                      <w:spacing w:val="0"/>
                    </w:rPr>
                    <w:t>*: Bu örnek, bu yönetmelikten önceki uygulamadan kullanılan Örnek 64'e karşılık gelmektedir.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36.5pt;margin-top:493.45pt;width:157.85pt;height:11.3pt;z-index:251658752;mso-wrap-distance-left:5pt;mso-wrap-distance-right:5pt;mso-position-horizontal-relative:margin" filled="f" stroked="f">
            <v:textbox style="mso-fit-shape-to-text:t" inset="0,0,0,0">
              <w:txbxContent>
                <w:p w:rsidR="00DA5379" w:rsidRDefault="002157D9">
                  <w:pPr>
                    <w:pStyle w:val="Gvdemetni4"/>
                    <w:shd w:val="clear" w:color="auto" w:fill="auto"/>
                    <w:spacing w:line="190" w:lineRule="exact"/>
                    <w:ind w:left="100"/>
                  </w:pPr>
                  <w:r>
                    <w:rPr>
                      <w:spacing w:val="-10"/>
                    </w:rPr>
                    <w:t>Resmi ilanlar www.ilan.gov.tr’da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23.7pt;margin-top:483.1pt;width:108.15pt;height:23.55pt;z-index:251659776;mso-wrap-distance-left:5pt;mso-wrap-distance-right:5pt;mso-position-horizontal-relative:margin" filled="f" stroked="f">
            <v:textbox style="mso-fit-shape-to-text:t" inset="0,0,0,0">
              <w:txbxContent>
                <w:p w:rsidR="00DA5379" w:rsidRDefault="002157D9">
                  <w:pPr>
                    <w:pStyle w:val="Gvdemetni"/>
                    <w:shd w:val="clear" w:color="auto" w:fill="auto"/>
                    <w:spacing w:after="69" w:line="140" w:lineRule="exact"/>
                    <w:ind w:right="100"/>
                    <w:jc w:val="right"/>
                  </w:pPr>
                  <w:r>
                    <w:rPr>
                      <w:spacing w:val="0"/>
                    </w:rPr>
                    <w:t xml:space="preserve">h: </w:t>
                  </w:r>
                  <w:r>
                    <w:rPr>
                      <w:spacing w:val="0"/>
                      <w:lang w:val="en-US"/>
                    </w:rPr>
                    <w:t>36935-</w:t>
                  </w:r>
                  <w:hyperlink r:id="rId7" w:history="1">
                    <w:r>
                      <w:rPr>
                        <w:rStyle w:val="Kpr"/>
                        <w:spacing w:val="0"/>
                        <w:lang w:val="en-US"/>
                      </w:rPr>
                      <w:t>www.bik.gov.tr</w:t>
                    </w:r>
                  </w:hyperlink>
                  <w:r>
                    <w:rPr>
                      <w:spacing w:val="0"/>
                      <w:lang w:val="en-US"/>
                    </w:rPr>
                    <w:t>)</w:t>
                  </w:r>
                </w:p>
                <w:p w:rsidR="00DA5379" w:rsidRDefault="002157D9">
                  <w:pPr>
                    <w:pStyle w:val="Gvdemetni5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Gvdemetni5Exact0"/>
                      <w:spacing w:val="10"/>
                    </w:rPr>
                    <w:t>a..</w:t>
                  </w:r>
                  <w:r>
                    <w:rPr>
                      <w:spacing w:val="10"/>
                    </w:rPr>
                    <w:t xml:space="preserve"> f :3i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84.1pt;margin-top:493.4pt;width:23.2pt;height:9pt;z-index:251660800;mso-wrap-distance-left:5pt;mso-wrap-distance-right:5pt;mso-position-horizontal-relative:margin" filled="f" stroked="f">
            <v:textbox style="mso-fit-shape-to-text:t" inset="0,0,0,0">
              <w:txbxContent>
                <w:p w:rsidR="00DA5379" w:rsidRDefault="002157D9">
                  <w:pPr>
                    <w:pStyle w:val="Gvdemetni6"/>
                    <w:shd w:val="clear" w:color="auto" w:fill="auto"/>
                    <w:spacing w:line="180" w:lineRule="exact"/>
                    <w:ind w:left="100"/>
                  </w:pPr>
                  <w:r>
                    <w:rPr>
                      <w:spacing w:val="-10"/>
                    </w:rPr>
                    <w:t>#§§</w:t>
                  </w:r>
                </w:p>
              </w:txbxContent>
            </v:textbox>
            <w10:wrap anchorx="margin"/>
          </v:shape>
        </w:pict>
      </w: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360" w:lineRule="exact"/>
      </w:pPr>
    </w:p>
    <w:p w:rsidR="00DA5379" w:rsidRDefault="00DA5379">
      <w:pPr>
        <w:spacing w:line="719" w:lineRule="exact"/>
      </w:pPr>
    </w:p>
    <w:p w:rsidR="00DA5379" w:rsidRDefault="00DA5379">
      <w:pPr>
        <w:rPr>
          <w:sz w:val="2"/>
          <w:szCs w:val="2"/>
        </w:rPr>
      </w:pPr>
    </w:p>
    <w:sectPr w:rsidR="00DA5379" w:rsidSect="00DA5379">
      <w:pgSz w:w="11909" w:h="16838"/>
      <w:pgMar w:top="2804" w:right="1541" w:bottom="2804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EE" w:rsidRDefault="00F436EE" w:rsidP="00DA5379">
      <w:r>
        <w:separator/>
      </w:r>
    </w:p>
  </w:endnote>
  <w:endnote w:type="continuationSeparator" w:id="1">
    <w:p w:rsidR="00F436EE" w:rsidRDefault="00F436EE" w:rsidP="00DA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EE" w:rsidRDefault="00F436EE"/>
  </w:footnote>
  <w:footnote w:type="continuationSeparator" w:id="1">
    <w:p w:rsidR="00F436EE" w:rsidRDefault="00F436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703"/>
    <w:multiLevelType w:val="multilevel"/>
    <w:tmpl w:val="8B8E5AFC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5379"/>
    <w:rsid w:val="002157D9"/>
    <w:rsid w:val="00266171"/>
    <w:rsid w:val="009A72DE"/>
    <w:rsid w:val="00D03412"/>
    <w:rsid w:val="00D660A5"/>
    <w:rsid w:val="00DA5379"/>
    <w:rsid w:val="00F4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537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5379"/>
    <w:rPr>
      <w:color w:val="000080"/>
      <w:u w:val="single"/>
    </w:rPr>
  </w:style>
  <w:style w:type="character" w:customStyle="1" w:styleId="Gvdemetni2Exact">
    <w:name w:val="Gövde metni (2) Exact"/>
    <w:basedOn w:val="VarsaylanParagrafYazTipi"/>
    <w:link w:val="Gvdemetni2"/>
    <w:rsid w:val="00DA537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GvdemetniExact">
    <w:name w:val="Gövde metni Exact"/>
    <w:basedOn w:val="VarsaylanParagrafYazTipi"/>
    <w:link w:val="Gvdemetni"/>
    <w:rsid w:val="00DA5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DA5379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65ptKaln0ptbolukbraklyorExact">
    <w:name w:val="Gövde metni + 6;5 pt;Kalın;0 pt boşluk bırakılıyor Exact"/>
    <w:basedOn w:val="GvdemetniExact"/>
    <w:rsid w:val="00DA5379"/>
    <w:rPr>
      <w:b/>
      <w:bCs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6pt0ptbolukbraklyorExact">
    <w:name w:val="Gövde metni + 6 pt;0 pt boşluk bırakılıyor Exact"/>
    <w:basedOn w:val="GvdemetniExact"/>
    <w:rsid w:val="00DA5379"/>
    <w:rPr>
      <w:color w:val="000000"/>
      <w:spacing w:val="4"/>
      <w:w w:val="100"/>
      <w:position w:val="0"/>
      <w:sz w:val="12"/>
      <w:szCs w:val="12"/>
      <w:lang w:val="tr-TR"/>
    </w:rPr>
  </w:style>
  <w:style w:type="character" w:customStyle="1" w:styleId="Gvdemetni4Exact">
    <w:name w:val="Gövde metni (4) Exact"/>
    <w:basedOn w:val="VarsaylanParagrafYazTipi"/>
    <w:link w:val="Gvdemetni4"/>
    <w:rsid w:val="00DA5379"/>
    <w:rPr>
      <w:rFonts w:ascii="Arial" w:eastAsia="Arial" w:hAnsi="Arial" w:cs="Arial"/>
      <w:b/>
      <w:bCs/>
      <w:i w:val="0"/>
      <w:iCs w:val="0"/>
      <w:smallCaps w:val="0"/>
      <w:strike w:val="0"/>
      <w:spacing w:val="-12"/>
      <w:sz w:val="19"/>
      <w:szCs w:val="19"/>
      <w:u w:val="none"/>
    </w:rPr>
  </w:style>
  <w:style w:type="character" w:customStyle="1" w:styleId="Gvdemetni5Exact">
    <w:name w:val="Gövde metni (5) Exact"/>
    <w:basedOn w:val="VarsaylanParagrafYazTipi"/>
    <w:link w:val="Gvdemetni5"/>
    <w:rsid w:val="00DA5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Gvdemetni5Exact0">
    <w:name w:val="Gövde metni (5) Exact"/>
    <w:basedOn w:val="Gvdemetni5Exact"/>
    <w:rsid w:val="00DA5379"/>
    <w:rPr>
      <w:color w:val="000000"/>
      <w:w w:val="100"/>
      <w:position w:val="0"/>
      <w:u w:val="single"/>
      <w:lang w:val="tr-TR"/>
    </w:rPr>
  </w:style>
  <w:style w:type="character" w:customStyle="1" w:styleId="Gvdemetni6Exact">
    <w:name w:val="Gövde metni (6) Exact"/>
    <w:basedOn w:val="VarsaylanParagrafYazTipi"/>
    <w:link w:val="Gvdemetni6"/>
    <w:rsid w:val="00DA537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paragraph" w:customStyle="1" w:styleId="Gvdemetni2">
    <w:name w:val="Gövde metni (2)"/>
    <w:basedOn w:val="Normal"/>
    <w:link w:val="Gvdemetni2Exact"/>
    <w:rsid w:val="00DA5379"/>
    <w:pPr>
      <w:shd w:val="clear" w:color="auto" w:fill="FFFFFF"/>
      <w:spacing w:line="283" w:lineRule="exact"/>
      <w:jc w:val="center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Gvdemetni">
    <w:name w:val="Gövde metni"/>
    <w:basedOn w:val="Normal"/>
    <w:link w:val="GvdemetniExact"/>
    <w:rsid w:val="00DA5379"/>
    <w:pPr>
      <w:shd w:val="clear" w:color="auto" w:fill="FFFFFF"/>
      <w:spacing w:line="187" w:lineRule="exact"/>
      <w:jc w:val="both"/>
    </w:pPr>
    <w:rPr>
      <w:rFonts w:ascii="Arial" w:eastAsia="Arial" w:hAnsi="Arial" w:cs="Arial"/>
      <w:spacing w:val="2"/>
      <w:sz w:val="14"/>
      <w:szCs w:val="14"/>
    </w:rPr>
  </w:style>
  <w:style w:type="paragraph" w:customStyle="1" w:styleId="Gvdemetni3">
    <w:name w:val="Gövde metni (3)"/>
    <w:basedOn w:val="Normal"/>
    <w:link w:val="Gvdemetni3Exact"/>
    <w:rsid w:val="00DA5379"/>
    <w:pPr>
      <w:shd w:val="clear" w:color="auto" w:fill="FFFFFF"/>
      <w:spacing w:line="187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Gvdemetni4">
    <w:name w:val="Gövde metni (4)"/>
    <w:basedOn w:val="Normal"/>
    <w:link w:val="Gvdemetni4Exact"/>
    <w:rsid w:val="00DA537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2"/>
      <w:sz w:val="19"/>
      <w:szCs w:val="19"/>
    </w:rPr>
  </w:style>
  <w:style w:type="paragraph" w:customStyle="1" w:styleId="Gvdemetni5">
    <w:name w:val="Gövde metni (5)"/>
    <w:basedOn w:val="Normal"/>
    <w:link w:val="Gvdemetni5Exact"/>
    <w:rsid w:val="00DA5379"/>
    <w:pPr>
      <w:shd w:val="clear" w:color="auto" w:fill="FFFFFF"/>
      <w:spacing w:before="60" w:line="0" w:lineRule="atLeast"/>
    </w:pPr>
    <w:rPr>
      <w:rFonts w:ascii="Arial" w:eastAsia="Arial" w:hAnsi="Arial" w:cs="Arial"/>
      <w:spacing w:val="12"/>
      <w:sz w:val="17"/>
      <w:szCs w:val="17"/>
    </w:rPr>
  </w:style>
  <w:style w:type="paragraph" w:customStyle="1" w:styleId="Gvdemetni6">
    <w:name w:val="Gövde metni (6)"/>
    <w:basedOn w:val="Normal"/>
    <w:link w:val="Gvdemetni6Exact"/>
    <w:rsid w:val="00DA537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2012-06-10T11:18:00Z</dcterms:created>
  <dcterms:modified xsi:type="dcterms:W3CDTF">2012-06-10T13:19:00Z</dcterms:modified>
</cp:coreProperties>
</file>