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AF" w:rsidRDefault="00946BAF" w:rsidP="00946BAF">
      <w:r>
        <w:t>Satılmasına karar verilen gayrimenkullerin cinsi, kıymeti, adedi, evsafı:</w:t>
      </w:r>
    </w:p>
    <w:p w:rsidR="00946BAF" w:rsidRDefault="00946BAF" w:rsidP="00946BAF">
      <w:r>
        <w:t xml:space="preserve">TAŞINMAZ TAPU KAYDI: Aydın ili, Bozdoğan ilçesi, Pınarlı Köyü, </w:t>
      </w:r>
      <w:proofErr w:type="spellStart"/>
      <w:r>
        <w:t>Yarıktaş</w:t>
      </w:r>
      <w:proofErr w:type="spellEnd"/>
      <w:r>
        <w:t xml:space="preserve"> Mevkii, 2111 parsel, 6350,00 m2. Yüzölçümlü iki katlı betonarme fabrika binası ve arsa vasıflı taşınmaz.</w:t>
      </w:r>
    </w:p>
    <w:p w:rsidR="00946BAF" w:rsidRDefault="00946BAF" w:rsidP="00946BAF">
      <w:r>
        <w:t xml:space="preserve">ÖNEMLİ ÖZELLİKLERİ: </w:t>
      </w:r>
      <w:proofErr w:type="spellStart"/>
      <w:r>
        <w:t>Tesbit</w:t>
      </w:r>
      <w:proofErr w:type="spellEnd"/>
      <w:r>
        <w:t xml:space="preserve"> konusu fabrika içerisinde bulunan makine </w:t>
      </w:r>
      <w:proofErr w:type="gramStart"/>
      <w:r>
        <w:t>ekipmanları</w:t>
      </w:r>
      <w:proofErr w:type="gramEnd"/>
      <w:r>
        <w:t xml:space="preserve"> montajlı durumdadır. Ancak bir süredir çalışmadığı anlaşılmakta ve yeniden faaliyete geçirilmesi durumunda bakım </w:t>
      </w:r>
      <w:proofErr w:type="spellStart"/>
      <w:r>
        <w:t>masraflarının”olacağı</w:t>
      </w:r>
      <w:proofErr w:type="spellEnd"/>
      <w:r>
        <w:t xml:space="preserve"> dikkate alınarak </w:t>
      </w:r>
      <w:proofErr w:type="gramStart"/>
      <w:r>
        <w:t>hesaplanmıştır.</w:t>
      </w:r>
      <w:proofErr w:type="spellStart"/>
      <w:r>
        <w:t>Özelliklc</w:t>
      </w:r>
      <w:proofErr w:type="spellEnd"/>
      <w:proofErr w:type="gramEnd"/>
      <w:r>
        <w:t xml:space="preserve"> bazı makine ekipmanlarının oldukça eski olması dolayısı ile ancak hurda olarak değer taşıdığı kanaatine varılmıştır. Ayrıca yapılan incelemede makine elektrik panolarında bazı kabloların ve parçaların söküldüğü </w:t>
      </w:r>
      <w:proofErr w:type="spellStart"/>
      <w:r>
        <w:t>tesbit</w:t>
      </w:r>
      <w:proofErr w:type="spellEnd"/>
      <w:r>
        <w:t xml:space="preserve"> edilmiş ve icra takibi tarihi ve dava tarihi itibari ile bedel hesabında bu durum dikkate </w:t>
      </w:r>
      <w:proofErr w:type="gramStart"/>
      <w:r>
        <w:t>alınmıştır.</w:t>
      </w:r>
      <w:proofErr w:type="spellStart"/>
      <w:r>
        <w:t>Sözkonusu</w:t>
      </w:r>
      <w:proofErr w:type="spellEnd"/>
      <w:proofErr w:type="gramEnd"/>
      <w:r>
        <w:t xml:space="preserve"> makine ekipmanları için piyasada fiyat araştırması yapılmış ve bazı makine ekipmanları için 2.el (kullanılmış) rayiç bedeli </w:t>
      </w:r>
      <w:proofErr w:type="spellStart"/>
      <w:r>
        <w:t>tesbit</w:t>
      </w:r>
      <w:proofErr w:type="spellEnd"/>
      <w:r>
        <w:t xml:space="preserve"> edilebilirken ,bazı makineler için ancak yeni makine değeri </w:t>
      </w:r>
      <w:proofErr w:type="spellStart"/>
      <w:r>
        <w:t>tesbit</w:t>
      </w:r>
      <w:proofErr w:type="spellEnd"/>
      <w:r>
        <w:t xml:space="preserve"> edip kullanım süresine göre değer kaybı hesaplanmıştır. Ayrıca küçük makine ekipmanları ve büro </w:t>
      </w:r>
      <w:proofErr w:type="gramStart"/>
      <w:r>
        <w:t>gereçleri,bazı</w:t>
      </w:r>
      <w:proofErr w:type="gramEnd"/>
      <w:r>
        <w:t xml:space="preserve"> cihazlar vb. Diğer makine gereçleri kalemine dahil edilmiştir. </w:t>
      </w:r>
      <w:proofErr w:type="spellStart"/>
      <w:r>
        <w:t>Sözkonusu</w:t>
      </w:r>
      <w:proofErr w:type="spellEnd"/>
      <w:r>
        <w:t xml:space="preserve"> makine </w:t>
      </w:r>
      <w:proofErr w:type="gramStart"/>
      <w:r>
        <w:t>ekipmanları</w:t>
      </w:r>
      <w:proofErr w:type="gramEnd"/>
      <w:r>
        <w:t xml:space="preserve"> listesi ve bedelleri aşağıya çıkarılmıştır. </w:t>
      </w:r>
    </w:p>
    <w:p w:rsidR="00946BAF" w:rsidRDefault="00946BAF" w:rsidP="00946BAF"/>
    <w:p w:rsidR="00946BAF" w:rsidRDefault="00946BAF" w:rsidP="00946BAF">
      <w:r>
        <w:t xml:space="preserve">S. NO     MAKİNE EKİPMAN </w:t>
      </w:r>
      <w:proofErr w:type="gramStart"/>
      <w:r>
        <w:t>ADI .</w:t>
      </w:r>
      <w:proofErr w:type="gramEnd"/>
      <w:r>
        <w:t xml:space="preserve">    ADET             TUTARI</w:t>
      </w:r>
    </w:p>
    <w:p w:rsidR="00946BAF" w:rsidRDefault="00946BAF" w:rsidP="00946BAF">
      <w:proofErr w:type="gramStart"/>
      <w:r>
        <w:t>1         ELEKTRONİK</w:t>
      </w:r>
      <w:proofErr w:type="gramEnd"/>
      <w:r>
        <w:t xml:space="preserve"> KANTAR         1              15000</w:t>
      </w:r>
    </w:p>
    <w:p w:rsidR="00946BAF" w:rsidRDefault="00946BAF" w:rsidP="00946BAF">
      <w:proofErr w:type="gramStart"/>
      <w:r>
        <w:t>2         SOĞUK</w:t>
      </w:r>
      <w:proofErr w:type="gramEnd"/>
      <w:r>
        <w:t xml:space="preserve"> HAVA DEPOSU(KOMPLE) 1              13000</w:t>
      </w:r>
    </w:p>
    <w:p w:rsidR="00946BAF" w:rsidRDefault="00946BAF" w:rsidP="00946BAF">
      <w:proofErr w:type="gramStart"/>
      <w:r>
        <w:t>3         AYAKLI</w:t>
      </w:r>
      <w:proofErr w:type="gramEnd"/>
      <w:r>
        <w:t xml:space="preserve"> HELEZON            1              3000</w:t>
      </w:r>
    </w:p>
    <w:p w:rsidR="00946BAF" w:rsidRDefault="00946BAF" w:rsidP="00946BAF">
      <w:proofErr w:type="gramStart"/>
      <w:r>
        <w:t>4         PİSTONLU</w:t>
      </w:r>
      <w:proofErr w:type="gramEnd"/>
      <w:r>
        <w:t xml:space="preserve"> KOMPRESÖR        1              1000</w:t>
      </w:r>
    </w:p>
    <w:p w:rsidR="00946BAF" w:rsidRDefault="00946BAF" w:rsidP="00946BAF">
      <w:proofErr w:type="gramStart"/>
      <w:r>
        <w:t>5         HİDROFOR</w:t>
      </w:r>
      <w:proofErr w:type="gramEnd"/>
      <w:r>
        <w:t xml:space="preserve">                  2              3000 </w:t>
      </w:r>
    </w:p>
    <w:p w:rsidR="00946BAF" w:rsidRDefault="00946BAF" w:rsidP="00946BAF">
      <w:proofErr w:type="gramStart"/>
      <w:r>
        <w:t>6         SAÇ</w:t>
      </w:r>
      <w:proofErr w:type="gramEnd"/>
      <w:r>
        <w:t xml:space="preserve"> DEPO                  1              1500</w:t>
      </w:r>
    </w:p>
    <w:p w:rsidR="00946BAF" w:rsidRDefault="00946BAF" w:rsidP="00946BAF">
      <w:proofErr w:type="gramStart"/>
      <w:r>
        <w:t>7         SU</w:t>
      </w:r>
      <w:proofErr w:type="gramEnd"/>
      <w:r>
        <w:t xml:space="preserve"> ARITMA CİHAZI          1              15000 </w:t>
      </w:r>
    </w:p>
    <w:p w:rsidR="00946BAF" w:rsidRDefault="00946BAF" w:rsidP="00946BAF">
      <w:proofErr w:type="gramStart"/>
      <w:r>
        <w:t>8         TAŞIMA</w:t>
      </w:r>
      <w:proofErr w:type="gramEnd"/>
      <w:r>
        <w:t xml:space="preserve"> BANDI (6 M)        1              2000</w:t>
      </w:r>
    </w:p>
    <w:p w:rsidR="00946BAF" w:rsidRDefault="00946BAF" w:rsidP="00946BAF">
      <w:proofErr w:type="gramStart"/>
      <w:r>
        <w:t>9         TAŞIMA</w:t>
      </w:r>
      <w:proofErr w:type="gramEnd"/>
      <w:r>
        <w:t xml:space="preserve"> BANDI (5 )         1              1500 </w:t>
      </w:r>
    </w:p>
    <w:p w:rsidR="00946BAF" w:rsidRDefault="00946BAF" w:rsidP="00946BAF">
      <w:proofErr w:type="gramStart"/>
      <w:r>
        <w:t>10        ÜÇ</w:t>
      </w:r>
      <w:proofErr w:type="gramEnd"/>
      <w:r>
        <w:t xml:space="preserve"> ODALI KURUTMA FIRINI   1              20000</w:t>
      </w:r>
    </w:p>
    <w:p w:rsidR="00946BAF" w:rsidRDefault="00946BAF" w:rsidP="00946BAF">
      <w:proofErr w:type="gramStart"/>
      <w:r>
        <w:t>11        TAŞIMA</w:t>
      </w:r>
      <w:proofErr w:type="gramEnd"/>
      <w:r>
        <w:t xml:space="preserve"> SEPETİ             8              3200</w:t>
      </w:r>
    </w:p>
    <w:p w:rsidR="00946BAF" w:rsidRDefault="00946BAF" w:rsidP="00946BAF">
      <w:proofErr w:type="gramStart"/>
      <w:r>
        <w:t>12        YÜKLEME</w:t>
      </w:r>
      <w:proofErr w:type="gramEnd"/>
      <w:r>
        <w:t xml:space="preserve"> BANDI             2              4000</w:t>
      </w:r>
    </w:p>
    <w:p w:rsidR="00946BAF" w:rsidRDefault="00946BAF" w:rsidP="00946BAF">
      <w:proofErr w:type="gramStart"/>
      <w:r>
        <w:t>13        ELEKTRİKLİ</w:t>
      </w:r>
      <w:proofErr w:type="gramEnd"/>
      <w:r>
        <w:t xml:space="preserve"> KURUTMA FIRINI 1              17000</w:t>
      </w:r>
    </w:p>
    <w:p w:rsidR="00946BAF" w:rsidRDefault="00946BAF" w:rsidP="00946BAF">
      <w:proofErr w:type="gramStart"/>
      <w:r>
        <w:t>14        KIRICI</w:t>
      </w:r>
      <w:proofErr w:type="gramEnd"/>
      <w:r>
        <w:t xml:space="preserve">                    2              3000</w:t>
      </w:r>
    </w:p>
    <w:p w:rsidR="00946BAF" w:rsidRDefault="00946BAF" w:rsidP="00946BAF">
      <w:proofErr w:type="gramStart"/>
      <w:r>
        <w:t>15        ELEK</w:t>
      </w:r>
      <w:proofErr w:type="gramEnd"/>
      <w:r>
        <w:t xml:space="preserve">                      1              2000 </w:t>
      </w:r>
    </w:p>
    <w:p w:rsidR="00946BAF" w:rsidRDefault="00946BAF" w:rsidP="00946BAF">
      <w:proofErr w:type="gramStart"/>
      <w:r>
        <w:t>16        BÜYÜK</w:t>
      </w:r>
      <w:proofErr w:type="gramEnd"/>
      <w:r>
        <w:t xml:space="preserve"> ELEK                1              3000 </w:t>
      </w:r>
    </w:p>
    <w:p w:rsidR="00946BAF" w:rsidRDefault="00946BAF" w:rsidP="00946BAF">
      <w:proofErr w:type="gramStart"/>
      <w:r>
        <w:lastRenderedPageBreak/>
        <w:t>17        SEÇME</w:t>
      </w:r>
      <w:proofErr w:type="gramEnd"/>
      <w:r>
        <w:t xml:space="preserve"> BANDI               1              4000</w:t>
      </w:r>
    </w:p>
    <w:p w:rsidR="00946BAF" w:rsidRDefault="00946BAF" w:rsidP="00946BAF">
      <w:proofErr w:type="gramStart"/>
      <w:r>
        <w:t>18        PUL</w:t>
      </w:r>
      <w:proofErr w:type="gramEnd"/>
      <w:r>
        <w:t xml:space="preserve"> BİBER ELEME MAKİNESİ  1              2000</w:t>
      </w:r>
    </w:p>
    <w:p w:rsidR="00946BAF" w:rsidRDefault="00946BAF" w:rsidP="00946BAF">
      <w:proofErr w:type="gramStart"/>
      <w:r>
        <w:t>19        KÜP</w:t>
      </w:r>
      <w:proofErr w:type="gramEnd"/>
      <w:r>
        <w:t xml:space="preserve"> KESME MAKİNESİ        1              4000</w:t>
      </w:r>
    </w:p>
    <w:p w:rsidR="00946BAF" w:rsidRDefault="00946BAF" w:rsidP="00946BAF">
      <w:proofErr w:type="gramStart"/>
      <w:r>
        <w:t>20        SOĞAN</w:t>
      </w:r>
      <w:proofErr w:type="gramEnd"/>
      <w:r>
        <w:t xml:space="preserve"> SOYMA MAKİNESİ      1              2000</w:t>
      </w:r>
    </w:p>
    <w:p w:rsidR="00946BAF" w:rsidRDefault="00946BAF" w:rsidP="00946BAF">
      <w:proofErr w:type="gramStart"/>
      <w:r>
        <w:t>21        SLAYT</w:t>
      </w:r>
      <w:proofErr w:type="gramEnd"/>
      <w:r>
        <w:t xml:space="preserve"> DOĞRAMA MAKİNESİ    1              2000</w:t>
      </w:r>
    </w:p>
    <w:p w:rsidR="00946BAF" w:rsidRDefault="00946BAF" w:rsidP="00946BAF">
      <w:proofErr w:type="gramStart"/>
      <w:r>
        <w:t>22        DOMATES</w:t>
      </w:r>
      <w:proofErr w:type="gramEnd"/>
      <w:r>
        <w:t xml:space="preserve"> KESİM MAKİNESİ    1              1500</w:t>
      </w:r>
    </w:p>
    <w:p w:rsidR="00946BAF" w:rsidRDefault="00946BAF" w:rsidP="00946BAF">
      <w:proofErr w:type="gramStart"/>
      <w:r>
        <w:t>23        TAŞ</w:t>
      </w:r>
      <w:proofErr w:type="gramEnd"/>
      <w:r>
        <w:t xml:space="preserve"> DEĞİRMEN              1              4000</w:t>
      </w:r>
    </w:p>
    <w:p w:rsidR="00946BAF" w:rsidRDefault="00946BAF" w:rsidP="00946BAF">
      <w:proofErr w:type="gramStart"/>
      <w:r>
        <w:t>24        PUL</w:t>
      </w:r>
      <w:proofErr w:type="gramEnd"/>
      <w:r>
        <w:t xml:space="preserve"> BİBER KIRICI          1              3000</w:t>
      </w:r>
    </w:p>
    <w:p w:rsidR="00946BAF" w:rsidRDefault="00946BAF" w:rsidP="00946BAF">
      <w:proofErr w:type="gramStart"/>
      <w:r>
        <w:t>25        TAMBURLU</w:t>
      </w:r>
      <w:proofErr w:type="gramEnd"/>
      <w:r>
        <w:t xml:space="preserve"> YIKAMA           2              8000</w:t>
      </w:r>
    </w:p>
    <w:p w:rsidR="00946BAF" w:rsidRDefault="00946BAF" w:rsidP="00946BAF">
      <w:proofErr w:type="gramStart"/>
      <w:r>
        <w:t>26        PUL</w:t>
      </w:r>
      <w:proofErr w:type="gramEnd"/>
      <w:r>
        <w:t xml:space="preserve"> BİBER EZME MAKİNESİ   1              1000</w:t>
      </w:r>
    </w:p>
    <w:p w:rsidR="00946BAF" w:rsidRDefault="00946BAF" w:rsidP="00946BAF">
      <w:proofErr w:type="gramStart"/>
      <w:r>
        <w:t>27        BİBER</w:t>
      </w:r>
      <w:proofErr w:type="gramEnd"/>
      <w:r>
        <w:t xml:space="preserve"> ŞERİT KESİM MAKİNESİ1              3000</w:t>
      </w:r>
    </w:p>
    <w:p w:rsidR="00946BAF" w:rsidRDefault="00946BAF" w:rsidP="00946BAF">
      <w:proofErr w:type="gramStart"/>
      <w:r>
        <w:t>28        MALZEME</w:t>
      </w:r>
      <w:proofErr w:type="gramEnd"/>
      <w:r>
        <w:t xml:space="preserve"> TAŞIMA ARABASI    5              4500</w:t>
      </w:r>
    </w:p>
    <w:p w:rsidR="00946BAF" w:rsidRDefault="00946BAF" w:rsidP="00946BAF">
      <w:proofErr w:type="gramStart"/>
      <w:r>
        <w:t>29        SOĞUTMA</w:t>
      </w:r>
      <w:proofErr w:type="gramEnd"/>
      <w:r>
        <w:t xml:space="preserve"> VE ISITMA JENERATÖRÜ 1           5000</w:t>
      </w:r>
    </w:p>
    <w:p w:rsidR="00946BAF" w:rsidRDefault="00946BAF" w:rsidP="00946BAF">
      <w:proofErr w:type="gramStart"/>
      <w:r>
        <w:t>30        HASI</w:t>
      </w:r>
      <w:proofErr w:type="gramEnd"/>
      <w:r>
        <w:t xml:space="preserve"> AMA KAZANI           2              8000</w:t>
      </w:r>
    </w:p>
    <w:p w:rsidR="00946BAF" w:rsidRDefault="00946BAF" w:rsidP="00946BAF">
      <w:proofErr w:type="gramStart"/>
      <w:r>
        <w:t>31        ÖĞÜTME</w:t>
      </w:r>
      <w:proofErr w:type="gramEnd"/>
      <w:r>
        <w:t xml:space="preserve"> DEĞİRMENİ          1              3500</w:t>
      </w:r>
    </w:p>
    <w:p w:rsidR="00946BAF" w:rsidRDefault="00946BAF" w:rsidP="00946BAF">
      <w:proofErr w:type="gramStart"/>
      <w:r>
        <w:t>32        BİBER</w:t>
      </w:r>
      <w:proofErr w:type="gramEnd"/>
      <w:r>
        <w:t xml:space="preserve"> SIKIŞTIRMA MAKİNESİ 1              4000</w:t>
      </w:r>
    </w:p>
    <w:p w:rsidR="00946BAF" w:rsidRDefault="00946BAF" w:rsidP="00946BAF">
      <w:proofErr w:type="gramStart"/>
      <w:r>
        <w:t>33        ÇEKİRDEK</w:t>
      </w:r>
      <w:proofErr w:type="gramEnd"/>
      <w:r>
        <w:t xml:space="preserve"> ALMA MAKİNESİ    1              3500</w:t>
      </w:r>
    </w:p>
    <w:p w:rsidR="00946BAF" w:rsidRDefault="00946BAF" w:rsidP="00946BAF">
      <w:proofErr w:type="gramStart"/>
      <w:r>
        <w:t>34        TOZ</w:t>
      </w:r>
      <w:proofErr w:type="gramEnd"/>
      <w:r>
        <w:t xml:space="preserve"> BİBER KARIŞTIRMA MAKİNESİ 1          1500</w:t>
      </w:r>
    </w:p>
    <w:p w:rsidR="00946BAF" w:rsidRDefault="00946BAF" w:rsidP="00946BAF">
      <w:proofErr w:type="gramStart"/>
      <w:r>
        <w:t>35        KALORİFER</w:t>
      </w:r>
      <w:proofErr w:type="gramEnd"/>
      <w:r>
        <w:t xml:space="preserve"> KAZANLARI TESİSATI  2          1300</w:t>
      </w:r>
    </w:p>
    <w:p w:rsidR="00946BAF" w:rsidRDefault="00946BAF" w:rsidP="00946BAF">
      <w:proofErr w:type="gramStart"/>
      <w:r>
        <w:t>36        BİBER</w:t>
      </w:r>
      <w:proofErr w:type="gramEnd"/>
      <w:r>
        <w:t xml:space="preserve"> PATLATMA MAKİNESİ   1              3000</w:t>
      </w:r>
    </w:p>
    <w:p w:rsidR="00946BAF" w:rsidRDefault="00946BAF" w:rsidP="00946BAF">
      <w:proofErr w:type="gramStart"/>
      <w:r>
        <w:t>37        PALETLİ</w:t>
      </w:r>
      <w:proofErr w:type="gramEnd"/>
      <w:r>
        <w:t xml:space="preserve"> YIKAMA HAVUZU     1              4500</w:t>
      </w:r>
    </w:p>
    <w:p w:rsidR="00946BAF" w:rsidRDefault="00946BAF" w:rsidP="00946BAF">
      <w:proofErr w:type="gramStart"/>
      <w:r>
        <w:t>38        TERMOBLOK</w:t>
      </w:r>
      <w:proofErr w:type="gramEnd"/>
      <w:r>
        <w:t xml:space="preserve">                 1              4000</w:t>
      </w:r>
    </w:p>
    <w:p w:rsidR="00946BAF" w:rsidRDefault="00946BAF" w:rsidP="00946BAF">
      <w:proofErr w:type="gramStart"/>
      <w:r>
        <w:t>39        DİĞER</w:t>
      </w:r>
      <w:proofErr w:type="gramEnd"/>
      <w:r>
        <w:t xml:space="preserve"> MAKİNE TESİSAT VE GEREÇLERİ        6000</w:t>
      </w:r>
    </w:p>
    <w:p w:rsidR="00946BAF" w:rsidRDefault="00946BAF" w:rsidP="00946BAF">
      <w:proofErr w:type="gramStart"/>
      <w:r>
        <w:t>40        MUHTELİF</w:t>
      </w:r>
      <w:proofErr w:type="gramEnd"/>
      <w:r>
        <w:t xml:space="preserve"> ELEKTRİK PANOLARI VE TESİSATLARI5000</w:t>
      </w:r>
    </w:p>
    <w:p w:rsidR="00946BAF" w:rsidRDefault="00946BAF" w:rsidP="00946BAF"/>
    <w:p w:rsidR="00946BAF" w:rsidRDefault="00946BAF" w:rsidP="00946BAF">
      <w:r>
        <w:t xml:space="preserve">KDV </w:t>
      </w:r>
      <w:proofErr w:type="gramStart"/>
      <w:r>
        <w:t>DAHİL</w:t>
      </w:r>
      <w:proofErr w:type="gramEnd"/>
      <w:r>
        <w:t xml:space="preserve"> TOPLAM: 195.500,00 TL</w:t>
      </w:r>
    </w:p>
    <w:p w:rsidR="00946BAF" w:rsidRDefault="00946BAF" w:rsidP="00946BAF">
      <w:r>
        <w:t xml:space="preserve">KDV </w:t>
      </w:r>
      <w:proofErr w:type="gramStart"/>
      <w:r>
        <w:t>DAHİL</w:t>
      </w:r>
      <w:proofErr w:type="gramEnd"/>
      <w:r>
        <w:t xml:space="preserve"> MAKİNE EKİPMAN YEKUNU: 195.500,00 TL.</w:t>
      </w:r>
    </w:p>
    <w:p w:rsidR="00946BAF" w:rsidRDefault="00946BAF" w:rsidP="00946BAF">
      <w:r>
        <w:lastRenderedPageBreak/>
        <w:t xml:space="preserve">ARSA DEĞERİ: Dava konusu Gıda fabrikası Nazilli-Bozdoğan karayolu kenarında ve ana yola cephelidir. Düz ve eğimsiz, altyapısı getirilmiş, karayolundan girişli bir taşınmazdır. Bozdoğan’a </w:t>
      </w:r>
      <w:proofErr w:type="gramStart"/>
      <w:r>
        <w:t>4.5</w:t>
      </w:r>
      <w:proofErr w:type="gramEnd"/>
      <w:r>
        <w:t xml:space="preserve"> km. Nazilliye 23 km. Ve kemer barajı ile Bozdoğan ilçesi karayolu ayrımına' 325 metre mesafededir. Çevresi tarımsal üretimin yapıldığı ve gencide incir ve zeytin ağaçları dikili ziraat arazisidir. En yakınında ve hemen güneyinde aynı karayoluna cepheli lokanta ile dinlenme </w:t>
      </w:r>
      <w:proofErr w:type="spellStart"/>
      <w:r>
        <w:t>tesiside</w:t>
      </w:r>
      <w:proofErr w:type="spellEnd"/>
      <w:r>
        <w:t xml:space="preserve"> bulunan bir akaryakıt istasyonu bulunmaktadır. Her ne kadar dava konusu taşınmazın bulunduğu alan ve yakın civarı zirai arazi olarak görülmekte ise de dava konusu parsel MEVZİİ İMAR PLANI ile ARSA konumuna ve SANAYİ TESİS alanı olarak İMAR PLANI mevcuttur. Tesis inşaat </w:t>
      </w:r>
      <w:proofErr w:type="spellStart"/>
      <w:r>
        <w:t>ruuhsatı</w:t>
      </w:r>
      <w:proofErr w:type="spellEnd"/>
      <w:r>
        <w:t xml:space="preserve"> düzenlenerek ve Mühendislik hizmeti görerek inşa edilmiştir. Bu nedenle artık ARAZİ niteliğinde değil ARSA niteliğindedir. Tapudaki vasfının “İKİ KATLI BETONARME FABRİKA VE ARSASI" niteliğinde olması arsa vasfının delilidir. </w:t>
      </w:r>
      <w:proofErr w:type="spellStart"/>
      <w:proofErr w:type="gramStart"/>
      <w:r>
        <w:t>Sözkonusu</w:t>
      </w:r>
      <w:proofErr w:type="spellEnd"/>
      <w:r>
        <w:t xml:space="preserve"> .taşınmaz</w:t>
      </w:r>
      <w:proofErr w:type="gramEnd"/>
      <w:r>
        <w:t xml:space="preserve"> 21/08/1996 tarihle onanlı Mevzii imar Planı ile arazi vasfından çıkmış ve SANAYİ TESİSİ vasıflı ARSA konumuna </w:t>
      </w:r>
      <w:proofErr w:type="spellStart"/>
      <w:r>
        <w:t>gelnıiştir</w:t>
      </w:r>
      <w:proofErr w:type="spellEnd"/>
      <w:r>
        <w:t xml:space="preserve">.Bu </w:t>
      </w:r>
      <w:proofErr w:type="spellStart"/>
      <w:r>
        <w:t>nedenleARAZİ</w:t>
      </w:r>
      <w:proofErr w:type="spellEnd"/>
      <w:r>
        <w:t xml:space="preserve"> olarak zeytinlik ve incir bahçesi gibi vasfı kalmadığından kıymeti bir arazi gibi değerlendirilemez. Haricen yapılan araştırmada, ANA KARAYOLUNA CEPHESİ OLMAYAN arazi vasfında BAHÇELERİN 7-8 TL/m2. Değerinde olduğu belirlenmiştir. Yine bahçe vasfındaki ANCAK KARAYOLUNA CEPHELİ arazilerin değeri ise ulaşım sorununun olmaması, ileride akaryakıt istasyonu veya dinlenme tesisi lokanta gibi gelir getirici yatırım yapılması mümkün olduğundan değeri 15 TL/m2 </w:t>
      </w:r>
      <w:proofErr w:type="spellStart"/>
      <w:r>
        <w:t>dir</w:t>
      </w:r>
      <w:proofErr w:type="spellEnd"/>
      <w:r>
        <w:t xml:space="preserve">. Ancak dava konusu (2111) parsel ise MEVZİ İMAR PLANI ile belediyeler ve kentlerdeki gibi SANAYİ TESİSİ amaçlı E=0.50 (yapılaşma </w:t>
      </w:r>
      <w:proofErr w:type="gramStart"/>
      <w:r>
        <w:t>emsali.taşınmazın</w:t>
      </w:r>
      <w:proofErr w:type="gramEnd"/>
      <w:r>
        <w:t xml:space="preserve"> arsa alanının yarısı alanında bina yapılmasına uygun) ve H=6,50 metre yüksekliğinde (iki katlı yapı yapılmasına uygun) İMAR NİZAMINDADIR. Daha sonra Aydın il genel </w:t>
      </w:r>
      <w:proofErr w:type="spellStart"/>
      <w:r>
        <w:t>meclisisinin</w:t>
      </w:r>
      <w:proofErr w:type="spellEnd"/>
      <w:r>
        <w:t xml:space="preserve"> </w:t>
      </w:r>
      <w:proofErr w:type="gramStart"/>
      <w:r>
        <w:t>07/04/2005</w:t>
      </w:r>
      <w:proofErr w:type="gramEnd"/>
      <w:r>
        <w:t xml:space="preserve"> tarih ve 20 </w:t>
      </w:r>
      <w:proofErr w:type="spellStart"/>
      <w:r>
        <w:t>no’lu</w:t>
      </w:r>
      <w:proofErr w:type="spellEnd"/>
      <w:r>
        <w:t xml:space="preserve"> kararı ile Plan tadilatı yapılarak taşınmazın yan ve arka bahçe çekme mesafeleri 5,00 metreden sıfıra düşürülmüş daha yoğun inşaat yapılmasına izin verilmiştir. Bu nedenle artık inşaat alanının yarısı kadar ve toplam 2 katta inşaat yapılmasına uygun imarlı ARSA vasfındaki taşınmaz üzerinde 6350,00 x0,50 = 3175 m2 alanında inşaat yapılaşmasına UYGUN HALE getirilmiştir. </w:t>
      </w:r>
      <w:proofErr w:type="gramStart"/>
      <w:r>
        <w:t xml:space="preserve">Bu nedenle şüphesiz ARAZİ ile ARSA arasındaki, arsa vasfındaki taşınmazın imar planının bulunması yapılaşma olanağının yaratılması, Sanayi amaçlı bina yapılabilmesi, plan tadilatı ile yapılaşma alanının artışı ve daha önce var olan 5’er metre çekme mesafelerinin artışı gibi pozitif ve olumlu değer artışları dava konusu taşınmazı ARAZİ vasfından, çok daha değerli hale getirmektedir. </w:t>
      </w:r>
      <w:proofErr w:type="gramEnd"/>
      <w:r>
        <w:t>Bu nedenle SANAYİ AMAÇLI imar planı bulunan, arsa vasfındaki dava konusu taşınmazın arsa birim değeri; 40 TL./m2 olarak belirlenmiştir.</w:t>
      </w:r>
    </w:p>
    <w:p w:rsidR="00946BAF" w:rsidRDefault="00946BAF" w:rsidP="00946BAF"/>
    <w:p w:rsidR="00946BAF" w:rsidRDefault="00946BAF" w:rsidP="00946BAF"/>
    <w:p w:rsidR="00946BAF" w:rsidRDefault="00946BAF" w:rsidP="00946BAF">
      <w:r>
        <w:t xml:space="preserve">BUNA GÖRE ARSA DEĞERİ= 6.350,00 M2 X40 TL/M2 = 254.000.00 TL. </w:t>
      </w:r>
      <w:proofErr w:type="spellStart"/>
      <w:r>
        <w:t>dir</w:t>
      </w:r>
      <w:proofErr w:type="spellEnd"/>
      <w:r>
        <w:t>.</w:t>
      </w:r>
    </w:p>
    <w:p w:rsidR="00946BAF" w:rsidRDefault="00946BAF" w:rsidP="00946BAF">
      <w:r>
        <w:t>YAPI DEĞERLERİ: Taşınmaz üzerinde 4 adet bina bulunmaktadır. 1. bina tek katlı betonarme-karkas sistemle yapılmış olup, yüksek sanayi yapısı niteliğindedir. 554,07 m2.</w:t>
      </w:r>
      <w:proofErr w:type="spellStart"/>
      <w:r>
        <w:t>dir</w:t>
      </w:r>
      <w:proofErr w:type="spellEnd"/>
      <w:r>
        <w:t xml:space="preserve">. 2.bina betonarme -karkas sistemle yapılmış olup yüksek sanayi yapısı niteliğindedir. 1136,93 m2 </w:t>
      </w:r>
      <w:proofErr w:type="spellStart"/>
      <w:r>
        <w:t>dir</w:t>
      </w:r>
      <w:proofErr w:type="spellEnd"/>
      <w:r>
        <w:t xml:space="preserve">. Bu iki binanın dışı sıva boyalı, </w:t>
      </w:r>
      <w:proofErr w:type="spellStart"/>
      <w:r>
        <w:t>tabanlan</w:t>
      </w:r>
      <w:proofErr w:type="spellEnd"/>
      <w:r>
        <w:t xml:space="preserve"> büyük kısmı şap beton, bir kısmı mermer, bir kısmı seramiktir. Bazı birimlerin </w:t>
      </w:r>
      <w:proofErr w:type="spellStart"/>
      <w:r>
        <w:t>duvkısmi</w:t>
      </w:r>
      <w:proofErr w:type="spellEnd"/>
      <w:r>
        <w:t xml:space="preserve"> fayanstır. 3.bina 2 katlı, betonarme -karkas sistemle yapılmış olup kattaki alanı 834,11 m2. 2 katla toplam 1668,22 m2.</w:t>
      </w:r>
      <w:proofErr w:type="spellStart"/>
      <w:r>
        <w:t>lik</w:t>
      </w:r>
      <w:proofErr w:type="spellEnd"/>
      <w:r>
        <w:t xml:space="preserve"> alana sahiptir. Bu kısmın altı imalathane üstü idare binası ol kullanılmaktadır. Üst katta yer alan ofislerin tabanı </w:t>
      </w:r>
      <w:proofErr w:type="spellStart"/>
      <w:r>
        <w:t>laminant</w:t>
      </w:r>
      <w:proofErr w:type="spellEnd"/>
      <w:r>
        <w:t xml:space="preserve"> parke, iç kapılar masif, kalorifer tesisi </w:t>
      </w:r>
      <w:proofErr w:type="spellStart"/>
      <w:r>
        <w:t>petekeleri</w:t>
      </w:r>
      <w:proofErr w:type="spellEnd"/>
      <w:r>
        <w:t xml:space="preserve"> takılı durumda, bay-</w:t>
      </w:r>
      <w:proofErr w:type="gramStart"/>
      <w:r>
        <w:t>bayan</w:t>
      </w:r>
      <w:proofErr w:type="gramEnd"/>
      <w:r>
        <w:t xml:space="preserve"> WC </w:t>
      </w:r>
      <w:proofErr w:type="spellStart"/>
      <w:r>
        <w:t>lerinin</w:t>
      </w:r>
      <w:proofErr w:type="spellEnd"/>
      <w:r>
        <w:t xml:space="preserve"> tabanı seramik, duvarları fayans müdür odası alçı sı kartonpiyer </w:t>
      </w:r>
      <w:proofErr w:type="spellStart"/>
      <w:r>
        <w:t>işçilikdir</w:t>
      </w:r>
      <w:proofErr w:type="spellEnd"/>
      <w:r>
        <w:t xml:space="preserve">. Binanın dış cephe doğramaları PVC </w:t>
      </w:r>
      <w:proofErr w:type="spellStart"/>
      <w:r>
        <w:t>dir</w:t>
      </w:r>
      <w:proofErr w:type="spellEnd"/>
      <w:r>
        <w:t>. 4. Bina 197,23 m2.</w:t>
      </w:r>
      <w:proofErr w:type="spellStart"/>
      <w:r>
        <w:t>lik</w:t>
      </w:r>
      <w:proofErr w:type="spellEnd"/>
      <w:r>
        <w:t xml:space="preserve"> alana sahip kaba </w:t>
      </w:r>
      <w:r>
        <w:lastRenderedPageBreak/>
        <w:t xml:space="preserve">inşaat halinde içerisinde kalorifer kazanı bulunmakta, sıvasız ve boyasız durumda, yükse yapılmış binadır. Taşınmaz üzerindeki binalar büyük işletme için kullanıma elverişlidir içerisinde </w:t>
      </w:r>
      <w:proofErr w:type="spellStart"/>
      <w:r>
        <w:t>so</w:t>
      </w:r>
      <w:proofErr w:type="spellEnd"/>
      <w:r>
        <w:t xml:space="preserve"> hava deposu, mutfaklar, depolar, bay-bayan </w:t>
      </w:r>
      <w:proofErr w:type="spellStart"/>
      <w:proofErr w:type="gramStart"/>
      <w:r>
        <w:t>wc</w:t>
      </w:r>
      <w:proofErr w:type="spellEnd"/>
      <w:r>
        <w:t>.</w:t>
      </w:r>
      <w:proofErr w:type="spellStart"/>
      <w:r>
        <w:t>leri</w:t>
      </w:r>
      <w:proofErr w:type="spellEnd"/>
      <w:proofErr w:type="gramEnd"/>
      <w:r>
        <w:t xml:space="preserve">, ofisler, </w:t>
      </w:r>
      <w:proofErr w:type="spellStart"/>
      <w:r>
        <w:t>laboratuvar</w:t>
      </w:r>
      <w:proofErr w:type="spellEnd"/>
      <w:r>
        <w:t xml:space="preserve">, öğütme, kurutma </w:t>
      </w:r>
      <w:proofErr w:type="spellStart"/>
      <w:r>
        <w:t>ünitel</w:t>
      </w:r>
      <w:proofErr w:type="spellEnd"/>
      <w:r>
        <w:t xml:space="preserve"> yemekhane, müdür odaları, muhasebe, sekretarya, soyunma odaları gibi </w:t>
      </w:r>
      <w:proofErr w:type="spellStart"/>
      <w:r>
        <w:t>pekçok</w:t>
      </w:r>
      <w:proofErr w:type="spellEnd"/>
      <w:r>
        <w:t xml:space="preserve"> birim </w:t>
      </w:r>
      <w:proofErr w:type="spellStart"/>
      <w:r>
        <w:t>bulunmaktac</w:t>
      </w:r>
      <w:proofErr w:type="spellEnd"/>
      <w:r>
        <w:t xml:space="preserve"> Girişte bekçi kulübesi olarak yapılan bina tek katlı tabanı seramik, dış cephe doğramaları PVC dışı sıvı boyalıdır. Ayrıca taşınmazın bahçesinde kantar bulunmaktadır. Yapı değerleri Resmi bayındırlık m2. Maliyetlerinden alınmış ve yapıldığı tarihe göre yıpranma oranları düşülmüştür. Mühendislik </w:t>
      </w:r>
      <w:proofErr w:type="spellStart"/>
      <w:r>
        <w:t>hizme</w:t>
      </w:r>
      <w:proofErr w:type="spellEnd"/>
      <w:r>
        <w:t xml:space="preserve"> gören yapılar fiilen kullanılabilir haldedir. Dava konusu inşaatın ilk ve yenileme inşaat ruhsatları vardır. Son yenileme ruhsatının düzenlendiği 1 0 /0 8 /2 0 </w:t>
      </w:r>
      <w:proofErr w:type="spellStart"/>
      <w:r>
        <w:t>0</w:t>
      </w:r>
      <w:proofErr w:type="spellEnd"/>
      <w:r>
        <w:t xml:space="preserve"> 5 tarihinden itibaren 5 yıllık inşaat ruhsatı 1 0 /0 8 /2 0 1 0 tarihi itibari ile dolmuştur. Tekrar inşaat ruhsatı yenilemesi yapılarak bilahare talep üzerine düzenlenecek </w:t>
      </w:r>
      <w:proofErr w:type="gramStart"/>
      <w:r>
        <w:t>İSKAN</w:t>
      </w:r>
      <w:proofErr w:type="gramEnd"/>
      <w:r>
        <w:t xml:space="preserve"> (YAPI) kullanma ruhsatı alınması gerekmektedir. Ruhsattan fazla yapıldığı iddia edilen alanlar için çekme mesafelerine inşa edilen taşkın inşaatların sorunu imar plan tadilatı ile giderildiğinden </w:t>
      </w:r>
      <w:proofErr w:type="gramStart"/>
      <w:r>
        <w:t>İSKAN</w:t>
      </w:r>
      <w:proofErr w:type="gramEnd"/>
      <w:r>
        <w:t xml:space="preserve"> RUHSATI düzenlenmesiyle imara aykırılık giderilebilecektir.</w:t>
      </w:r>
    </w:p>
    <w:p w:rsidR="00946BAF" w:rsidRDefault="00946BAF" w:rsidP="00946BAF"/>
    <w:p w:rsidR="00946BAF" w:rsidRDefault="00946BAF" w:rsidP="00946BAF">
      <w:r>
        <w:t>Buna göre mevcut YAPI DEĞERİ:</w:t>
      </w:r>
    </w:p>
    <w:p w:rsidR="00946BAF" w:rsidRDefault="00946BAF" w:rsidP="00946BAF">
      <w:r>
        <w:t xml:space="preserve">1. Bina (en kuzeydeki): 54,07 m2 x437,00 TL/m2 = </w:t>
      </w:r>
      <w:proofErr w:type="gramStart"/>
      <w:r>
        <w:t>242,129,00</w:t>
      </w:r>
      <w:proofErr w:type="gramEnd"/>
      <w:r>
        <w:t xml:space="preserve"> TL.</w:t>
      </w:r>
    </w:p>
    <w:p w:rsidR="00946BAF" w:rsidRDefault="00946BAF" w:rsidP="00946BAF">
      <w:r>
        <w:t xml:space="preserve">2. Bina (ortadaki fabrika): 834,11 m2 x437,00TL/m2 = </w:t>
      </w:r>
      <w:proofErr w:type="gramStart"/>
      <w:r>
        <w:t>364,506,00</w:t>
      </w:r>
      <w:proofErr w:type="gramEnd"/>
      <w:r>
        <w:t xml:space="preserve"> TL</w:t>
      </w:r>
    </w:p>
    <w:p w:rsidR="00946BAF" w:rsidRDefault="00946BAF" w:rsidP="00946BAF">
      <w:r>
        <w:t xml:space="preserve">2.bina </w:t>
      </w:r>
      <w:proofErr w:type="spellStart"/>
      <w:r>
        <w:t>l.k</w:t>
      </w:r>
      <w:proofErr w:type="spellEnd"/>
      <w:r>
        <w:t xml:space="preserve"> a t (idare büroları): 834,11 m2 x437,00 TL/m2 = </w:t>
      </w:r>
      <w:proofErr w:type="gramStart"/>
      <w:r>
        <w:t>364,506,00</w:t>
      </w:r>
      <w:proofErr w:type="gramEnd"/>
      <w:r>
        <w:t xml:space="preserve"> TL</w:t>
      </w:r>
    </w:p>
    <w:p w:rsidR="00946BAF" w:rsidRDefault="00946BAF" w:rsidP="00946BAF">
      <w:r>
        <w:t>3. Bina: 1136,93 m2 x437.00 TL/m2=496.838.00 TL.</w:t>
      </w:r>
    </w:p>
    <w:p w:rsidR="00946BAF" w:rsidRDefault="00946BAF" w:rsidP="00946BAF">
      <w:r>
        <w:t xml:space="preserve">4.bina güneydeki kaba inşaat SUNDURMA: 197,23 M2xl23,00 TL/m2 = </w:t>
      </w:r>
      <w:proofErr w:type="gramStart"/>
      <w:r>
        <w:t>24,259,00</w:t>
      </w:r>
      <w:proofErr w:type="gramEnd"/>
      <w:r>
        <w:t xml:space="preserve"> TL.</w:t>
      </w:r>
    </w:p>
    <w:p w:rsidR="00946BAF" w:rsidRDefault="00946BAF" w:rsidP="00946BAF">
      <w:r>
        <w:t xml:space="preserve">BEKÇİ VE KANTAR BİNASI: 16,00 M2 x268,00 TL./m2 </w:t>
      </w:r>
      <w:proofErr w:type="gramStart"/>
      <w:r>
        <w:t>4,288,00</w:t>
      </w:r>
      <w:proofErr w:type="gramEnd"/>
      <w:r>
        <w:t xml:space="preserve"> TL.</w:t>
      </w:r>
    </w:p>
    <w:p w:rsidR="00946BAF" w:rsidRDefault="00946BAF" w:rsidP="00946BAF">
      <w:r>
        <w:t>Çevre Duvarları ve kapı ile Korkuluklar(</w:t>
      </w:r>
      <w:proofErr w:type="spellStart"/>
      <w:r>
        <w:t>maktuen</w:t>
      </w:r>
      <w:proofErr w:type="spellEnd"/>
      <w:r>
        <w:t xml:space="preserve">): </w:t>
      </w:r>
      <w:proofErr w:type="gramStart"/>
      <w:r>
        <w:t>50,000,00</w:t>
      </w:r>
      <w:proofErr w:type="gramEnd"/>
      <w:r>
        <w:t xml:space="preserve"> TL.</w:t>
      </w:r>
    </w:p>
    <w:p w:rsidR="00946BAF" w:rsidRDefault="00946BAF" w:rsidP="00946BAF">
      <w:r>
        <w:t>SAHA BETONU: 3100 m2 x25 TL /m 2 = 77.500.00 TL</w:t>
      </w:r>
    </w:p>
    <w:p w:rsidR="00946BAF" w:rsidRDefault="00946BAF" w:rsidP="00946BAF">
      <w:r>
        <w:t>YAPI DEĞER: 1.624,026,00 TL.</w:t>
      </w:r>
    </w:p>
    <w:p w:rsidR="00946BAF" w:rsidRDefault="00946BAF" w:rsidP="00946BAF">
      <w:r>
        <w:t xml:space="preserve">Buna göre, 1 6 /0 7 /2 0 1 </w:t>
      </w:r>
      <w:proofErr w:type="spellStart"/>
      <w:r>
        <w:t>1</w:t>
      </w:r>
      <w:proofErr w:type="spellEnd"/>
      <w:r>
        <w:t xml:space="preserve"> /2 9 /0 4 /2 0 </w:t>
      </w:r>
      <w:proofErr w:type="spellStart"/>
      <w:r>
        <w:t>0</w:t>
      </w:r>
      <w:proofErr w:type="spellEnd"/>
      <w:r>
        <w:t xml:space="preserve"> 9 tarihleri arasında meydana gelen artış </w:t>
      </w:r>
      <w:proofErr w:type="gramStart"/>
      <w:r>
        <w:t>oranı ,</w:t>
      </w:r>
      <w:proofErr w:type="gramEnd"/>
    </w:p>
    <w:p w:rsidR="00946BAF" w:rsidRDefault="00946BAF" w:rsidP="00946BAF">
      <w:r>
        <w:t xml:space="preserve">13.748,65/11.491.59= 1,19641 artış oranıdır. </w:t>
      </w:r>
    </w:p>
    <w:p w:rsidR="00946BAF" w:rsidRDefault="00946BAF" w:rsidP="00946BAF"/>
    <w:p w:rsidR="00946BAF" w:rsidRDefault="00946BAF" w:rsidP="00946BAF">
      <w:r>
        <w:t xml:space="preserve">Aynı artış uygulandığında taşınmazın değeri 2011 yılı keşif tarihi itibari ile toplam değeri; 1.829,922,00TL x l, 19641 = 2.189.337,00 TL. </w:t>
      </w:r>
      <w:proofErr w:type="spellStart"/>
      <w:r>
        <w:t>Dir</w:t>
      </w:r>
      <w:proofErr w:type="spellEnd"/>
      <w:r>
        <w:t>. (</w:t>
      </w:r>
      <w:proofErr w:type="spellStart"/>
      <w:r>
        <w:t>ikimilyonyüzseksendokuzbinüçyüzotuzyedi</w:t>
      </w:r>
      <w:proofErr w:type="spellEnd"/>
      <w:r>
        <w:t xml:space="preserve"> lira) </w:t>
      </w:r>
      <w:proofErr w:type="gramStart"/>
      <w:r>
        <w:t>dır.</w:t>
      </w:r>
      <w:proofErr w:type="spellStart"/>
      <w:r>
        <w:t>Ypranma</w:t>
      </w:r>
      <w:proofErr w:type="spellEnd"/>
      <w:proofErr w:type="gramEnd"/>
      <w:r>
        <w:t xml:space="preserve"> payı ilk inşaat ruhsatı (1 8 /0 9 /19 9 6 )</w:t>
      </w:r>
    </w:p>
    <w:p w:rsidR="00946BAF" w:rsidRDefault="00946BAF" w:rsidP="00946BAF">
      <w:proofErr w:type="gramStart"/>
      <w:r>
        <w:t>tarihinden</w:t>
      </w:r>
      <w:proofErr w:type="gramEnd"/>
      <w:r>
        <w:t xml:space="preserve"> itibaren 13-14 yıllık betonarme yapılar için yıpranma oranına göre alınmıştır. Bu oran %15 </w:t>
      </w:r>
      <w:proofErr w:type="gramStart"/>
      <w:r>
        <w:t>tir</w:t>
      </w:r>
      <w:proofErr w:type="gramEnd"/>
      <w:r>
        <w:t>.</w:t>
      </w:r>
    </w:p>
    <w:p w:rsidR="00946BAF" w:rsidRDefault="00946BAF" w:rsidP="00946BAF"/>
    <w:p w:rsidR="00946BAF" w:rsidRDefault="00946BAF" w:rsidP="00946BAF">
      <w:r>
        <w:lastRenderedPageBreak/>
        <w:t>İMAR DURUMU: Dosyasındadır.</w:t>
      </w:r>
    </w:p>
    <w:p w:rsidR="00946BAF" w:rsidRDefault="00946BAF" w:rsidP="00946BAF">
      <w:r>
        <w:t>MUHAMMEN BEDELİ:2.189.337,00 TL (</w:t>
      </w:r>
      <w:proofErr w:type="spellStart"/>
      <w:proofErr w:type="gramStart"/>
      <w:r>
        <w:t>ikimilyonyüz</w:t>
      </w:r>
      <w:proofErr w:type="spellEnd"/>
      <w:r>
        <w:t>.</w:t>
      </w:r>
      <w:proofErr w:type="spellStart"/>
      <w:r>
        <w:t>seksendokuzbinüçyüzotuzyedi</w:t>
      </w:r>
      <w:proofErr w:type="spellEnd"/>
      <w:proofErr w:type="gramEnd"/>
      <w:r>
        <w:t xml:space="preserve"> lira)</w:t>
      </w:r>
    </w:p>
    <w:p w:rsidR="00946BAF" w:rsidRDefault="00946BAF" w:rsidP="00946BAF"/>
    <w:p w:rsidR="00946BAF" w:rsidRDefault="00946BAF" w:rsidP="00946BAF"/>
    <w:p w:rsidR="00946BAF" w:rsidRDefault="00946BAF" w:rsidP="00946BAF">
      <w:r>
        <w:t>SATIŞ ŞARTLARI:</w:t>
      </w:r>
    </w:p>
    <w:p w:rsidR="00946BAF" w:rsidRDefault="00946BAF" w:rsidP="00946BAF">
      <w:r>
        <w:t xml:space="preserve">1- Taşınmazların </w:t>
      </w:r>
      <w:proofErr w:type="spellStart"/>
      <w:r>
        <w:t>l.satışı</w:t>
      </w:r>
      <w:proofErr w:type="spellEnd"/>
      <w:r>
        <w:t xml:space="preserve"> </w:t>
      </w:r>
      <w:proofErr w:type="gramStart"/>
      <w:r>
        <w:t>12/10/2012</w:t>
      </w:r>
      <w:proofErr w:type="gramEnd"/>
      <w:r>
        <w:t xml:space="preserve"> tarihi’nde BOZDOĞAN hükümet konağı bahçesinde, saat 10:15-10:25 arasında artırma suretiyle yapılacaktır. Bu artırmada tahmin edilen bedelin %60 ‘m ve i rüçhanlı alacaklılar varsa alacakları mecmuunu ve satış masraflarını geçmek şartı ile ihale olunur. Böyle bir bedelle alıcı çıkmazsa en çok artıranın taahhüdü baki kalmak şartıyla </w:t>
      </w:r>
      <w:proofErr w:type="gramStart"/>
      <w:r>
        <w:t>22/10/2012</w:t>
      </w:r>
      <w:proofErr w:type="gramEnd"/>
      <w:r>
        <w:t xml:space="preserve"> günü aynı yerde ve saatte ikinci artırmaya çıkarılacaktır. </w:t>
      </w:r>
      <w:proofErr w:type="gramStart"/>
      <w:r>
        <w:t>Bu arttırmada da bu miktar elde edilmemişse gayrimenkul en çok arttıranın taahhüdü saklı kalmak üzere arttırma ilanında gösterilen müddet sonunda en çok artırana ihale edilecektir şu kadar ki arttırma bedelinin malın talimin edilenden kıymetinin %40’ını bulması ve satış isteyenin alacağına rüçhanı olan alacakların toplamından fazla olması ve bundan başka, paraya çevirme ve paylaştırma masraflarını geçmesi lazımdır böyle fazla bedelle alıcı çıkmazsa satış düşecektir.</w:t>
      </w:r>
      <w:proofErr w:type="gramEnd"/>
    </w:p>
    <w:p w:rsidR="00946BAF" w:rsidRDefault="00946BAF" w:rsidP="00946BAF">
      <w:r>
        <w:t xml:space="preserve">2- Arttırmaya iştirak edecekleri tahmin edilen kıymetin %20' sinin nispetinde pey akçesi veya bu miktar kadar bir bankanın teminat mektubunu vermeleri lazımdır satış peşin para iledir. Alıcı isterse 10 günü geçmemek üzere mehil verilebilir. Satış bedeli üzerinden %18 K.D.V, </w:t>
      </w:r>
      <w:proofErr w:type="gramStart"/>
      <w:r>
        <w:t>ihale.damga</w:t>
      </w:r>
      <w:proofErr w:type="gramEnd"/>
      <w:r>
        <w:t xml:space="preserve"> pulu bedeli, tapu alımı harcı, tahliye masrafları alıcıya aittir. Aynından doğan vergiler, </w:t>
      </w:r>
      <w:proofErr w:type="spellStart"/>
      <w:r>
        <w:t>tellalliye</w:t>
      </w:r>
      <w:proofErr w:type="spellEnd"/>
      <w:r>
        <w:t xml:space="preserve"> resmi, tapu satım harcı ihale bedelinden ödenir.</w:t>
      </w:r>
    </w:p>
    <w:p w:rsidR="00946BAF" w:rsidRDefault="00946BAF" w:rsidP="00946BAF">
      <w:r>
        <w:t>3- ipotek sahibi alacaklılarla ilgililerin</w:t>
      </w:r>
      <w:proofErr w:type="gramStart"/>
      <w:r>
        <w:t>)</w:t>
      </w:r>
      <w:proofErr w:type="gramEnd"/>
      <w:r>
        <w:t xml:space="preserve">*) bu gayrimenkul üzerindeki haklarını </w:t>
      </w:r>
      <w:proofErr w:type="spellStart"/>
      <w:r>
        <w:t>husûsiyle</w:t>
      </w:r>
      <w:proofErr w:type="spellEnd"/>
      <w:r>
        <w:t xml:space="preserve"> faiz ve masrafa dair olan iddialarını dayanağı belgeler ile on beş gün içinde dairemize bildirmeleri lazımdır aksi takdirde hakları tapu sicili sabit olmadıkça paylaşmadan hariç bırakılacaklardır.</w:t>
      </w:r>
    </w:p>
    <w:p w:rsidR="00946BAF" w:rsidRDefault="00946BAF" w:rsidP="00946BAF">
      <w:proofErr w:type="gramStart"/>
      <w:r>
        <w:t xml:space="preserve">4- İhaleye 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roofErr w:type="gramEnd"/>
    </w:p>
    <w:p w:rsidR="00946BAF" w:rsidRDefault="00946BAF" w:rsidP="00946BAF">
      <w:r>
        <w:t>5- Şartname, ilan tarihinden itibaren herkesin görebilmesi için dairede açık olup masrafı verildiğinde isteyen alıcıya bir örneği gönderilebilir.</w:t>
      </w:r>
    </w:p>
    <w:p w:rsidR="00946BAF" w:rsidRDefault="00946BAF" w:rsidP="00946BAF">
      <w:r>
        <w:t>6- iş bu satış ilanı tapuda adresi olmayan ve/veya adreslerinde bulunmayan ve/veya adli tebligat iade olan ilgililere de tebliğ yerine geçeceği ilan olunur.</w:t>
      </w:r>
    </w:p>
    <w:p w:rsidR="00946BAF" w:rsidRDefault="00946BAF" w:rsidP="00946BAF">
      <w:r>
        <w:t>7- Satışa iştirak edenlerin şartnameyi görmüş ve münderecatını kabul etmiş sayılacakları, başkaca bilgi almak isteyenlerin 2009/192 ESAS sayılı dosya numarası ile müdürlüğümüze başvurmaları rica is olunur. (</w:t>
      </w:r>
      <w:proofErr w:type="gramStart"/>
      <w:r>
        <w:t>İC.İF</w:t>
      </w:r>
      <w:proofErr w:type="gramEnd"/>
      <w:r>
        <w:t>.K.126)</w:t>
      </w:r>
    </w:p>
    <w:p w:rsidR="00946BAF" w:rsidRDefault="00946BAF" w:rsidP="00946BAF">
      <w:r>
        <w:t xml:space="preserve">8- İİK.151.142 </w:t>
      </w:r>
      <w:proofErr w:type="gramStart"/>
      <w:r>
        <w:t>MD.GÖRE</w:t>
      </w:r>
      <w:proofErr w:type="gramEnd"/>
      <w:r>
        <w:t xml:space="preserve"> SIRAYA İTİRAZ VE ŞİKAYET Uygulama aykırılığı nedeniyle alacağa e mahsuben ihalenin yapılması veya satış bedelinin İİK.138.Mad. cümlesinde ipotek alacaklısına ödenmesi </w:t>
      </w:r>
      <w:r>
        <w:lastRenderedPageBreak/>
        <w:t>durumunda alakadarların satışı takip ederek İİK.142.md.ye göre şikayet ve itirazları olanın bu hakkını 7 gün içerisinde kullandıklarına dair dosyamıza derkenar</w:t>
      </w:r>
    </w:p>
    <w:p w:rsidR="00946BAF" w:rsidRDefault="00946BAF" w:rsidP="00946BAF">
      <w:r>
        <w:t>ibraz etmeleri İİK.83.100,142,</w:t>
      </w:r>
      <w:proofErr w:type="gramStart"/>
      <w:r>
        <w:t>151 ,MK</w:t>
      </w:r>
      <w:proofErr w:type="gramEnd"/>
      <w:r>
        <w:t xml:space="preserve"> 777,789 md.</w:t>
      </w:r>
      <w:proofErr w:type="spellStart"/>
      <w:r>
        <w:t>lre</w:t>
      </w:r>
      <w:proofErr w:type="spellEnd"/>
      <w:r>
        <w:t xml:space="preserve"> göre ilanen tebliğ olunur.</w:t>
      </w:r>
    </w:p>
    <w:p w:rsidR="00946BAF" w:rsidRDefault="00946BAF" w:rsidP="00946BAF"/>
    <w:p w:rsidR="00946BAF" w:rsidRDefault="00946BAF" w:rsidP="00946BAF">
      <w:proofErr w:type="spellStart"/>
      <w:r>
        <w:t>İgililer</w:t>
      </w:r>
      <w:proofErr w:type="spellEnd"/>
      <w:r>
        <w:t xml:space="preserve"> tabirine irtifak hakkı sahipleri de </w:t>
      </w:r>
      <w:proofErr w:type="gramStart"/>
      <w:r>
        <w:t>dahildir</w:t>
      </w:r>
      <w:proofErr w:type="gramEnd"/>
      <w:r>
        <w:t>.</w:t>
      </w:r>
    </w:p>
    <w:p w:rsidR="00946BAF" w:rsidRDefault="00946BAF" w:rsidP="00946BAF"/>
    <w:p w:rsidR="00946BAF" w:rsidRDefault="00946BAF" w:rsidP="00946BAF">
      <w:r>
        <w:t>Yönetmelik Örnek No:27</w:t>
      </w:r>
    </w:p>
    <w:p w:rsidR="00946BAF" w:rsidRDefault="00946BAF" w:rsidP="00946BAF"/>
    <w:p w:rsidR="00946BAF" w:rsidRDefault="00946BAF" w:rsidP="00946BAF">
      <w:r>
        <w:t>10 B:55936 www.</w:t>
      </w:r>
      <w:proofErr w:type="spellStart"/>
      <w:r>
        <w:t>bik</w:t>
      </w:r>
      <w:proofErr w:type="spellEnd"/>
      <w:r>
        <w:t>.gov.tr</w:t>
      </w:r>
    </w:p>
    <w:p w:rsidR="00946BAF" w:rsidRDefault="00946BAF" w:rsidP="00946BAF"/>
    <w:p w:rsidR="00946BAF" w:rsidRDefault="00946BAF" w:rsidP="00946BAF">
      <w:r>
        <w:t>Resmi İlanlar www.ilan.gov.</w:t>
      </w:r>
      <w:proofErr w:type="spellStart"/>
      <w:r>
        <w:t>tr’de</w:t>
      </w:r>
      <w:proofErr w:type="spellEnd"/>
    </w:p>
    <w:p w:rsidR="00B21C69" w:rsidRDefault="00B21C69"/>
    <w:sectPr w:rsidR="00B21C69" w:rsidSect="00B21C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46BAF"/>
    <w:rsid w:val="00946BAF"/>
    <w:rsid w:val="00B21C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2012-09-09T07:39:00Z</dcterms:created>
  <dcterms:modified xsi:type="dcterms:W3CDTF">2012-09-09T07:39:00Z</dcterms:modified>
</cp:coreProperties>
</file>