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2D" w:rsidRDefault="00167DE4">
      <w:pPr>
        <w:pStyle w:val="Balk10"/>
        <w:framePr w:w="6696" w:h="7092" w:hRule="exact" w:wrap="none" w:vAnchor="page" w:hAnchor="page" w:x="2770" w:y="2827"/>
        <w:shd w:val="clear" w:color="auto" w:fill="auto"/>
        <w:spacing w:after="0" w:line="230" w:lineRule="exact"/>
        <w:ind w:left="80"/>
      </w:pPr>
      <w:bookmarkStart w:id="0" w:name="bookmark0"/>
      <w:r>
        <w:t>SAFRANBOLU BELEDİYE</w:t>
      </w:r>
      <w:bookmarkEnd w:id="0"/>
    </w:p>
    <w:p w:rsidR="0023582D" w:rsidRDefault="00167DE4">
      <w:pPr>
        <w:pStyle w:val="Gvdemetni0"/>
        <w:framePr w:w="6696" w:h="7092" w:hRule="exact" w:wrap="none" w:vAnchor="page" w:hAnchor="page" w:x="2770" w:y="2827"/>
        <w:shd w:val="clear" w:color="auto" w:fill="auto"/>
        <w:ind w:left="80" w:right="20"/>
      </w:pPr>
      <w:r>
        <w:t xml:space="preserve">1) İlçemiz Emek Mahallesi </w:t>
      </w:r>
      <w:proofErr w:type="spellStart"/>
      <w:r>
        <w:t>Gemoz</w:t>
      </w:r>
      <w:proofErr w:type="spellEnd"/>
      <w:r>
        <w:t xml:space="preserve"> </w:t>
      </w:r>
      <w:proofErr w:type="spellStart"/>
      <w:r>
        <w:t>Mevkıi'nde</w:t>
      </w:r>
      <w:proofErr w:type="spellEnd"/>
      <w:r>
        <w:t xml:space="preserve"> bulunan mülkiyeti Belediyemize ait tapuda 18 ada 48 parselde kayıtlı 1.059,53</w:t>
      </w:r>
    </w:p>
    <w:p w:rsidR="0023582D" w:rsidRDefault="00167DE4">
      <w:pPr>
        <w:pStyle w:val="Gvdemetni0"/>
        <w:framePr w:w="6696" w:h="7092" w:hRule="exact" w:wrap="none" w:vAnchor="page" w:hAnchor="page" w:x="2770" w:y="2827"/>
        <w:shd w:val="clear" w:color="auto" w:fill="auto"/>
        <w:ind w:left="80" w:right="20"/>
      </w:pPr>
      <w:r>
        <w:t xml:space="preserve">arsa, 2886 sayılı Devlet ihale Kanununun 45. maddesi </w:t>
      </w:r>
      <w:proofErr w:type="spellStart"/>
      <w:r>
        <w:t>uyannea</w:t>
      </w:r>
      <w:proofErr w:type="spellEnd"/>
      <w:r>
        <w:t xml:space="preserve"> Açık Teklif Usulsü ile </w:t>
      </w:r>
      <w:proofErr w:type="spellStart"/>
      <w:proofErr w:type="gramStart"/>
      <w:r>
        <w:t>satlacaktır</w:t>
      </w:r>
      <w:proofErr w:type="spellEnd"/>
      <w:r>
        <w:t>.ihale</w:t>
      </w:r>
      <w:proofErr w:type="gramEnd"/>
      <w:r>
        <w:t xml:space="preserve"> 1 0/10/2012 Çarşamba günü</w:t>
      </w:r>
      <w:r>
        <w:br/>
        <w:t xml:space="preserve">saat 16:00' da Belediye Binasında, Belediye Encümeni salonunda yapılacaktır. </w:t>
      </w:r>
      <w:proofErr w:type="spellStart"/>
      <w:r>
        <w:t>Satşa</w:t>
      </w:r>
      <w:proofErr w:type="spellEnd"/>
      <w:r>
        <w:t xml:space="preserve"> konu taşınmazın ihaleye esas muhammen</w:t>
      </w:r>
      <w:r>
        <w:br/>
        <w:t xml:space="preserve">bedeli 741.671,00 -U + </w:t>
      </w:r>
      <w:r>
        <w:rPr>
          <w:rStyle w:val="GvdemetniKaln0ptbolukbraklyor"/>
        </w:rPr>
        <w:t xml:space="preserve">KDV </w:t>
      </w:r>
      <w:r>
        <w:t xml:space="preserve">olup geçici teminat %3 üzerinden 22.250,13- </w:t>
      </w:r>
      <w:proofErr w:type="spellStart"/>
      <w:r>
        <w:t>Tl</w:t>
      </w:r>
      <w:proofErr w:type="spellEnd"/>
      <w:r>
        <w:t xml:space="preserve"> </w:t>
      </w:r>
      <w:proofErr w:type="spellStart"/>
      <w:r>
        <w:t>dir</w:t>
      </w:r>
      <w:proofErr w:type="spellEnd"/>
      <w:r>
        <w:t>. Şartname Bedeli 500,</w:t>
      </w:r>
      <w:r>
        <w:rPr>
          <w:rStyle w:val="GvdemetniKaln0ptbolukbraklyor"/>
        </w:rPr>
        <w:t xml:space="preserve">OO-TL </w:t>
      </w:r>
      <w:proofErr w:type="spellStart"/>
      <w:r>
        <w:t>dir</w:t>
      </w:r>
      <w:proofErr w:type="spellEnd"/>
      <w:r>
        <w:t>.</w:t>
      </w:r>
    </w:p>
    <w:p w:rsidR="0023582D" w:rsidRDefault="00167DE4">
      <w:pPr>
        <w:pStyle w:val="Gvdemetni0"/>
        <w:framePr w:w="6696" w:h="7092" w:hRule="exact" w:wrap="none" w:vAnchor="page" w:hAnchor="page" w:x="2770" w:y="2827"/>
        <w:shd w:val="clear" w:color="auto" w:fill="auto"/>
        <w:ind w:left="80" w:right="20"/>
      </w:pPr>
      <w:proofErr w:type="gramStart"/>
      <w:r>
        <w:t>ihaleye</w:t>
      </w:r>
      <w:proofErr w:type="gramEnd"/>
      <w:r>
        <w:t xml:space="preserve"> katılacakların geçici </w:t>
      </w:r>
      <w:proofErr w:type="spellStart"/>
      <w:r>
        <w:t>teminatlannı</w:t>
      </w:r>
      <w:proofErr w:type="spellEnd"/>
      <w:r>
        <w:t xml:space="preserve"> ihale saatine kadar Belediyemiz veznesine nakit veya banka teminat mektubu olarak ver-</w:t>
      </w:r>
      <w:r>
        <w:br/>
        <w:t xml:space="preserve">meleri gerekmektedir. </w:t>
      </w:r>
      <w:r>
        <w:rPr>
          <w:rStyle w:val="Gvdemetni1"/>
        </w:rPr>
        <w:t xml:space="preserve">İhalece katılacak </w:t>
      </w:r>
      <w:proofErr w:type="spellStart"/>
      <w:r>
        <w:rPr>
          <w:rStyle w:val="Gvdemetni1"/>
        </w:rPr>
        <w:t>istekMenJe</w:t>
      </w:r>
      <w:proofErr w:type="spellEnd"/>
      <w:r>
        <w:rPr>
          <w:rStyle w:val="Gvdemetni1"/>
        </w:rPr>
        <w:t xml:space="preserve"> aranan şartlar:</w:t>
      </w:r>
    </w:p>
    <w:p w:rsidR="0023582D" w:rsidRDefault="00167DE4">
      <w:pPr>
        <w:pStyle w:val="Gvdemetni20"/>
        <w:framePr w:w="6696" w:h="7092" w:hRule="exact" w:wrap="none" w:vAnchor="page" w:hAnchor="page" w:x="2770" w:y="2827"/>
        <w:shd w:val="clear" w:color="auto" w:fill="auto"/>
        <w:ind w:left="80"/>
      </w:pPr>
      <w:r>
        <w:t>İSTENİLEN BELCELERİN ASU VEYA NOTER ONAYU SURETİ VERİLECEKTİR. A) GERÇEK KİŞİLER</w:t>
      </w:r>
    </w:p>
    <w:p w:rsidR="0023582D" w:rsidRDefault="00167DE4">
      <w:pPr>
        <w:pStyle w:val="Gvdemetni0"/>
        <w:framePr w:w="6696" w:h="7092" w:hRule="exact" w:wrap="none" w:vAnchor="page" w:hAnchor="page" w:x="2770" w:y="2827"/>
        <w:numPr>
          <w:ilvl w:val="0"/>
          <w:numId w:val="1"/>
        </w:numPr>
        <w:shd w:val="clear" w:color="auto" w:fill="auto"/>
        <w:tabs>
          <w:tab w:val="left" w:pos="214"/>
        </w:tabs>
        <w:ind w:left="80"/>
      </w:pPr>
      <w:r>
        <w:t>Kanuni ikametgâh belgesi (son 1 ay içinde alınmış olacak)</w:t>
      </w:r>
    </w:p>
    <w:p w:rsidR="0023582D" w:rsidRDefault="00167DE4">
      <w:pPr>
        <w:pStyle w:val="Gvdemetni0"/>
        <w:framePr w:w="6696" w:h="7092" w:hRule="exact" w:wrap="none" w:vAnchor="page" w:hAnchor="page" w:x="2770" w:y="2827"/>
        <w:numPr>
          <w:ilvl w:val="0"/>
          <w:numId w:val="1"/>
        </w:numPr>
        <w:shd w:val="clear" w:color="auto" w:fill="auto"/>
        <w:tabs>
          <w:tab w:val="left" w:pos="498"/>
        </w:tabs>
        <w:spacing w:line="130" w:lineRule="exact"/>
        <w:ind w:left="80"/>
      </w:pPr>
      <w:proofErr w:type="gramStart"/>
      <w:r>
        <w:t>l</w:t>
      </w:r>
      <w:proofErr w:type="gramEnd"/>
      <w:r>
        <w:t>\</w:t>
      </w:r>
      <w:proofErr w:type="spellStart"/>
      <w:r>
        <w:t>lüfus</w:t>
      </w:r>
      <w:proofErr w:type="spellEnd"/>
      <w:r>
        <w:tab/>
        <w:t>cüzdan sureti, (T.C Kimlik Numarası belirtilecektir.)</w:t>
      </w:r>
    </w:p>
    <w:p w:rsidR="0023582D" w:rsidRDefault="00167DE4">
      <w:pPr>
        <w:pStyle w:val="Gvdemetni0"/>
        <w:framePr w:w="6696" w:h="7092" w:hRule="exact" w:wrap="none" w:vAnchor="page" w:hAnchor="page" w:x="2770" w:y="2827"/>
        <w:numPr>
          <w:ilvl w:val="0"/>
          <w:numId w:val="1"/>
        </w:numPr>
        <w:shd w:val="clear" w:color="auto" w:fill="auto"/>
        <w:tabs>
          <w:tab w:val="left" w:pos="219"/>
        </w:tabs>
        <w:ind w:left="80"/>
      </w:pPr>
      <w:proofErr w:type="gramStart"/>
      <w:r>
        <w:t>ihale</w:t>
      </w:r>
      <w:proofErr w:type="gramEnd"/>
      <w:r>
        <w:t xml:space="preserve"> yasaklısı olmadığına dair taahhütname</w:t>
      </w:r>
    </w:p>
    <w:p w:rsidR="0023582D" w:rsidRDefault="00167DE4">
      <w:pPr>
        <w:pStyle w:val="Gvdemetni0"/>
        <w:framePr w:w="6696" w:h="7092" w:hRule="exact" w:wrap="none" w:vAnchor="page" w:hAnchor="page" w:x="2770" w:y="2827"/>
        <w:numPr>
          <w:ilvl w:val="0"/>
          <w:numId w:val="1"/>
        </w:numPr>
        <w:shd w:val="clear" w:color="auto" w:fill="auto"/>
        <w:tabs>
          <w:tab w:val="left" w:pos="219"/>
        </w:tabs>
        <w:ind w:left="80"/>
      </w:pPr>
      <w:r>
        <w:t>Tebligat için adres beyanı</w:t>
      </w:r>
    </w:p>
    <w:p w:rsidR="0023582D" w:rsidRDefault="00167DE4">
      <w:pPr>
        <w:pStyle w:val="Gvdemetni0"/>
        <w:framePr w:w="6696" w:h="7092" w:hRule="exact" w:wrap="none" w:vAnchor="page" w:hAnchor="page" w:x="2770" w:y="2827"/>
        <w:numPr>
          <w:ilvl w:val="0"/>
          <w:numId w:val="1"/>
        </w:numPr>
        <w:shd w:val="clear" w:color="auto" w:fill="auto"/>
        <w:tabs>
          <w:tab w:val="left" w:pos="224"/>
        </w:tabs>
        <w:ind w:left="80"/>
      </w:pPr>
      <w:r>
        <w:t>Noter tasdikli imza sirküleri</w:t>
      </w:r>
    </w:p>
    <w:p w:rsidR="0023582D" w:rsidRDefault="00167DE4">
      <w:pPr>
        <w:pStyle w:val="Gvdemetni0"/>
        <w:framePr w:w="6696" w:h="7092" w:hRule="exact" w:wrap="none" w:vAnchor="page" w:hAnchor="page" w:x="2770" w:y="2827"/>
        <w:numPr>
          <w:ilvl w:val="0"/>
          <w:numId w:val="1"/>
        </w:numPr>
        <w:shd w:val="clear" w:color="auto" w:fill="auto"/>
        <w:tabs>
          <w:tab w:val="left" w:pos="224"/>
        </w:tabs>
        <w:ind w:left="80"/>
      </w:pPr>
      <w:r>
        <w:t>Geçici teminat makbuzu veya mektubu,</w:t>
      </w:r>
    </w:p>
    <w:p w:rsidR="0023582D" w:rsidRDefault="00167DE4">
      <w:pPr>
        <w:pStyle w:val="Gvdemetni0"/>
        <w:framePr w:w="6696" w:h="7092" w:hRule="exact" w:wrap="none" w:vAnchor="page" w:hAnchor="page" w:x="2770" w:y="2827"/>
        <w:numPr>
          <w:ilvl w:val="0"/>
          <w:numId w:val="1"/>
        </w:numPr>
        <w:shd w:val="clear" w:color="auto" w:fill="auto"/>
        <w:tabs>
          <w:tab w:val="left" w:pos="219"/>
        </w:tabs>
        <w:ind w:left="80"/>
      </w:pPr>
      <w:r>
        <w:t>Şartname alındı makbuzu</w:t>
      </w:r>
    </w:p>
    <w:p w:rsidR="0023582D" w:rsidRDefault="00167DE4">
      <w:pPr>
        <w:pStyle w:val="Gvdemetni0"/>
        <w:framePr w:w="6696" w:h="7092" w:hRule="exact" w:wrap="none" w:vAnchor="page" w:hAnchor="page" w:x="2770" w:y="2827"/>
        <w:numPr>
          <w:ilvl w:val="0"/>
          <w:numId w:val="1"/>
        </w:numPr>
        <w:shd w:val="clear" w:color="auto" w:fill="auto"/>
        <w:tabs>
          <w:tab w:val="left" w:pos="224"/>
        </w:tabs>
        <w:ind w:left="80"/>
      </w:pPr>
      <w:r>
        <w:t>Şartnamenin her sayfasının istekli tarafından imzalanmış bir örneği</w:t>
      </w:r>
    </w:p>
    <w:p w:rsidR="0023582D" w:rsidRDefault="00167DE4">
      <w:pPr>
        <w:pStyle w:val="Gvdemetni0"/>
        <w:framePr w:w="6696" w:h="7092" w:hRule="exact" w:wrap="none" w:vAnchor="page" w:hAnchor="page" w:x="2770" w:y="2827"/>
        <w:numPr>
          <w:ilvl w:val="0"/>
          <w:numId w:val="1"/>
        </w:numPr>
        <w:shd w:val="clear" w:color="auto" w:fill="auto"/>
        <w:tabs>
          <w:tab w:val="left" w:pos="219"/>
        </w:tabs>
        <w:ind w:left="80"/>
      </w:pPr>
      <w:r>
        <w:t>Vekâlet durumunda noter tasdikli vekâletname</w:t>
      </w:r>
    </w:p>
    <w:p w:rsidR="0023582D" w:rsidRDefault="00167DE4">
      <w:pPr>
        <w:pStyle w:val="Gvdemetni0"/>
        <w:framePr w:w="6696" w:h="7092" w:hRule="exact" w:wrap="none" w:vAnchor="page" w:hAnchor="page" w:x="2770" w:y="2827"/>
        <w:numPr>
          <w:ilvl w:val="0"/>
          <w:numId w:val="1"/>
        </w:numPr>
        <w:shd w:val="clear" w:color="auto" w:fill="auto"/>
        <w:tabs>
          <w:tab w:val="left" w:pos="282"/>
        </w:tabs>
        <w:ind w:left="80"/>
      </w:pPr>
      <w:r>
        <w:t>Ortak girişim halinde, Ortaklık Hisse Beyannamesi,</w:t>
      </w:r>
    </w:p>
    <w:p w:rsidR="0023582D" w:rsidRDefault="00167DE4">
      <w:pPr>
        <w:pStyle w:val="Gvdemetni0"/>
        <w:framePr w:w="6696" w:h="7092" w:hRule="exact" w:wrap="none" w:vAnchor="page" w:hAnchor="page" w:x="2770" w:y="2827"/>
        <w:numPr>
          <w:ilvl w:val="0"/>
          <w:numId w:val="1"/>
        </w:numPr>
        <w:shd w:val="clear" w:color="auto" w:fill="auto"/>
        <w:tabs>
          <w:tab w:val="left" w:pos="411"/>
        </w:tabs>
        <w:ind w:left="80" w:right="20"/>
      </w:pPr>
      <w:proofErr w:type="gramStart"/>
      <w:r>
        <w:t>ihaleye</w:t>
      </w:r>
      <w:proofErr w:type="gramEnd"/>
      <w:r>
        <w:t xml:space="preserve"> girecek gerçek kişilerin Belediyemize emlak, şu, </w:t>
      </w:r>
      <w:proofErr w:type="spellStart"/>
      <w:r>
        <w:t>çtv</w:t>
      </w:r>
      <w:proofErr w:type="spellEnd"/>
      <w:r>
        <w:t>, kira vb gibi borcu bulunmadığına dair Mali Hizmetler</w:t>
      </w:r>
      <w:r>
        <w:br/>
        <w:t>Müdürlüğünden alınacak belge</w:t>
      </w:r>
    </w:p>
    <w:p w:rsidR="0023582D" w:rsidRDefault="00167DE4">
      <w:pPr>
        <w:pStyle w:val="Gvdemetni20"/>
        <w:framePr w:w="6696" w:h="7092" w:hRule="exact" w:wrap="none" w:vAnchor="page" w:hAnchor="page" w:x="2770" w:y="2827"/>
        <w:shd w:val="clear" w:color="auto" w:fill="auto"/>
        <w:ind w:left="80"/>
      </w:pPr>
      <w:r>
        <w:t>B) TÜZEL KİŞİLER</w:t>
      </w:r>
    </w:p>
    <w:p w:rsidR="0023582D" w:rsidRDefault="00167DE4">
      <w:pPr>
        <w:pStyle w:val="Gvdemetni0"/>
        <w:framePr w:w="6696" w:h="7092" w:hRule="exact" w:wrap="none" w:vAnchor="page" w:hAnchor="page" w:x="2770" w:y="2827"/>
        <w:numPr>
          <w:ilvl w:val="0"/>
          <w:numId w:val="2"/>
        </w:numPr>
        <w:shd w:val="clear" w:color="auto" w:fill="auto"/>
        <w:tabs>
          <w:tab w:val="left" w:pos="210"/>
        </w:tabs>
        <w:ind w:left="80"/>
      </w:pPr>
      <w:r>
        <w:t>Tebligat için adres beyanı</w:t>
      </w:r>
    </w:p>
    <w:p w:rsidR="0023582D" w:rsidRDefault="00167DE4">
      <w:pPr>
        <w:pStyle w:val="Gvdemetni0"/>
        <w:framePr w:w="6696" w:h="7092" w:hRule="exact" w:wrap="none" w:vAnchor="page" w:hAnchor="page" w:x="2770" w:y="2827"/>
        <w:numPr>
          <w:ilvl w:val="0"/>
          <w:numId w:val="2"/>
        </w:numPr>
        <w:shd w:val="clear" w:color="auto" w:fill="auto"/>
        <w:tabs>
          <w:tab w:val="left" w:pos="214"/>
        </w:tabs>
        <w:ind w:left="80"/>
      </w:pPr>
      <w:r>
        <w:t>Tüzel kişiliği temsile yetkili kişilere ait imza sirküleri</w:t>
      </w:r>
    </w:p>
    <w:p w:rsidR="0023582D" w:rsidRDefault="00167DE4">
      <w:pPr>
        <w:pStyle w:val="Gvdemetni0"/>
        <w:framePr w:w="6696" w:h="7092" w:hRule="exact" w:wrap="none" w:vAnchor="page" w:hAnchor="page" w:x="2770" w:y="2827"/>
        <w:numPr>
          <w:ilvl w:val="0"/>
          <w:numId w:val="2"/>
        </w:numPr>
        <w:shd w:val="clear" w:color="auto" w:fill="auto"/>
        <w:tabs>
          <w:tab w:val="left" w:pos="354"/>
        </w:tabs>
        <w:ind w:left="80" w:right="360"/>
        <w:jc w:val="both"/>
      </w:pPr>
      <w:proofErr w:type="gramStart"/>
      <w:r>
        <w:t>idare</w:t>
      </w:r>
      <w:proofErr w:type="gramEnd"/>
      <w:r>
        <w:t xml:space="preserve"> merkezinin bulunduğu yer mahkemesinden veya sicile kayıtlı bulunduğu Ticaret ve Sanayi Odasından, Ticaret Sicili</w:t>
      </w:r>
      <w:r>
        <w:br/>
        <w:t>Müdürlüğünden veya benzeri bir makamdan son 1 ay içinde alınmış, tüzel kişinin siciline kayıtlı olduğuna ve ihale yasaklısı olmadığı-</w:t>
      </w:r>
      <w:r>
        <w:br/>
      </w:r>
      <w:proofErr w:type="spellStart"/>
      <w:r>
        <w:t>na</w:t>
      </w:r>
      <w:proofErr w:type="spellEnd"/>
      <w:r>
        <w:t xml:space="preserve"> dair belge</w:t>
      </w:r>
    </w:p>
    <w:p w:rsidR="0023582D" w:rsidRDefault="00167DE4">
      <w:pPr>
        <w:pStyle w:val="Gvdemetni0"/>
        <w:framePr w:w="6696" w:h="7092" w:hRule="exact" w:wrap="none" w:vAnchor="page" w:hAnchor="page" w:x="2770" w:y="2827"/>
        <w:numPr>
          <w:ilvl w:val="0"/>
          <w:numId w:val="2"/>
        </w:numPr>
        <w:shd w:val="clear" w:color="auto" w:fill="auto"/>
        <w:tabs>
          <w:tab w:val="left" w:pos="214"/>
        </w:tabs>
        <w:ind w:left="80"/>
      </w:pPr>
      <w:r>
        <w:t>Şirket ortaklarının hisse oranlan ile şirketteki görevlerinin son durumunu gösteren Ticaret Sicili Gazetesi(Değişiklik ekleri ile birlikte).</w:t>
      </w:r>
    </w:p>
    <w:p w:rsidR="0023582D" w:rsidRDefault="00167DE4">
      <w:pPr>
        <w:pStyle w:val="Gvdemetni0"/>
        <w:framePr w:w="6696" w:h="7092" w:hRule="exact" w:wrap="none" w:vAnchor="page" w:hAnchor="page" w:x="2770" w:y="2827"/>
        <w:numPr>
          <w:ilvl w:val="0"/>
          <w:numId w:val="2"/>
        </w:numPr>
        <w:shd w:val="clear" w:color="auto" w:fill="auto"/>
        <w:tabs>
          <w:tab w:val="left" w:pos="219"/>
          <w:tab w:val="left" w:pos="5989"/>
        </w:tabs>
        <w:ind w:left="80"/>
      </w:pPr>
      <w:r>
        <w:t>Geçici teminat mektubu veya makbuzu</w:t>
      </w:r>
      <w:r>
        <w:tab/>
        <w:t>*</w:t>
      </w:r>
    </w:p>
    <w:p w:rsidR="0023582D" w:rsidRDefault="00167DE4">
      <w:pPr>
        <w:pStyle w:val="Gvdemetni0"/>
        <w:framePr w:w="6696" w:h="7092" w:hRule="exact" w:wrap="none" w:vAnchor="page" w:hAnchor="page" w:x="2770" w:y="2827"/>
        <w:numPr>
          <w:ilvl w:val="0"/>
          <w:numId w:val="2"/>
        </w:numPr>
        <w:shd w:val="clear" w:color="auto" w:fill="auto"/>
        <w:tabs>
          <w:tab w:val="left" w:pos="224"/>
        </w:tabs>
        <w:ind w:left="80"/>
      </w:pPr>
      <w:r>
        <w:t xml:space="preserve">Şartname </w:t>
      </w:r>
      <w:proofErr w:type="spellStart"/>
      <w:r>
        <w:t>almdı</w:t>
      </w:r>
      <w:proofErr w:type="spellEnd"/>
      <w:r>
        <w:t xml:space="preserve"> makbuzu</w:t>
      </w:r>
    </w:p>
    <w:p w:rsidR="0023582D" w:rsidRDefault="00167DE4">
      <w:pPr>
        <w:pStyle w:val="Gvdemetni0"/>
        <w:framePr w:w="6696" w:h="7092" w:hRule="exact" w:wrap="none" w:vAnchor="page" w:hAnchor="page" w:x="2770" w:y="2827"/>
        <w:numPr>
          <w:ilvl w:val="0"/>
          <w:numId w:val="2"/>
        </w:numPr>
        <w:shd w:val="clear" w:color="auto" w:fill="auto"/>
        <w:tabs>
          <w:tab w:val="left" w:pos="219"/>
        </w:tabs>
        <w:ind w:left="80"/>
      </w:pPr>
      <w:r>
        <w:t>Şartnamenin her sayfasının istekli tarafından imzalanmış bir örneği</w:t>
      </w:r>
    </w:p>
    <w:p w:rsidR="0023582D" w:rsidRDefault="00167DE4">
      <w:pPr>
        <w:pStyle w:val="Gvdemetni0"/>
        <w:framePr w:w="6696" w:h="7092" w:hRule="exact" w:wrap="none" w:vAnchor="page" w:hAnchor="page" w:x="2770" w:y="2827"/>
        <w:numPr>
          <w:ilvl w:val="0"/>
          <w:numId w:val="2"/>
        </w:numPr>
        <w:shd w:val="clear" w:color="auto" w:fill="auto"/>
        <w:tabs>
          <w:tab w:val="left" w:pos="214"/>
        </w:tabs>
        <w:ind w:left="80"/>
      </w:pPr>
      <w:r>
        <w:t>Vekâlet durumunda noter tasdikli</w:t>
      </w:r>
    </w:p>
    <w:p w:rsidR="0023582D" w:rsidRDefault="00167DE4">
      <w:pPr>
        <w:pStyle w:val="Gvdemetni0"/>
        <w:framePr w:w="6696" w:h="7092" w:hRule="exact" w:wrap="none" w:vAnchor="page" w:hAnchor="page" w:x="2770" w:y="2827"/>
        <w:numPr>
          <w:ilvl w:val="0"/>
          <w:numId w:val="2"/>
        </w:numPr>
        <w:shd w:val="clear" w:color="auto" w:fill="auto"/>
        <w:tabs>
          <w:tab w:val="left" w:pos="219"/>
        </w:tabs>
        <w:ind w:left="80"/>
      </w:pPr>
      <w:r>
        <w:t>Ortak girişim halinde. Ortaklık Hisse Beyannamesi,</w:t>
      </w:r>
    </w:p>
    <w:p w:rsidR="0023582D" w:rsidRDefault="00167DE4">
      <w:pPr>
        <w:pStyle w:val="Gvdemetni0"/>
        <w:framePr w:w="6696" w:h="7092" w:hRule="exact" w:wrap="none" w:vAnchor="page" w:hAnchor="page" w:x="2770" w:y="2827"/>
        <w:numPr>
          <w:ilvl w:val="0"/>
          <w:numId w:val="2"/>
        </w:numPr>
        <w:shd w:val="clear" w:color="auto" w:fill="auto"/>
        <w:tabs>
          <w:tab w:val="left" w:pos="406"/>
        </w:tabs>
        <w:ind w:left="80" w:right="20"/>
      </w:pPr>
      <w:proofErr w:type="gramStart"/>
      <w:r>
        <w:t>ihaleye</w:t>
      </w:r>
      <w:proofErr w:type="gramEnd"/>
      <w:r>
        <w:t xml:space="preserve"> girecek tüzel kişilerin Belediyemize emlak, su, </w:t>
      </w:r>
      <w:proofErr w:type="spellStart"/>
      <w:r>
        <w:t>çtv</w:t>
      </w:r>
      <w:proofErr w:type="spellEnd"/>
      <w:r>
        <w:t>, kira vb gibi borcu bulunmadığına dair Mali Hizmetler</w:t>
      </w:r>
      <w:r>
        <w:br/>
        <w:t>Müdürlüğünden alınacak belge</w:t>
      </w:r>
    </w:p>
    <w:p w:rsidR="0023582D" w:rsidRDefault="00167DE4">
      <w:pPr>
        <w:pStyle w:val="Gvdemetni0"/>
        <w:framePr w:w="6696" w:h="7092" w:hRule="exact" w:wrap="none" w:vAnchor="page" w:hAnchor="page" w:x="2770" w:y="2827"/>
        <w:shd w:val="clear" w:color="auto" w:fill="auto"/>
        <w:tabs>
          <w:tab w:val="left" w:pos="5134"/>
        </w:tabs>
        <w:spacing w:after="18"/>
        <w:ind w:left="80" w:right="20"/>
      </w:pPr>
      <w:r>
        <w:t xml:space="preserve">Belediyemiz </w:t>
      </w:r>
      <w:proofErr w:type="spellStart"/>
      <w:r>
        <w:t>ihaıeyi</w:t>
      </w:r>
      <w:proofErr w:type="spellEnd"/>
      <w:r>
        <w:t xml:space="preserve"> yapıp yapmamakta serbesttir, ihaleye katılacakların ihale şartnamesi mesai saatleri içerisinde Belediyemiz</w:t>
      </w:r>
      <w:r>
        <w:br/>
        <w:t xml:space="preserve">Destek Hizmetleri </w:t>
      </w:r>
      <w:proofErr w:type="spellStart"/>
      <w:r>
        <w:t>Müdürlüğünoen</w:t>
      </w:r>
      <w:proofErr w:type="spellEnd"/>
      <w:r>
        <w:t xml:space="preserve"> temin edebilirler, ilan olunur.</w:t>
      </w:r>
      <w:r>
        <w:tab/>
        <w:t xml:space="preserve">B: 59275 </w:t>
      </w:r>
      <w:hyperlink r:id="rId7" w:history="1">
        <w:r>
          <w:rPr>
            <w:rStyle w:val="Kpr"/>
            <w:lang w:val="en-US"/>
          </w:rPr>
          <w:t>www.bik.gov.tr</w:t>
        </w:r>
      </w:hyperlink>
    </w:p>
    <w:p w:rsidR="0023582D" w:rsidRDefault="0023582D">
      <w:pPr>
        <w:pStyle w:val="Balk10"/>
        <w:framePr w:w="6696" w:h="7092" w:hRule="exact" w:wrap="none" w:vAnchor="page" w:hAnchor="page" w:x="2770" w:y="2827"/>
        <w:shd w:val="clear" w:color="auto" w:fill="auto"/>
        <w:spacing w:after="0" w:line="230" w:lineRule="exact"/>
        <w:ind w:left="4560"/>
      </w:pPr>
    </w:p>
    <w:p w:rsidR="0023582D" w:rsidRDefault="00167DE4">
      <w:pPr>
        <w:pStyle w:val="Balk10"/>
        <w:framePr w:w="6696" w:h="339" w:hRule="exact" w:wrap="none" w:vAnchor="page" w:hAnchor="page" w:x="2770" w:y="10123"/>
        <w:shd w:val="clear" w:color="auto" w:fill="auto"/>
        <w:spacing w:after="0" w:line="230" w:lineRule="exact"/>
        <w:ind w:left="300"/>
        <w:jc w:val="center"/>
      </w:pPr>
      <w:bookmarkStart w:id="1" w:name="bookmark2"/>
      <w:r>
        <w:t>T.C.İSTANBUL 2. AİLE MAHKEMESİ İLAN</w:t>
      </w:r>
      <w:bookmarkEnd w:id="1"/>
    </w:p>
    <w:p w:rsidR="0023582D" w:rsidRDefault="00167DE4">
      <w:pPr>
        <w:pStyle w:val="Gvdemetni0"/>
        <w:framePr w:w="6696" w:h="1920" w:hRule="exact" w:wrap="none" w:vAnchor="page" w:hAnchor="page" w:x="2770" w:y="10443"/>
        <w:shd w:val="clear" w:color="auto" w:fill="auto"/>
        <w:tabs>
          <w:tab w:val="left" w:pos="2168"/>
          <w:tab w:val="left" w:pos="5182"/>
        </w:tabs>
        <w:spacing w:line="187" w:lineRule="exact"/>
        <w:ind w:left="80"/>
      </w:pPr>
      <w:proofErr w:type="gramStart"/>
      <w:r>
        <w:t>Sayı : 2011</w:t>
      </w:r>
      <w:proofErr w:type="gramEnd"/>
      <w:r>
        <w:t>/628 Esas</w:t>
      </w:r>
      <w:r>
        <w:tab/>
        <w:t>-</w:t>
      </w:r>
      <w:r>
        <w:tab/>
        <w:t>28/05/2012</w:t>
      </w:r>
    </w:p>
    <w:p w:rsidR="0023582D" w:rsidRDefault="00167DE4">
      <w:pPr>
        <w:pStyle w:val="Gvdemetni0"/>
        <w:framePr w:w="6696" w:h="1920" w:hRule="exact" w:wrap="none" w:vAnchor="page" w:hAnchor="page" w:x="2770" w:y="10443"/>
        <w:shd w:val="clear" w:color="auto" w:fill="auto"/>
        <w:tabs>
          <w:tab w:val="left" w:pos="5053"/>
        </w:tabs>
        <w:spacing w:after="26" w:line="187" w:lineRule="exact"/>
        <w:ind w:left="80" w:right="360"/>
        <w:jc w:val="both"/>
      </w:pPr>
      <w:r>
        <w:t xml:space="preserve">Davacı, NAKİ GÜL ile Davalı, HAYRİYE GÜL arasında mahkememizde görülmekte olan Boşanma davası nedeniyle; Çırçır Malt. Nar Sok. N.25 </w:t>
      </w:r>
      <w:proofErr w:type="spellStart"/>
      <w:r>
        <w:t>Alibeyköy</w:t>
      </w:r>
      <w:proofErr w:type="spellEnd"/>
      <w:r>
        <w:t>- Eyüp/İSTANBUL adresinde ve 02.09.2010 tarihinde evlenerek eşinin nüfusu olan, Erzurum ili, Hine ilçesi, Ilıcak Matı</w:t>
      </w:r>
      <w:proofErr w:type="gramStart"/>
      <w:r>
        <w:t>.,</w:t>
      </w:r>
      <w:proofErr w:type="gramEnd"/>
      <w:r>
        <w:t xml:space="preserve"> Cilt no: 27, Hane no: 1 'de nüfusa kay® HAYRİYE GÜL adına mahkememizce gönderilen tebli</w:t>
      </w:r>
      <w:r>
        <w:softHyphen/>
        <w:t xml:space="preserve">gatlar tebliğ edilmeden ede ediliyor olup, adı geçenin adresi </w:t>
      </w:r>
      <w:proofErr w:type="spellStart"/>
      <w:r>
        <w:t>tesbit</w:t>
      </w:r>
      <w:proofErr w:type="spellEnd"/>
      <w:r>
        <w:t xml:space="preserve"> edilemiyor olmakla bu kez ilanen tebliğine karar verildi, Duruşmanın bırakıldığı 02.10.2012 günü saat 10.00'da HAYRİYE </w:t>
      </w:r>
      <w:proofErr w:type="spellStart"/>
      <w:r>
        <w:t>GÜL’ün</w:t>
      </w:r>
      <w:proofErr w:type="spellEnd"/>
      <w:r>
        <w:t xml:space="preserve"> mahkememiz duruşma salonunda hazır bulun</w:t>
      </w:r>
      <w:r>
        <w:softHyphen/>
        <w:t xml:space="preserve">ması veya kendisini usulüne uygun şekilde temsil ettirilmesi; aksi halde yargılamalara ve tahkikatlara yokluğunda karar ver- </w:t>
      </w:r>
      <w:proofErr w:type="spellStart"/>
      <w:r>
        <w:t>ielceği</w:t>
      </w:r>
      <w:proofErr w:type="spellEnd"/>
      <w:r>
        <w:t xml:space="preserve"> </w:t>
      </w:r>
      <w:proofErr w:type="spellStart"/>
      <w:r>
        <w:t>husulan</w:t>
      </w:r>
      <w:proofErr w:type="spellEnd"/>
      <w:r>
        <w:t xml:space="preserve"> ilanen tebliğ olunur.28.05.2012</w:t>
      </w:r>
      <w:r>
        <w:tab/>
        <w:t xml:space="preserve">B: 59264 </w:t>
      </w:r>
      <w:hyperlink r:id="rId8" w:history="1">
        <w:r>
          <w:rPr>
            <w:rStyle w:val="Kpr"/>
            <w:lang w:val="en-US"/>
          </w:rPr>
          <w:t>www.bik.gov.tr</w:t>
        </w:r>
      </w:hyperlink>
    </w:p>
    <w:p w:rsidR="0023582D" w:rsidRDefault="00167DE4">
      <w:pPr>
        <w:pStyle w:val="Balk10"/>
        <w:framePr w:w="6696" w:h="1920" w:hRule="exact" w:wrap="none" w:vAnchor="page" w:hAnchor="page" w:x="2770" w:y="10443"/>
        <w:shd w:val="clear" w:color="auto" w:fill="auto"/>
        <w:spacing w:after="0" w:line="230" w:lineRule="exact"/>
        <w:ind w:left="300"/>
        <w:jc w:val="center"/>
      </w:pPr>
      <w:bookmarkStart w:id="2" w:name="bookmark3"/>
      <w:r>
        <w:t xml:space="preserve">Resmi ilanlar </w:t>
      </w:r>
      <w:hyperlink r:id="rId9" w:history="1">
        <w:r>
          <w:rPr>
            <w:rStyle w:val="Kpr"/>
            <w:lang w:val="en-US"/>
          </w:rPr>
          <w:t>www.ilan.gov.tr</w:t>
        </w:r>
      </w:hyperlink>
      <w:r>
        <w:rPr>
          <w:lang w:val="en-US"/>
        </w:rPr>
        <w:t xml:space="preserve"> </w:t>
      </w:r>
      <w:r>
        <w:t>‘de</w:t>
      </w:r>
      <w:bookmarkEnd w:id="2"/>
    </w:p>
    <w:p w:rsidR="0023582D" w:rsidRDefault="00167DE4">
      <w:pPr>
        <w:pStyle w:val="Balk10"/>
        <w:framePr w:w="6696" w:h="2342" w:hRule="exact" w:wrap="none" w:vAnchor="page" w:hAnchor="page" w:x="2770" w:y="12484"/>
        <w:shd w:val="clear" w:color="auto" w:fill="auto"/>
        <w:spacing w:after="0" w:line="230" w:lineRule="exact"/>
        <w:ind w:left="300"/>
        <w:jc w:val="center"/>
      </w:pPr>
      <w:bookmarkStart w:id="3" w:name="bookmark4"/>
      <w:r>
        <w:t>İLAN T.C. SİNOP SULH HUKUK MAHKEMESİ</w:t>
      </w:r>
      <w:bookmarkEnd w:id="3"/>
    </w:p>
    <w:p w:rsidR="0023582D" w:rsidRDefault="00167DE4">
      <w:pPr>
        <w:pStyle w:val="Gvdemetni0"/>
        <w:framePr w:w="6696" w:h="2342" w:hRule="exact" w:wrap="none" w:vAnchor="page" w:hAnchor="page" w:x="2770" w:y="12484"/>
        <w:shd w:val="clear" w:color="auto" w:fill="auto"/>
        <w:tabs>
          <w:tab w:val="left" w:pos="5499"/>
        </w:tabs>
        <w:spacing w:line="221" w:lineRule="exact"/>
        <w:ind w:left="80"/>
      </w:pPr>
      <w:proofErr w:type="gramStart"/>
      <w:r>
        <w:t>Sayı : 2012</w:t>
      </w:r>
      <w:proofErr w:type="gramEnd"/>
      <w:r>
        <w:t>/430</w:t>
      </w:r>
      <w:r>
        <w:tab/>
        <w:t>28/06/2012</w:t>
      </w:r>
    </w:p>
    <w:p w:rsidR="0023582D" w:rsidRDefault="00167DE4">
      <w:pPr>
        <w:pStyle w:val="Gvdemetni0"/>
        <w:framePr w:w="6696" w:h="2342" w:hRule="exact" w:wrap="none" w:vAnchor="page" w:hAnchor="page" w:x="2770" w:y="12484"/>
        <w:shd w:val="clear" w:color="auto" w:fill="auto"/>
        <w:spacing w:line="221" w:lineRule="exact"/>
        <w:ind w:left="80"/>
      </w:pPr>
      <w:proofErr w:type="gramStart"/>
      <w:r>
        <w:t>Konu :</w:t>
      </w:r>
      <w:proofErr w:type="gramEnd"/>
    </w:p>
    <w:p w:rsidR="0023582D" w:rsidRDefault="00167DE4">
      <w:pPr>
        <w:pStyle w:val="Gvdemetni0"/>
        <w:framePr w:w="6696" w:h="2342" w:hRule="exact" w:wrap="none" w:vAnchor="page" w:hAnchor="page" w:x="2770" w:y="12484"/>
        <w:shd w:val="clear" w:color="auto" w:fill="auto"/>
        <w:tabs>
          <w:tab w:val="left" w:pos="5038"/>
        </w:tabs>
        <w:spacing w:after="53" w:line="221" w:lineRule="exact"/>
        <w:ind w:left="80" w:right="360"/>
        <w:jc w:val="both"/>
      </w:pPr>
      <w:r>
        <w:t xml:space="preserve">Maliye </w:t>
      </w:r>
      <w:proofErr w:type="spellStart"/>
      <w:r>
        <w:t>Hâzinesi</w:t>
      </w:r>
      <w:proofErr w:type="spellEnd"/>
      <w:r>
        <w:t xml:space="preserve"> tarafından Mahkememizde </w:t>
      </w:r>
      <w:proofErr w:type="spellStart"/>
      <w:r>
        <w:t>apılan</w:t>
      </w:r>
      <w:proofErr w:type="spellEnd"/>
      <w:r>
        <w:t xml:space="preserve"> Gaipliğe Karar Verilmesi davası nedeniyle; Sinop ili Merkez ilçe </w:t>
      </w:r>
      <w:proofErr w:type="spellStart"/>
      <w:r>
        <w:t>Mertoğlu</w:t>
      </w:r>
      <w:proofErr w:type="spellEnd"/>
      <w:r>
        <w:t xml:space="preserve"> Köyü 6 </w:t>
      </w:r>
      <w:proofErr w:type="spellStart"/>
      <w:r>
        <w:t>paftal</w:t>
      </w:r>
      <w:proofErr w:type="spellEnd"/>
      <w:r>
        <w:t xml:space="preserve"> 16 ve117 parsel sayılı taşınmaz maliklerinden Osman </w:t>
      </w:r>
      <w:proofErr w:type="spellStart"/>
      <w:r>
        <w:t>kzı</w:t>
      </w:r>
      <w:proofErr w:type="spellEnd"/>
      <w:r>
        <w:t xml:space="preserve"> Fatma, Seyit Mehmet oğlu Mehmet, Seyit Mehmet oğlu Ahmet ve Osman </w:t>
      </w:r>
      <w:proofErr w:type="spellStart"/>
      <w:r>
        <w:t>oğlı</w:t>
      </w:r>
      <w:proofErr w:type="spellEnd"/>
      <w:r>
        <w:t xml:space="preserve"> Mustafa'nın gaipliğine karar verilmesi talep edildiğinden kendi</w:t>
      </w:r>
      <w:r>
        <w:softHyphen/>
        <w:t>lerini tanıyanların, bilenlerin ilan tarihinden itibaren 6 ay içinde mahkememize başvurmaları, aksi halde ilgililerin gaipliğine karar verileceği hususu ilan olunur</w:t>
      </w:r>
      <w:proofErr w:type="gramStart"/>
      <w:r>
        <w:t>..</w:t>
      </w:r>
      <w:proofErr w:type="gramEnd"/>
      <w:r>
        <w:t xml:space="preserve"> </w:t>
      </w:r>
      <w:proofErr w:type="gramStart"/>
      <w:r>
        <w:t>28/06/2012</w:t>
      </w:r>
      <w:proofErr w:type="gramEnd"/>
      <w:r>
        <w:tab/>
        <w:t xml:space="preserve">B: 58828 </w:t>
      </w:r>
      <w:proofErr w:type="spellStart"/>
      <w:r>
        <w:t>ww</w:t>
      </w:r>
      <w:proofErr w:type="spellEnd"/>
      <w:r>
        <w:t>.</w:t>
      </w:r>
      <w:proofErr w:type="spellStart"/>
      <w:r>
        <w:t>b'k</w:t>
      </w:r>
      <w:proofErr w:type="spellEnd"/>
      <w:r>
        <w:t>.</w:t>
      </w:r>
      <w:r>
        <w:rPr>
          <w:lang w:val="en-US"/>
        </w:rPr>
        <w:t>gov.tr</w:t>
      </w:r>
    </w:p>
    <w:p w:rsidR="0023582D" w:rsidRDefault="00167DE4">
      <w:pPr>
        <w:pStyle w:val="Balk10"/>
        <w:framePr w:w="6696" w:h="2342" w:hRule="exact" w:wrap="none" w:vAnchor="page" w:hAnchor="page" w:x="2770" w:y="12484"/>
        <w:shd w:val="clear" w:color="auto" w:fill="auto"/>
        <w:tabs>
          <w:tab w:val="left" w:leader="underscore" w:pos="1410"/>
          <w:tab w:val="left" w:leader="underscore" w:pos="6229"/>
        </w:tabs>
        <w:spacing w:after="0" w:line="230" w:lineRule="exact"/>
        <w:ind w:left="80"/>
      </w:pPr>
      <w:bookmarkStart w:id="4" w:name="bookmark5"/>
      <w:r>
        <w:tab/>
      </w:r>
      <w:r>
        <w:rPr>
          <w:rStyle w:val="Balk11"/>
          <w:b/>
          <w:bCs/>
        </w:rPr>
        <w:t xml:space="preserve">Resmi ilanlar </w:t>
      </w:r>
      <w:hyperlink r:id="rId10" w:history="1">
        <w:r>
          <w:rPr>
            <w:rStyle w:val="Kpr"/>
            <w:lang w:val="en-US"/>
          </w:rPr>
          <w:t>www.ilan.gov.tr</w:t>
        </w:r>
      </w:hyperlink>
      <w:r>
        <w:rPr>
          <w:rStyle w:val="Balk11"/>
          <w:b/>
          <w:bCs/>
          <w:lang w:val="en-US"/>
        </w:rPr>
        <w:t xml:space="preserve"> </w:t>
      </w:r>
      <w:r>
        <w:rPr>
          <w:rStyle w:val="Balk11"/>
          <w:b/>
          <w:bCs/>
        </w:rPr>
        <w:t>‘</w:t>
      </w:r>
      <w:r>
        <w:t>de</w:t>
      </w:r>
      <w:r>
        <w:tab/>
      </w:r>
      <w:bookmarkEnd w:id="4"/>
    </w:p>
    <w:p w:rsidR="0023582D" w:rsidRDefault="0023582D">
      <w:pPr>
        <w:rPr>
          <w:sz w:val="2"/>
          <w:szCs w:val="2"/>
        </w:rPr>
      </w:pPr>
    </w:p>
    <w:sectPr w:rsidR="0023582D" w:rsidSect="0023582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2B2" w:rsidRDefault="009732B2" w:rsidP="0023582D">
      <w:r>
        <w:separator/>
      </w:r>
    </w:p>
  </w:endnote>
  <w:endnote w:type="continuationSeparator" w:id="0">
    <w:p w:rsidR="009732B2" w:rsidRDefault="009732B2" w:rsidP="00235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2B2" w:rsidRDefault="009732B2"/>
  </w:footnote>
  <w:footnote w:type="continuationSeparator" w:id="0">
    <w:p w:rsidR="009732B2" w:rsidRDefault="009732B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F41D5"/>
    <w:multiLevelType w:val="multilevel"/>
    <w:tmpl w:val="6EF29476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2B697C"/>
    <w:multiLevelType w:val="multilevel"/>
    <w:tmpl w:val="76BEB856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3582D"/>
    <w:rsid w:val="00167DE4"/>
    <w:rsid w:val="0023582D"/>
    <w:rsid w:val="00441CAB"/>
    <w:rsid w:val="005F2942"/>
    <w:rsid w:val="009732B2"/>
    <w:rsid w:val="00DA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582D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3582D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23582D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5"/>
      <w:sz w:val="23"/>
      <w:szCs w:val="23"/>
      <w:u w:val="none"/>
    </w:rPr>
  </w:style>
  <w:style w:type="character" w:customStyle="1" w:styleId="Gvdemetni">
    <w:name w:val="Gövde metni_"/>
    <w:basedOn w:val="VarsaylanParagrafYazTipi"/>
    <w:link w:val="Gvdemetni0"/>
    <w:rsid w:val="0023582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7"/>
      <w:sz w:val="13"/>
      <w:szCs w:val="13"/>
      <w:u w:val="none"/>
    </w:rPr>
  </w:style>
  <w:style w:type="character" w:customStyle="1" w:styleId="GvdemetniKaln0ptbolukbraklyor">
    <w:name w:val="Gövde metni + Kalın;0 pt boşluk bırakılıyor"/>
    <w:basedOn w:val="Gvdemetni"/>
    <w:rsid w:val="0023582D"/>
    <w:rPr>
      <w:b/>
      <w:bCs/>
      <w:color w:val="000000"/>
      <w:spacing w:val="-10"/>
      <w:w w:val="100"/>
      <w:position w:val="0"/>
      <w:lang w:val="tr-TR"/>
    </w:rPr>
  </w:style>
  <w:style w:type="character" w:customStyle="1" w:styleId="Gvdemetni1">
    <w:name w:val="Gövde metni"/>
    <w:basedOn w:val="Gvdemetni"/>
    <w:rsid w:val="0023582D"/>
    <w:rPr>
      <w:color w:val="000000"/>
      <w:w w:val="100"/>
      <w:position w:val="0"/>
      <w:u w:val="single"/>
      <w:lang w:val="tr-TR"/>
    </w:rPr>
  </w:style>
  <w:style w:type="character" w:customStyle="1" w:styleId="Gvdemetni2">
    <w:name w:val="Gövde metni (2)_"/>
    <w:basedOn w:val="VarsaylanParagrafYazTipi"/>
    <w:link w:val="Gvdemetni20"/>
    <w:rsid w:val="0023582D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Balk11">
    <w:name w:val="Başlık #1"/>
    <w:basedOn w:val="Balk1"/>
    <w:rsid w:val="0023582D"/>
    <w:rPr>
      <w:color w:val="000000"/>
      <w:w w:val="100"/>
      <w:position w:val="0"/>
      <w:u w:val="single"/>
      <w:lang w:val="tr-TR"/>
    </w:rPr>
  </w:style>
  <w:style w:type="paragraph" w:customStyle="1" w:styleId="Balk10">
    <w:name w:val="Başlık #1"/>
    <w:basedOn w:val="Normal"/>
    <w:link w:val="Balk1"/>
    <w:rsid w:val="0023582D"/>
    <w:pPr>
      <w:shd w:val="clear" w:color="auto" w:fill="FFFFFF"/>
      <w:spacing w:after="60" w:line="0" w:lineRule="atLeast"/>
      <w:outlineLvl w:val="0"/>
    </w:pPr>
    <w:rPr>
      <w:rFonts w:ascii="Arial Narrow" w:eastAsia="Arial Narrow" w:hAnsi="Arial Narrow" w:cs="Arial Narrow"/>
      <w:b/>
      <w:bCs/>
      <w:spacing w:val="-5"/>
      <w:sz w:val="23"/>
      <w:szCs w:val="23"/>
    </w:rPr>
  </w:style>
  <w:style w:type="paragraph" w:customStyle="1" w:styleId="Gvdemetni0">
    <w:name w:val="Gövde metni"/>
    <w:basedOn w:val="Normal"/>
    <w:link w:val="Gvdemetni"/>
    <w:rsid w:val="0023582D"/>
    <w:pPr>
      <w:shd w:val="clear" w:color="auto" w:fill="FFFFFF"/>
      <w:spacing w:line="178" w:lineRule="exact"/>
    </w:pPr>
    <w:rPr>
      <w:rFonts w:ascii="Arial Narrow" w:eastAsia="Arial Narrow" w:hAnsi="Arial Narrow" w:cs="Arial Narrow"/>
      <w:spacing w:val="-7"/>
      <w:sz w:val="13"/>
      <w:szCs w:val="13"/>
    </w:rPr>
  </w:style>
  <w:style w:type="paragraph" w:customStyle="1" w:styleId="Gvdemetni20">
    <w:name w:val="Gövde metni (2)"/>
    <w:basedOn w:val="Normal"/>
    <w:link w:val="Gvdemetni2"/>
    <w:rsid w:val="0023582D"/>
    <w:pPr>
      <w:shd w:val="clear" w:color="auto" w:fill="FFFFFF"/>
      <w:spacing w:line="178" w:lineRule="exact"/>
    </w:pPr>
    <w:rPr>
      <w:rFonts w:ascii="Arial Narrow" w:eastAsia="Arial Narrow" w:hAnsi="Arial Narrow" w:cs="Arial Narrow"/>
      <w:b/>
      <w:bCs/>
      <w:spacing w:val="-10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lan.gov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lan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iclal</cp:lastModifiedBy>
  <cp:revision>3</cp:revision>
  <dcterms:created xsi:type="dcterms:W3CDTF">2012-09-26T05:59:00Z</dcterms:created>
  <dcterms:modified xsi:type="dcterms:W3CDTF">2012-09-26T11:05:00Z</dcterms:modified>
</cp:coreProperties>
</file>