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9B5" w:rsidRDefault="003B2B9B">
      <w:pPr>
        <w:pStyle w:val="Balk10"/>
        <w:keepNext/>
        <w:keepLines/>
        <w:shd w:val="clear" w:color="auto" w:fill="000000"/>
        <w:spacing w:before="0" w:after="172"/>
        <w:ind w:left="2180" w:right="2000"/>
      </w:pPr>
      <w:bookmarkStart w:id="0" w:name="bookmark0"/>
      <w:r>
        <w:rPr>
          <w:rStyle w:val="Balk11"/>
          <w:b/>
          <w:bCs/>
        </w:rPr>
        <w:t>T.C. GEBZE 1. İCRA MÜDÜRLÜĞÜ TAŞINMAZIN AÇIK ARTIRMA İLANI</w:t>
      </w:r>
      <w:bookmarkEnd w:id="0"/>
    </w:p>
    <w:p w:rsidR="009A79B5" w:rsidRDefault="003B2B9B">
      <w:pPr>
        <w:pStyle w:val="Gvdemetni30"/>
        <w:shd w:val="clear" w:color="auto" w:fill="auto"/>
        <w:spacing w:before="0"/>
        <w:ind w:left="140"/>
      </w:pPr>
      <w:r>
        <w:t>DOSYA NO: 2009/3068 TAL</w:t>
      </w:r>
    </w:p>
    <w:p w:rsidR="009A79B5" w:rsidRDefault="003B2B9B">
      <w:pPr>
        <w:pStyle w:val="Gvdemetni30"/>
        <w:shd w:val="clear" w:color="auto" w:fill="auto"/>
        <w:spacing w:before="0"/>
        <w:ind w:left="140"/>
      </w:pPr>
      <w:r>
        <w:t>Bir borçtan dolayı hacizli olup Satılmasına karar verilen taşınmazların cinsi, niteliği, kıymeti, adedi, önemli özellikleri</w:t>
      </w:r>
    </w:p>
    <w:p w:rsidR="009A79B5" w:rsidRDefault="003B2B9B">
      <w:pPr>
        <w:pStyle w:val="Gvdemetni0"/>
        <w:numPr>
          <w:ilvl w:val="0"/>
          <w:numId w:val="1"/>
        </w:numPr>
        <w:shd w:val="clear" w:color="auto" w:fill="auto"/>
        <w:tabs>
          <w:tab w:val="left" w:pos="1206"/>
        </w:tabs>
        <w:ind w:left="140" w:right="20"/>
      </w:pPr>
      <w:r>
        <w:rPr>
          <w:rStyle w:val="GvdemetniKaln"/>
        </w:rPr>
        <w:t>TAŞINMAZ:</w:t>
      </w:r>
      <w:r>
        <w:tab/>
        <w:t xml:space="preserve">Kocaeli ili. Gebze ilçesi, </w:t>
      </w:r>
      <w:proofErr w:type="spellStart"/>
      <w:r>
        <w:t>Osmanyılmaz</w:t>
      </w:r>
      <w:proofErr w:type="spellEnd"/>
      <w:r>
        <w:t xml:space="preserve"> mah. 348 Ada, 382 Parselde 2. Kat 95 Bağımsız bölüm </w:t>
      </w:r>
      <w:proofErr w:type="spellStart"/>
      <w:r>
        <w:t>nolu</w:t>
      </w:r>
      <w:proofErr w:type="spellEnd"/>
      <w:r>
        <w:t xml:space="preserve"> is yeri. </w:t>
      </w:r>
      <w:r>
        <w:rPr>
          <w:rStyle w:val="GvdemetniKaln"/>
        </w:rPr>
        <w:t xml:space="preserve">İMAR DURUMU: </w:t>
      </w:r>
      <w:r>
        <w:t xml:space="preserve">Gebze Belediye Başkanlığının 12/01/2010 tarih 83 sayılı yazısında: 1/1000 ölçekli İmar Planında kısmen yol ve Ticaret Alanında kaldığı, Ayrık </w:t>
      </w:r>
      <w:proofErr w:type="gramStart"/>
      <w:r>
        <w:t>nizam , 6</w:t>
      </w:r>
      <w:proofErr w:type="gramEnd"/>
      <w:r>
        <w:t xml:space="preserve"> Kat, H= 18.50 m. TAKS: 0,40 olduğu belirtilmiştir.</w:t>
      </w:r>
    </w:p>
    <w:p w:rsidR="009A79B5" w:rsidRDefault="003B2B9B">
      <w:pPr>
        <w:pStyle w:val="Gvdemetni30"/>
        <w:shd w:val="clear" w:color="auto" w:fill="auto"/>
        <w:spacing w:before="0"/>
        <w:ind w:left="140"/>
      </w:pPr>
      <w:r>
        <w:t xml:space="preserve">TAŞINMAZIN </w:t>
      </w:r>
      <w:proofErr w:type="gramStart"/>
      <w:r>
        <w:t>HALİHAZIR</w:t>
      </w:r>
      <w:proofErr w:type="gramEnd"/>
      <w:r>
        <w:t xml:space="preserve"> DURUMU VE ÖZELLİKLERİ:</w:t>
      </w:r>
    </w:p>
    <w:p w:rsidR="009A79B5" w:rsidRDefault="003B2B9B">
      <w:pPr>
        <w:pStyle w:val="Gvdemetni0"/>
        <w:shd w:val="clear" w:color="auto" w:fill="auto"/>
        <w:ind w:left="140" w:right="20"/>
      </w:pPr>
      <w:proofErr w:type="gramStart"/>
      <w:r>
        <w:t xml:space="preserve">Taşınmaz Gebze ilçe merkezinde, </w:t>
      </w:r>
      <w:proofErr w:type="spellStart"/>
      <w:r>
        <w:t>Osmanyılmaz</w:t>
      </w:r>
      <w:proofErr w:type="spellEnd"/>
      <w:r>
        <w:t xml:space="preserve"> mah. Atatürk Caddesine cepheli, Birlik </w:t>
      </w:r>
      <w:proofErr w:type="spellStart"/>
      <w:r>
        <w:t>işhanı</w:t>
      </w:r>
      <w:proofErr w:type="spellEnd"/>
      <w:r>
        <w:t xml:space="preserve">' </w:t>
      </w:r>
      <w:proofErr w:type="spellStart"/>
      <w:r>
        <w:t>nda</w:t>
      </w:r>
      <w:proofErr w:type="spellEnd"/>
      <w:r>
        <w:t xml:space="preserve"> 2. katında 20.00.M2 bü</w:t>
      </w:r>
      <w:r>
        <w:softHyphen/>
        <w:t>yüklükte, binanın kuzey cephesinde, bankalar ve resmi kurumlara çok yakınlığı ve tüm belediye hizmetlerinden faydalanma</w:t>
      </w:r>
      <w:r>
        <w:softHyphen/>
        <w:t>sı sebebi ile alım satım kabiliyeti yüksek, kullanılan malzeme ve işçilik kalitesi ile yapısal özellikleri dikkate alındığında III. Sı</w:t>
      </w:r>
      <w:r>
        <w:softHyphen/>
        <w:t>nıf (B) Grubu yapı türünde işyeridir.</w:t>
      </w:r>
      <w:proofErr w:type="gramEnd"/>
    </w:p>
    <w:p w:rsidR="009A79B5" w:rsidRDefault="003B2B9B">
      <w:pPr>
        <w:pStyle w:val="Gvdemetni30"/>
        <w:shd w:val="clear" w:color="auto" w:fill="auto"/>
        <w:spacing w:before="0"/>
        <w:ind w:left="140" w:right="5920"/>
        <w:jc w:val="left"/>
      </w:pPr>
      <w:r>
        <w:t xml:space="preserve">MUAMMEN BEDELİ: </w:t>
      </w:r>
      <w:r>
        <w:rPr>
          <w:rStyle w:val="Gvdemetni3KalnDeil"/>
        </w:rPr>
        <w:t xml:space="preserve">40.000,00. TL </w:t>
      </w:r>
      <w:r>
        <w:t xml:space="preserve">SATIŞ SAATLERİ: </w:t>
      </w:r>
      <w:proofErr w:type="gramStart"/>
      <w:r>
        <w:rPr>
          <w:rStyle w:val="Gvdemetni3KalnDeil"/>
        </w:rPr>
        <w:t>11:00</w:t>
      </w:r>
      <w:proofErr w:type="gramEnd"/>
      <w:r>
        <w:rPr>
          <w:rStyle w:val="Gvdemetni3KalnDeil"/>
        </w:rPr>
        <w:t>-11:10 Arası</w:t>
      </w:r>
    </w:p>
    <w:p w:rsidR="009A79B5" w:rsidRDefault="003B2B9B">
      <w:pPr>
        <w:pStyle w:val="Gvdemetni0"/>
        <w:numPr>
          <w:ilvl w:val="0"/>
          <w:numId w:val="1"/>
        </w:numPr>
        <w:shd w:val="clear" w:color="auto" w:fill="auto"/>
        <w:tabs>
          <w:tab w:val="left" w:pos="1186"/>
        </w:tabs>
        <w:ind w:left="140" w:right="20"/>
      </w:pPr>
      <w:r>
        <w:rPr>
          <w:rStyle w:val="GvdemetniKaln"/>
        </w:rPr>
        <w:t>TAŞINMAZ:</w:t>
      </w:r>
      <w:r>
        <w:tab/>
        <w:t xml:space="preserve">Kocaeli ili. Gebze ilçesi. </w:t>
      </w:r>
      <w:proofErr w:type="spellStart"/>
      <w:r>
        <w:t>Osmanyılmaz</w:t>
      </w:r>
      <w:proofErr w:type="spellEnd"/>
      <w:r>
        <w:t xml:space="preserve"> mah. 348 Ada. 382 Parselde zemin Kat 34 Bağımsız bölüm </w:t>
      </w:r>
      <w:proofErr w:type="spellStart"/>
      <w:r>
        <w:t>nolu</w:t>
      </w:r>
      <w:proofErr w:type="spellEnd"/>
      <w:r>
        <w:t xml:space="preserve"> işyeri. </w:t>
      </w:r>
      <w:r>
        <w:rPr>
          <w:rStyle w:val="GvdemetniKaln"/>
        </w:rPr>
        <w:t xml:space="preserve">İMAR DURUMU: </w:t>
      </w:r>
      <w:r>
        <w:t xml:space="preserve">Gebze Belediye Başkanlığının 12/01/2010 tarih 83 sayılı yazısında; 1/1000 ölçekli İmar Planında kısmen yol ve Ticaret Alanında kaldığı, Ayrık </w:t>
      </w:r>
      <w:proofErr w:type="gramStart"/>
      <w:r>
        <w:t>nizam , 6</w:t>
      </w:r>
      <w:proofErr w:type="gramEnd"/>
      <w:r>
        <w:t xml:space="preserve"> Kat.H= 18.50 m. TAKS: 0.40 olduğu belirtilmiştir.</w:t>
      </w:r>
    </w:p>
    <w:p w:rsidR="009A79B5" w:rsidRDefault="003B2B9B">
      <w:pPr>
        <w:pStyle w:val="Gvdemetni30"/>
        <w:shd w:val="clear" w:color="auto" w:fill="auto"/>
        <w:spacing w:before="0"/>
        <w:ind w:left="140"/>
      </w:pPr>
      <w:r>
        <w:t xml:space="preserve">TAŞINMAZIN </w:t>
      </w:r>
      <w:proofErr w:type="gramStart"/>
      <w:r>
        <w:t>HALİHAZIR</w:t>
      </w:r>
      <w:proofErr w:type="gramEnd"/>
      <w:r>
        <w:t xml:space="preserve"> DURUMU VE ÖZELLİKLERİ:</w:t>
      </w:r>
    </w:p>
    <w:p w:rsidR="009A79B5" w:rsidRDefault="003B2B9B">
      <w:pPr>
        <w:pStyle w:val="Gvdemetni0"/>
        <w:shd w:val="clear" w:color="auto" w:fill="auto"/>
        <w:ind w:left="140" w:right="20"/>
      </w:pPr>
      <w:r>
        <w:t xml:space="preserve">Taşınmaz Gebze ilçe merkezinde, </w:t>
      </w:r>
      <w:proofErr w:type="spellStart"/>
      <w:r>
        <w:t>Osmanyılmaz</w:t>
      </w:r>
      <w:proofErr w:type="spellEnd"/>
      <w:r>
        <w:t xml:space="preserve"> mah. Atatürk Caddesine cepheli. Birlik </w:t>
      </w:r>
      <w:proofErr w:type="spellStart"/>
      <w:r>
        <w:t>İşhanı</w:t>
      </w:r>
      <w:proofErr w:type="spellEnd"/>
      <w:r>
        <w:t xml:space="preserve"> zemin katta, Saray Pastane</w:t>
      </w:r>
      <w:r>
        <w:softHyphen/>
        <w:t xml:space="preserve">si olarak iki dükkanın arasındaki duvar sökülerek 1.normal kata çıkış merdiveni verilmiş ve üst katla </w:t>
      </w:r>
      <w:proofErr w:type="spellStart"/>
      <w:proofErr w:type="gramStart"/>
      <w:r>
        <w:t>berabeı</w:t>
      </w:r>
      <w:proofErr w:type="spellEnd"/>
      <w:r>
        <w:t>;kullanılmakta</w:t>
      </w:r>
      <w:r>
        <w:softHyphen/>
        <w:t>dır</w:t>
      </w:r>
      <w:proofErr w:type="gramEnd"/>
      <w:r>
        <w:t>. Renkli alüminyum doğramalı, asma tavanlı, spot aydınlatmalı ve zemini seramik kaplı işyeri zeminde 66.00.m2 yüzöl</w:t>
      </w:r>
      <w:r>
        <w:softHyphen/>
        <w:t>çümlüdür. Bankalar ve resmi kurumlara çok yakınlığı ve tüm belediye hizmetlerinden Faydalanılası sebebi ile alım satım ka</w:t>
      </w:r>
      <w:r>
        <w:softHyphen/>
        <w:t>biliyeti yüksek, kullanılan malzeme ve işçilik kalitesi ile yapısal özellikleri dikkate alındığında lir. Sınıf (B) Grubu yapı türünde işyeridir.</w:t>
      </w:r>
    </w:p>
    <w:p w:rsidR="009A79B5" w:rsidRDefault="003B2B9B">
      <w:pPr>
        <w:pStyle w:val="Gvdemetni0"/>
        <w:shd w:val="clear" w:color="auto" w:fill="auto"/>
        <w:ind w:left="140" w:right="5920"/>
        <w:jc w:val="left"/>
      </w:pPr>
      <w:r>
        <w:rPr>
          <w:rStyle w:val="GvdemetniKaln"/>
        </w:rPr>
        <w:t xml:space="preserve">MUAMMEN BEDELİ: </w:t>
      </w:r>
      <w:r>
        <w:t xml:space="preserve">1.440.000,00. TL </w:t>
      </w:r>
      <w:r>
        <w:rPr>
          <w:rStyle w:val="GvdemetniKaln"/>
        </w:rPr>
        <w:t xml:space="preserve">SATIŞ SAATLERİ: </w:t>
      </w:r>
      <w:proofErr w:type="gramStart"/>
      <w:r>
        <w:t>11:15</w:t>
      </w:r>
      <w:proofErr w:type="gramEnd"/>
      <w:r>
        <w:t>-11:25 Arası</w:t>
      </w:r>
    </w:p>
    <w:p w:rsidR="009A79B5" w:rsidRDefault="003B2B9B">
      <w:pPr>
        <w:pStyle w:val="Gvdemetni0"/>
        <w:numPr>
          <w:ilvl w:val="0"/>
          <w:numId w:val="1"/>
        </w:numPr>
        <w:shd w:val="clear" w:color="auto" w:fill="auto"/>
        <w:tabs>
          <w:tab w:val="left" w:pos="1201"/>
        </w:tabs>
        <w:ind w:left="140" w:right="20"/>
      </w:pPr>
      <w:r>
        <w:rPr>
          <w:rStyle w:val="GvdemetniKaln"/>
        </w:rPr>
        <w:t>TAŞINMAZ:</w:t>
      </w:r>
      <w:r>
        <w:tab/>
        <w:t xml:space="preserve">Kocaeli ili. Gebze ilçesi, </w:t>
      </w:r>
      <w:proofErr w:type="spellStart"/>
      <w:r>
        <w:t>Hacıhalil</w:t>
      </w:r>
      <w:proofErr w:type="spellEnd"/>
      <w:r>
        <w:t xml:space="preserve"> mah. 2 Pafta. 184 Ada. 17 Parsel sayılı 166,00.M2 yüzölçümlü </w:t>
      </w:r>
      <w:proofErr w:type="spellStart"/>
      <w:r>
        <w:t>kayden</w:t>
      </w:r>
      <w:proofErr w:type="spellEnd"/>
      <w:r>
        <w:t xml:space="preserve"> bah</w:t>
      </w:r>
      <w:r>
        <w:softHyphen/>
        <w:t>çeli ahşap evin tamamı.</w:t>
      </w:r>
    </w:p>
    <w:p w:rsidR="009A79B5" w:rsidRDefault="003B2B9B">
      <w:pPr>
        <w:pStyle w:val="Gvdemetni0"/>
        <w:shd w:val="clear" w:color="auto" w:fill="auto"/>
        <w:ind w:left="140" w:right="20"/>
      </w:pPr>
      <w:r>
        <w:rPr>
          <w:rStyle w:val="GvdemetniKaln"/>
        </w:rPr>
        <w:t xml:space="preserve">İMAR DURUMU: </w:t>
      </w:r>
      <w:r>
        <w:t xml:space="preserve">Gebze Belediye Başkanlığının </w:t>
      </w:r>
      <w:proofErr w:type="gramStart"/>
      <w:r>
        <w:t>12/01/2010</w:t>
      </w:r>
      <w:proofErr w:type="gramEnd"/>
      <w:r>
        <w:t xml:space="preserve"> tarih 83 sayılı yazısında: 1/1000 ölçekli İmar Planında Ticaret Alanında kaldığı. Bitişik nizam 4 Kat, </w:t>
      </w:r>
      <w:proofErr w:type="spellStart"/>
      <w:r>
        <w:t>Hmax</w:t>
      </w:r>
      <w:proofErr w:type="spellEnd"/>
      <w:r>
        <w:t>= 12.50 m. olduğu belirtilmiştir.</w:t>
      </w:r>
    </w:p>
    <w:p w:rsidR="009A79B5" w:rsidRDefault="003B2B9B">
      <w:pPr>
        <w:pStyle w:val="Gvdemetni30"/>
        <w:shd w:val="clear" w:color="auto" w:fill="auto"/>
        <w:spacing w:before="0"/>
        <w:ind w:left="140"/>
      </w:pPr>
      <w:r>
        <w:t xml:space="preserve">TAŞINMAZIN </w:t>
      </w:r>
      <w:proofErr w:type="gramStart"/>
      <w:r>
        <w:t>HALİHAZIR</w:t>
      </w:r>
      <w:proofErr w:type="gramEnd"/>
      <w:r>
        <w:t xml:space="preserve"> DURUMU VE ÖZELLİKLERİ:</w:t>
      </w:r>
    </w:p>
    <w:p w:rsidR="009A79B5" w:rsidRDefault="003B2B9B">
      <w:pPr>
        <w:pStyle w:val="Gvdemetni0"/>
        <w:shd w:val="clear" w:color="auto" w:fill="auto"/>
        <w:ind w:left="140" w:right="20"/>
      </w:pPr>
      <w:r>
        <w:t>Taşınmaz Gebze ilçe merkezinde</w:t>
      </w:r>
      <w:proofErr w:type="gramStart"/>
      <w:r>
        <w:t>.,</w:t>
      </w:r>
      <w:proofErr w:type="gramEnd"/>
      <w:r>
        <w:t xml:space="preserve"> Atatürk caddesinin bir arka sokağında. PT T binasının arkasında kalmakla olup, tapu kay</w:t>
      </w:r>
      <w:r>
        <w:softHyphen/>
        <w:t xml:space="preserve">dında bahçeli ev </w:t>
      </w:r>
      <w:proofErr w:type="spellStart"/>
      <w:r>
        <w:t>görünsede</w:t>
      </w:r>
      <w:proofErr w:type="spellEnd"/>
      <w:r>
        <w:t>, parsel üzerinde 5 katlı betonarme bina mevcuttur. Bina tek işyeri olarak, mağaza türünden ya</w:t>
      </w:r>
      <w:r>
        <w:softHyphen/>
        <w:t xml:space="preserve">pılmıştır. Bina zeminde </w:t>
      </w:r>
      <w:proofErr w:type="gramStart"/>
      <w:r>
        <w:t>166.00</w:t>
      </w:r>
      <w:proofErr w:type="gramEnd"/>
      <w:r>
        <w:t xml:space="preserve">.m2 büyüklükte olup toplam inşaat alanı 830,00.m2 </w:t>
      </w:r>
      <w:proofErr w:type="spellStart"/>
      <w:r>
        <w:t>dir</w:t>
      </w:r>
      <w:proofErr w:type="spellEnd"/>
      <w:r>
        <w:t>. Giydirme cepheli, alüminyum doğra</w:t>
      </w:r>
      <w:r>
        <w:softHyphen/>
        <w:t xml:space="preserve">malı, asma tavanı, spot aydınlatmalı ve zemini seramik kaplıdır. Şehir merkezinde olması, bankalar ve resmi kurumlara </w:t>
      </w:r>
      <w:proofErr w:type="gramStart"/>
      <w:r>
        <w:t>çok,yakınlığı</w:t>
      </w:r>
      <w:proofErr w:type="gramEnd"/>
      <w:r>
        <w:t xml:space="preserve"> ve tüm belediye hizmetlerinden faydalanması sebebi ile alım satım kabiliyeti yüksek işyeridir.</w:t>
      </w:r>
    </w:p>
    <w:p w:rsidR="009A79B5" w:rsidRDefault="003B2B9B">
      <w:pPr>
        <w:pStyle w:val="Gvdemetni0"/>
        <w:shd w:val="clear" w:color="auto" w:fill="auto"/>
        <w:ind w:left="140" w:right="20"/>
      </w:pPr>
      <w:r>
        <w:t xml:space="preserve">Binanın inşaatında kullanılan malzeme ve işçilik kalitesi ve yapısal özellikleri dikkate alındığında III. Sınıf (B) gurubu yapı </w:t>
      </w:r>
      <w:proofErr w:type="spellStart"/>
      <w:r>
        <w:t>tü</w:t>
      </w:r>
      <w:proofErr w:type="spellEnd"/>
      <w:r>
        <w:t xml:space="preserve">- </w:t>
      </w:r>
      <w:proofErr w:type="spellStart"/>
      <w:r>
        <w:t>ründedir</w:t>
      </w:r>
      <w:proofErr w:type="spellEnd"/>
      <w:proofErr w:type="gramStart"/>
      <w:r>
        <w:t>..</w:t>
      </w:r>
      <w:proofErr w:type="gramEnd"/>
    </w:p>
    <w:p w:rsidR="009A79B5" w:rsidRDefault="003B2B9B">
      <w:pPr>
        <w:pStyle w:val="Gvdemetni30"/>
        <w:shd w:val="clear" w:color="auto" w:fill="auto"/>
        <w:spacing w:before="0"/>
        <w:ind w:left="140" w:right="5920"/>
        <w:jc w:val="left"/>
      </w:pPr>
      <w:r>
        <w:t xml:space="preserve">MUAMMEN BEDELİ: </w:t>
      </w:r>
      <w:r>
        <w:rPr>
          <w:rStyle w:val="Gvdemetni3KalnDeil"/>
        </w:rPr>
        <w:t xml:space="preserve">2.288.950,00. TL </w:t>
      </w:r>
      <w:r>
        <w:t xml:space="preserve">SATIŞ SAATLERİ: </w:t>
      </w:r>
      <w:proofErr w:type="gramStart"/>
      <w:r>
        <w:rPr>
          <w:rStyle w:val="Gvdemetni3KalnDeil"/>
        </w:rPr>
        <w:t>11:30</w:t>
      </w:r>
      <w:proofErr w:type="gramEnd"/>
      <w:r>
        <w:rPr>
          <w:rStyle w:val="Gvdemetni3KalnDeil"/>
        </w:rPr>
        <w:t xml:space="preserve">-11:40 Arası </w:t>
      </w:r>
      <w:r>
        <w:t>SATIŞ TARİHİ- YERİ VE ŞARTLARI</w:t>
      </w:r>
    </w:p>
    <w:p w:rsidR="009A79B5" w:rsidRDefault="003B2B9B">
      <w:pPr>
        <w:pStyle w:val="Gvdemetni0"/>
        <w:shd w:val="clear" w:color="auto" w:fill="auto"/>
        <w:ind w:left="140" w:right="20"/>
      </w:pPr>
      <w:r>
        <w:t xml:space="preserve">Birinci Satış </w:t>
      </w:r>
      <w:proofErr w:type="gramStart"/>
      <w:r>
        <w:t>28/08/2012</w:t>
      </w:r>
      <w:proofErr w:type="gramEnd"/>
      <w:r>
        <w:t xml:space="preserve"> günü Gebze 1. icra Müdürlüğünde yukarıda belirtilen saatler arasında açık artırma suretiyle yapıla</w:t>
      </w:r>
      <w:r>
        <w:softHyphen/>
        <w:t>caktır. Bu artırmada tahmin edilen değerin % 60'ını ve rüçhanlı alacaklılar varsa alacakları toplamını ve satış giderlerini geç</w:t>
      </w:r>
      <w:r>
        <w:softHyphen/>
        <w:t xml:space="preserve">mek şartı ile ihale olunur. Böyle bir bedelle alıcı çıkmazsa en çok artıranın taahhüdü saklı kalmak şartı ile </w:t>
      </w:r>
      <w:proofErr w:type="gramStart"/>
      <w:r>
        <w:t>07/09/2012</w:t>
      </w:r>
      <w:proofErr w:type="gramEnd"/>
      <w:r>
        <w:t xml:space="preserve"> günü aynı ver ve saatler arasında ikinci artırmaya çıkarılacaktır. Bu artırmada da taşınmazın muhammen bedelinin %40’ı ile </w:t>
      </w:r>
      <w:proofErr w:type="spellStart"/>
      <w:r>
        <w:t>rüç</w:t>
      </w:r>
      <w:proofErr w:type="spellEnd"/>
      <w:r>
        <w:t>- hanlı alacaklıların alacağını ve satış giderlerini geçmesi şartıyla en çok artırana ihale olunur.</w:t>
      </w:r>
    </w:p>
    <w:p w:rsidR="009A79B5" w:rsidRDefault="003B2B9B">
      <w:pPr>
        <w:pStyle w:val="Gvdemetni0"/>
        <w:numPr>
          <w:ilvl w:val="0"/>
          <w:numId w:val="2"/>
        </w:numPr>
        <w:shd w:val="clear" w:color="auto" w:fill="auto"/>
        <w:tabs>
          <w:tab w:val="left" w:pos="284"/>
        </w:tabs>
        <w:ind w:left="140" w:right="20"/>
      </w:pPr>
      <w:r>
        <w:t xml:space="preserve">- Artırmaya iştirak edeceklerin, tahmin edilen değerin % 20’si oranında pey akçesi veya bu miktar kadar banka teminat mektubu vermeleri lâzımdır. Satış peşin para iledir, alıcı istediğinde (10) günü geçmemek üzere süre verilebilir. KDV. </w:t>
      </w:r>
      <w:proofErr w:type="gramStart"/>
      <w:r>
        <w:t>ihale</w:t>
      </w:r>
      <w:proofErr w:type="gramEnd"/>
      <w:r>
        <w:t xml:space="preserve"> damga vergisi. 1/2 tapu harç ve masrafları alıcıya aittir Birikmiş vergiler, </w:t>
      </w:r>
      <w:proofErr w:type="gramStart"/>
      <w:r>
        <w:t>tellaliye</w:t>
      </w:r>
      <w:proofErr w:type="gramEnd"/>
      <w:r>
        <w:t xml:space="preserve"> ve 1/2 tapu satım harcı satış bedelinden öde</w:t>
      </w:r>
      <w:r>
        <w:softHyphen/>
        <w:t xml:space="preserve">nir. Alıcının ödemesi halinde makbuz ibrazı ile iadesi yapılır. 150.00 M2 ve altındaki meskenler için %1 KDV. </w:t>
      </w:r>
      <w:proofErr w:type="gramStart"/>
      <w:r>
        <w:t>üzeri</w:t>
      </w:r>
      <w:proofErr w:type="gramEnd"/>
      <w:r>
        <w:t xml:space="preserve"> mesken</w:t>
      </w:r>
      <w:r>
        <w:softHyphen/>
        <w:t>ler ile arsa ve işyerleri için %18 KDV ihale bedeli üzerinden ayrıca ihale alıcısı tarafından yatırılacaktır. (KDV oranlarında ya</w:t>
      </w:r>
      <w:r>
        <w:softHyphen/>
        <w:t>pılacak yasa değişiklikleri saklıdır.)</w:t>
      </w:r>
    </w:p>
    <w:p w:rsidR="009A79B5" w:rsidRDefault="003B2B9B">
      <w:pPr>
        <w:pStyle w:val="Gvdemetni0"/>
        <w:numPr>
          <w:ilvl w:val="0"/>
          <w:numId w:val="2"/>
        </w:numPr>
        <w:shd w:val="clear" w:color="auto" w:fill="auto"/>
        <w:tabs>
          <w:tab w:val="left" w:pos="274"/>
        </w:tabs>
        <w:ind w:left="140" w:right="20"/>
      </w:pPr>
      <w:r>
        <w:t>- İpotek sahibi alacaklılarla diğer ilgilerin (*) bu gayrimenkul üzerindeki haklarını özellikle faiz ve giderlere dair olan iddiala</w:t>
      </w:r>
      <w:r>
        <w:softHyphen/>
        <w:t>rını dayanağı belgeler ile (15) gün içinde dairemize bildirmeleri lazımdır; aksi takdirde hakları tapu sicil ile sabit olmadıkça pay</w:t>
      </w:r>
      <w:r>
        <w:softHyphen/>
        <w:t>laşmadan hariç bırakılacaktır.</w:t>
      </w:r>
    </w:p>
    <w:p w:rsidR="009A79B5" w:rsidRDefault="003B2B9B">
      <w:pPr>
        <w:pStyle w:val="Gvdemetni0"/>
        <w:shd w:val="clear" w:color="auto" w:fill="auto"/>
        <w:ind w:left="140" w:right="20"/>
      </w:pPr>
      <w:r>
        <w:t>4- Satış bedeli hemen veya verilen mühlet içinde ödenmezse icra ve İflas Kanununun 133 uncu maddesi gereğince ihale fes</w:t>
      </w:r>
      <w:r>
        <w:softHyphen/>
        <w:t>hedilir. İki ihale arasındaki farktan ve %10 faizden alıcı ve kefilleri mesul tutulacak ve hiçbir hükme hacet kalmadan kendile</w:t>
      </w:r>
      <w:r>
        <w:softHyphen/>
        <w:t>rinden tahsil edilecektir.</w:t>
      </w:r>
    </w:p>
    <w:p w:rsidR="009A79B5" w:rsidRDefault="003B2B9B">
      <w:pPr>
        <w:pStyle w:val="Gvdemetni0"/>
        <w:numPr>
          <w:ilvl w:val="0"/>
          <w:numId w:val="3"/>
        </w:numPr>
        <w:shd w:val="clear" w:color="auto" w:fill="auto"/>
        <w:tabs>
          <w:tab w:val="left" w:pos="265"/>
        </w:tabs>
        <w:ind w:left="140" w:right="20"/>
      </w:pPr>
      <w:r>
        <w:t>- Şartname, ilân tarihinden itibaren herkesin görebilmesi için dairede açık olup gideri verildiği takdirde isteyen alıcıya bir ör</w:t>
      </w:r>
      <w:r>
        <w:softHyphen/>
        <w:t>neği gönderilebilir.</w:t>
      </w:r>
    </w:p>
    <w:p w:rsidR="009A79B5" w:rsidRDefault="003B2B9B">
      <w:pPr>
        <w:pStyle w:val="Gvdemetni0"/>
        <w:numPr>
          <w:ilvl w:val="0"/>
          <w:numId w:val="3"/>
        </w:numPr>
        <w:shd w:val="clear" w:color="auto" w:fill="auto"/>
        <w:tabs>
          <w:tab w:val="left" w:pos="279"/>
        </w:tabs>
        <w:ind w:left="140" w:right="20"/>
      </w:pPr>
      <w:r>
        <w:t xml:space="preserve">- Satışı iştirak edenlerin şartnameyi görmüş ve münderecatını kabul etmiş sayılacakları, başkaca bilgi almak isteyenlerin 2009/3068 TAL sayılı dosya numarasıyla müdürlüğümüze başvurmaları ilân olunur. </w:t>
      </w:r>
      <w:proofErr w:type="gramStart"/>
      <w:r>
        <w:t>22/06/2012</w:t>
      </w:r>
      <w:proofErr w:type="gramEnd"/>
    </w:p>
    <w:p w:rsidR="009A79B5" w:rsidRDefault="003B2B9B">
      <w:pPr>
        <w:pStyle w:val="Gvdemetni0"/>
        <w:shd w:val="clear" w:color="auto" w:fill="auto"/>
        <w:ind w:left="140" w:right="20"/>
      </w:pPr>
      <w:r>
        <w:t>NOT: İş bu satış ilanı İİK. 127. maddesi gereği tüm ilgililere tebliğe çıkartılmış olup adresi bilinmeyen ve tebliği yapılama</w:t>
      </w:r>
      <w:r>
        <w:softHyphen/>
        <w:t>yanlar yönünden ilanen tebliğ yerine kaimdir.</w:t>
      </w:r>
    </w:p>
    <w:p w:rsidR="009A79B5" w:rsidRDefault="003B2B9B">
      <w:pPr>
        <w:pStyle w:val="Gvdemetni0"/>
        <w:shd w:val="clear" w:color="auto" w:fill="auto"/>
        <w:ind w:left="140"/>
      </w:pPr>
      <w:r>
        <w:t xml:space="preserve">(İİK m.126) (*) İlgililer tabirine irtifak hakkı sahipleri de </w:t>
      </w:r>
      <w:proofErr w:type="gramStart"/>
      <w:r>
        <w:t>dahildir</w:t>
      </w:r>
      <w:proofErr w:type="gramEnd"/>
      <w:r>
        <w:t>.</w:t>
      </w:r>
    </w:p>
    <w:p w:rsidR="009A79B5" w:rsidRDefault="003B2B9B">
      <w:pPr>
        <w:pStyle w:val="Gvdemetni30"/>
        <w:shd w:val="clear" w:color="auto" w:fill="auto"/>
        <w:spacing w:before="0" w:after="35" w:line="150" w:lineRule="exact"/>
        <w:ind w:right="20"/>
        <w:jc w:val="right"/>
      </w:pPr>
      <w:r>
        <w:t xml:space="preserve">Basın: 44898 </w:t>
      </w:r>
      <w:hyperlink r:id="rId7" w:history="1">
        <w:r>
          <w:rPr>
            <w:rStyle w:val="Kpr"/>
            <w:lang w:val="en-US"/>
          </w:rPr>
          <w:t>www.bik.gov.tr</w:t>
        </w:r>
      </w:hyperlink>
    </w:p>
    <w:p w:rsidR="009A79B5" w:rsidRDefault="003B2B9B">
      <w:pPr>
        <w:pStyle w:val="Balk20"/>
        <w:keepNext/>
        <w:keepLines/>
        <w:shd w:val="clear" w:color="auto" w:fill="000000"/>
        <w:spacing w:before="0" w:after="2462" w:line="180" w:lineRule="exact"/>
        <w:ind w:right="120"/>
      </w:pPr>
      <w:bookmarkStart w:id="1" w:name="bookmark1"/>
      <w:r>
        <w:rPr>
          <w:rStyle w:val="Balk21"/>
          <w:b/>
          <w:bCs/>
        </w:rPr>
        <w:t>Resmi ilanlar www.ilan.gov.</w:t>
      </w:r>
      <w:proofErr w:type="spellStart"/>
      <w:r>
        <w:rPr>
          <w:rStyle w:val="Balk21"/>
          <w:b/>
          <w:bCs/>
        </w:rPr>
        <w:t>tr’de</w:t>
      </w:r>
      <w:bookmarkEnd w:id="1"/>
      <w:proofErr w:type="spellEnd"/>
    </w:p>
    <w:p w:rsidR="009A79B5" w:rsidRDefault="003B2B9B">
      <w:pPr>
        <w:pStyle w:val="Gvdemetni40"/>
        <w:shd w:val="clear" w:color="auto" w:fill="auto"/>
        <w:spacing w:before="0" w:line="100" w:lineRule="exact"/>
        <w:ind w:left="420"/>
      </w:pPr>
      <w:proofErr w:type="gramStart"/>
      <w:r>
        <w:t>ı</w:t>
      </w:r>
      <w:proofErr w:type="gramEnd"/>
    </w:p>
    <w:sectPr w:rsidR="009A79B5" w:rsidSect="009A79B5">
      <w:type w:val="continuous"/>
      <w:pgSz w:w="11909" w:h="16838"/>
      <w:pgMar w:top="743" w:right="1618" w:bottom="532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38FD" w:rsidRDefault="00EC38FD" w:rsidP="009A79B5">
      <w:r>
        <w:separator/>
      </w:r>
    </w:p>
  </w:endnote>
  <w:endnote w:type="continuationSeparator" w:id="0">
    <w:p w:rsidR="00EC38FD" w:rsidRDefault="00EC38FD" w:rsidP="009A79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38FD" w:rsidRDefault="00EC38FD"/>
  </w:footnote>
  <w:footnote w:type="continuationSeparator" w:id="0">
    <w:p w:rsidR="00EC38FD" w:rsidRDefault="00EC38FD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E85A3C"/>
    <w:multiLevelType w:val="multilevel"/>
    <w:tmpl w:val="95D6BC4E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FCC3DF7"/>
    <w:multiLevelType w:val="multilevel"/>
    <w:tmpl w:val="D27A122E"/>
    <w:lvl w:ilvl="0">
      <w:start w:val="2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13B41D0"/>
    <w:multiLevelType w:val="multilevel"/>
    <w:tmpl w:val="F162F06E"/>
    <w:lvl w:ilvl="0">
      <w:start w:val="5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9A79B5"/>
    <w:rsid w:val="00213F1F"/>
    <w:rsid w:val="003B2B9B"/>
    <w:rsid w:val="00664675"/>
    <w:rsid w:val="009A79B5"/>
    <w:rsid w:val="00EC38FD"/>
    <w:rsid w:val="00F544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tr-TR" w:eastAsia="tr-T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A79B5"/>
    <w:rPr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sid w:val="009A79B5"/>
    <w:rPr>
      <w:color w:val="000080"/>
      <w:u w:val="single"/>
    </w:rPr>
  </w:style>
  <w:style w:type="character" w:customStyle="1" w:styleId="Gvdemetni2">
    <w:name w:val="Gövde metni (2)_"/>
    <w:basedOn w:val="VarsaylanParagrafYazTipi"/>
    <w:link w:val="Gvdemetni20"/>
    <w:rsid w:val="009A79B5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Gvdemetni213pt">
    <w:name w:val="Gövde metni (2) + 13 pt"/>
    <w:basedOn w:val="Gvdemetni2"/>
    <w:rsid w:val="009A79B5"/>
    <w:rPr>
      <w:color w:val="000000"/>
      <w:spacing w:val="0"/>
      <w:w w:val="100"/>
      <w:position w:val="0"/>
      <w:sz w:val="26"/>
      <w:szCs w:val="26"/>
      <w:lang w:val="tr-TR"/>
    </w:rPr>
  </w:style>
  <w:style w:type="character" w:customStyle="1" w:styleId="Gvdemetni2205ptKalnDeil">
    <w:name w:val="Gövde metni (2) + 20;5 pt;Kalın Değil"/>
    <w:basedOn w:val="Gvdemetni2"/>
    <w:rsid w:val="009A79B5"/>
    <w:rPr>
      <w:b/>
      <w:bCs/>
      <w:color w:val="000000"/>
      <w:spacing w:val="0"/>
      <w:w w:val="100"/>
      <w:position w:val="0"/>
      <w:sz w:val="41"/>
      <w:szCs w:val="41"/>
      <w:lang w:val="tr-TR"/>
    </w:rPr>
  </w:style>
  <w:style w:type="character" w:customStyle="1" w:styleId="Balk1">
    <w:name w:val="Başlık #1_"/>
    <w:basedOn w:val="VarsaylanParagrafYazTipi"/>
    <w:link w:val="Balk10"/>
    <w:rsid w:val="009A79B5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alk11">
    <w:name w:val="Başlık #1"/>
    <w:basedOn w:val="Balk1"/>
    <w:rsid w:val="009A79B5"/>
    <w:rPr>
      <w:color w:val="FFFFFF"/>
      <w:spacing w:val="0"/>
      <w:w w:val="100"/>
      <w:position w:val="0"/>
      <w:lang w:val="tr-TR"/>
    </w:rPr>
  </w:style>
  <w:style w:type="character" w:customStyle="1" w:styleId="Gvdemetni3">
    <w:name w:val="Gövde metni (3)_"/>
    <w:basedOn w:val="VarsaylanParagrafYazTipi"/>
    <w:link w:val="Gvdemetni30"/>
    <w:rsid w:val="009A79B5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Gvdemetni">
    <w:name w:val="Gövde metni_"/>
    <w:basedOn w:val="VarsaylanParagrafYazTipi"/>
    <w:link w:val="Gvdemetni0"/>
    <w:rsid w:val="009A79B5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GvdemetniKaln">
    <w:name w:val="Gövde metni + Kalın"/>
    <w:basedOn w:val="Gvdemetni"/>
    <w:rsid w:val="009A79B5"/>
    <w:rPr>
      <w:b/>
      <w:bCs/>
      <w:color w:val="000000"/>
      <w:spacing w:val="0"/>
      <w:w w:val="100"/>
      <w:position w:val="0"/>
      <w:lang w:val="tr-TR"/>
    </w:rPr>
  </w:style>
  <w:style w:type="character" w:customStyle="1" w:styleId="Gvdemetni3KalnDeil">
    <w:name w:val="Gövde metni (3) + Kalın Değil"/>
    <w:basedOn w:val="Gvdemetni3"/>
    <w:rsid w:val="009A79B5"/>
    <w:rPr>
      <w:b/>
      <w:bCs/>
      <w:color w:val="000000"/>
      <w:spacing w:val="0"/>
      <w:w w:val="100"/>
      <w:position w:val="0"/>
      <w:lang w:val="tr-TR"/>
    </w:rPr>
  </w:style>
  <w:style w:type="character" w:customStyle="1" w:styleId="Balk2">
    <w:name w:val="Başlık #2_"/>
    <w:basedOn w:val="VarsaylanParagrafYazTipi"/>
    <w:link w:val="Balk20"/>
    <w:rsid w:val="009A79B5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Balk21">
    <w:name w:val="Başlık #2"/>
    <w:basedOn w:val="Balk2"/>
    <w:rsid w:val="009A79B5"/>
    <w:rPr>
      <w:color w:val="FFFFFF"/>
      <w:spacing w:val="0"/>
      <w:w w:val="100"/>
      <w:position w:val="0"/>
      <w:lang w:val="tr-TR"/>
    </w:rPr>
  </w:style>
  <w:style w:type="character" w:customStyle="1" w:styleId="Gvdemetni4">
    <w:name w:val="Gövde metni (4)_"/>
    <w:basedOn w:val="VarsaylanParagrafYazTipi"/>
    <w:link w:val="Gvdemetni40"/>
    <w:rsid w:val="009A79B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paragraph" w:customStyle="1" w:styleId="Gvdemetni20">
    <w:name w:val="Gövde metni (2)"/>
    <w:basedOn w:val="Normal"/>
    <w:link w:val="Gvdemetni2"/>
    <w:rsid w:val="009A79B5"/>
    <w:pPr>
      <w:shd w:val="clear" w:color="auto" w:fill="FFFFFF"/>
      <w:spacing w:after="480" w:line="0" w:lineRule="atLeast"/>
      <w:jc w:val="both"/>
    </w:pPr>
    <w:rPr>
      <w:rFonts w:ascii="Arial" w:eastAsia="Arial" w:hAnsi="Arial" w:cs="Arial"/>
      <w:b/>
      <w:bCs/>
      <w:sz w:val="18"/>
      <w:szCs w:val="18"/>
    </w:rPr>
  </w:style>
  <w:style w:type="paragraph" w:customStyle="1" w:styleId="Balk10">
    <w:name w:val="Başlık #1"/>
    <w:basedOn w:val="Normal"/>
    <w:link w:val="Balk1"/>
    <w:rsid w:val="009A79B5"/>
    <w:pPr>
      <w:shd w:val="clear" w:color="auto" w:fill="FFFFFF"/>
      <w:spacing w:before="480" w:after="60" w:line="302" w:lineRule="exact"/>
      <w:outlineLvl w:val="0"/>
    </w:pPr>
    <w:rPr>
      <w:rFonts w:ascii="Arial" w:eastAsia="Arial" w:hAnsi="Arial" w:cs="Arial"/>
      <w:b/>
      <w:bCs/>
      <w:sz w:val="26"/>
      <w:szCs w:val="26"/>
    </w:rPr>
  </w:style>
  <w:style w:type="paragraph" w:customStyle="1" w:styleId="Gvdemetni30">
    <w:name w:val="Gövde metni (3)"/>
    <w:basedOn w:val="Normal"/>
    <w:link w:val="Gvdemetni3"/>
    <w:rsid w:val="009A79B5"/>
    <w:pPr>
      <w:shd w:val="clear" w:color="auto" w:fill="FFFFFF"/>
      <w:spacing w:before="60" w:line="163" w:lineRule="exact"/>
      <w:jc w:val="both"/>
    </w:pPr>
    <w:rPr>
      <w:rFonts w:ascii="Arial" w:eastAsia="Arial" w:hAnsi="Arial" w:cs="Arial"/>
      <w:b/>
      <w:bCs/>
      <w:sz w:val="15"/>
      <w:szCs w:val="15"/>
    </w:rPr>
  </w:style>
  <w:style w:type="paragraph" w:customStyle="1" w:styleId="Gvdemetni0">
    <w:name w:val="Gövde metni"/>
    <w:basedOn w:val="Normal"/>
    <w:link w:val="Gvdemetni"/>
    <w:rsid w:val="009A79B5"/>
    <w:pPr>
      <w:shd w:val="clear" w:color="auto" w:fill="FFFFFF"/>
      <w:spacing w:line="163" w:lineRule="exact"/>
      <w:jc w:val="both"/>
    </w:pPr>
    <w:rPr>
      <w:rFonts w:ascii="Arial" w:eastAsia="Arial" w:hAnsi="Arial" w:cs="Arial"/>
      <w:sz w:val="15"/>
      <w:szCs w:val="15"/>
    </w:rPr>
  </w:style>
  <w:style w:type="paragraph" w:customStyle="1" w:styleId="Balk20">
    <w:name w:val="Başlık #2"/>
    <w:basedOn w:val="Normal"/>
    <w:link w:val="Balk2"/>
    <w:rsid w:val="009A79B5"/>
    <w:pPr>
      <w:shd w:val="clear" w:color="auto" w:fill="FFFFFF"/>
      <w:spacing w:before="60" w:after="2520" w:line="0" w:lineRule="atLeast"/>
      <w:jc w:val="center"/>
      <w:outlineLvl w:val="1"/>
    </w:pPr>
    <w:rPr>
      <w:rFonts w:ascii="Arial" w:eastAsia="Arial" w:hAnsi="Arial" w:cs="Arial"/>
      <w:b/>
      <w:bCs/>
      <w:sz w:val="18"/>
      <w:szCs w:val="18"/>
    </w:rPr>
  </w:style>
  <w:style w:type="paragraph" w:customStyle="1" w:styleId="Gvdemetni40">
    <w:name w:val="Gövde metni (4)"/>
    <w:basedOn w:val="Normal"/>
    <w:link w:val="Gvdemetni4"/>
    <w:rsid w:val="009A79B5"/>
    <w:pPr>
      <w:shd w:val="clear" w:color="auto" w:fill="FFFFFF"/>
      <w:spacing w:before="2520" w:line="0" w:lineRule="atLeast"/>
    </w:pPr>
    <w:rPr>
      <w:rFonts w:ascii="Times New Roman" w:eastAsia="Times New Roman" w:hAnsi="Times New Roman" w:cs="Times New Roman"/>
      <w:sz w:val="10"/>
      <w:szCs w:val="1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ik.gov.t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877</Words>
  <Characters>5002</Characters>
  <Application>Microsoft Office Word</Application>
  <DocSecurity>0</DocSecurity>
  <Lines>41</Lines>
  <Paragraphs>11</Paragraphs>
  <ScaleCrop>false</ScaleCrop>
  <Company/>
  <LinksUpToDate>false</LinksUpToDate>
  <CharactersWithSpaces>5868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tkemlak</dc:creator>
  <cp:lastModifiedBy>tk emlak</cp:lastModifiedBy>
  <cp:revision>2</cp:revision>
  <dcterms:created xsi:type="dcterms:W3CDTF">2012-07-18T14:03:00Z</dcterms:created>
  <dcterms:modified xsi:type="dcterms:W3CDTF">2012-07-18T14:03:00Z</dcterms:modified>
</cp:coreProperties>
</file>