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82" w:rsidRPr="002D3082" w:rsidRDefault="002D3082" w:rsidP="002D3082">
      <w:pPr>
        <w:spacing w:after="0" w:line="240" w:lineRule="atLeast"/>
        <w:jc w:val="center"/>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KAT KARŞILIĞI İNŞAAT YAPIM İŞİ İHALE EDİLECEKTİR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b/>
          <w:bCs/>
          <w:color w:val="0000CC"/>
          <w:sz w:val="18"/>
          <w:szCs w:val="18"/>
          <w:lang w:eastAsia="tr-TR"/>
        </w:rPr>
        <w:t>Elmadağ Belediye Başkanlığı Fen İşleri Müdürlüğünden:</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Ankara İli Elmadağ İlçesi Kemalpaşa Mahallesi Atatürk Bulvarı üzeri ve imarın 1170 ada 1 (Bir) parselde Mülkiyeti Elmadağ Belediyesine ait emsal harici alanlarla beraber</w:t>
      </w:r>
      <w:r w:rsidRPr="002D3082">
        <w:rPr>
          <w:rFonts w:ascii="Times New Roman" w:eastAsia="Times New Roman" w:hAnsi="Times New Roman" w:cs="Times New Roman"/>
          <w:color w:val="000000"/>
          <w:sz w:val="18"/>
          <w:lang w:eastAsia="tr-TR"/>
        </w:rPr>
        <w:t> </w:t>
      </w:r>
      <w:proofErr w:type="gramStart"/>
      <w:r w:rsidRPr="002D3082">
        <w:rPr>
          <w:rFonts w:ascii="Times New Roman" w:eastAsia="Times New Roman" w:hAnsi="Times New Roman" w:cs="Times New Roman"/>
          <w:color w:val="000000"/>
          <w:sz w:val="18"/>
          <w:lang w:eastAsia="tr-TR"/>
        </w:rPr>
        <w:t>7806.00</w:t>
      </w:r>
      <w:proofErr w:type="gramEnd"/>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m</w:t>
      </w:r>
      <w:r w:rsidRPr="002D3082">
        <w:rPr>
          <w:rFonts w:ascii="Times New Roman" w:eastAsia="Times New Roman" w:hAnsi="Times New Roman" w:cs="Times New Roman"/>
          <w:color w:val="000000"/>
          <w:sz w:val="18"/>
          <w:szCs w:val="18"/>
          <w:vertAlign w:val="superscript"/>
          <w:lang w:eastAsia="tr-TR"/>
        </w:rPr>
        <w:t>2</w:t>
      </w:r>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 xml:space="preserve">inşaat alanı ve aşağıda işin adı, imar ve inşaat durumu belirtilen taşınmaz üzerine 2886 Sayılı Devlet İhale Kanunun 35/A maddesine göre kapalı teklif usulü ile kat karşılığı inşaat yapım işi ihalesi için istekli olmadığından 23/07/2012 Tarih ve 77 </w:t>
      </w:r>
      <w:proofErr w:type="spellStart"/>
      <w:r w:rsidRPr="002D3082">
        <w:rPr>
          <w:rFonts w:ascii="Times New Roman" w:eastAsia="Times New Roman" w:hAnsi="Times New Roman" w:cs="Times New Roman"/>
          <w:color w:val="000000"/>
          <w:sz w:val="18"/>
          <w:szCs w:val="18"/>
          <w:lang w:eastAsia="tr-TR"/>
        </w:rPr>
        <w:t>Nolu</w:t>
      </w:r>
      <w:proofErr w:type="spellEnd"/>
      <w:r w:rsidRPr="002D3082">
        <w:rPr>
          <w:rFonts w:ascii="Times New Roman" w:eastAsia="Times New Roman" w:hAnsi="Times New Roman" w:cs="Times New Roman"/>
          <w:color w:val="000000"/>
          <w:sz w:val="18"/>
          <w:szCs w:val="18"/>
          <w:lang w:eastAsia="tr-TR"/>
        </w:rPr>
        <w:t xml:space="preserve"> Belediyemiz Encümen Kararı ile 2886 Sayılı Devlet İhale Kanununun 43. Maddesine göre PAZARLIK YÖNTEMİ ile yapılmasına karar verilmiştir.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1 -</w:t>
      </w:r>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Bu işin keşif bedeli Bayındırlık ve İskan Bakanlığı’nın “2012 yılı Yapı Yaklaşık Maliyetleri Hakkındaki Tebliğ “esas alınarak 5.868.930,00 TL (</w:t>
      </w:r>
      <w:proofErr w:type="spellStart"/>
      <w:r w:rsidRPr="002D3082">
        <w:rPr>
          <w:rFonts w:ascii="Times New Roman" w:eastAsia="Times New Roman" w:hAnsi="Times New Roman" w:cs="Times New Roman"/>
          <w:color w:val="000000"/>
          <w:sz w:val="18"/>
          <w:szCs w:val="18"/>
          <w:lang w:eastAsia="tr-TR"/>
        </w:rPr>
        <w:t>Beşmilyon</w:t>
      </w:r>
      <w:proofErr w:type="spellEnd"/>
      <w:r w:rsidRPr="002D3082">
        <w:rPr>
          <w:rFonts w:ascii="Times New Roman" w:eastAsia="Times New Roman" w:hAnsi="Times New Roman" w:cs="Times New Roman"/>
          <w:color w:val="000000"/>
          <w:sz w:val="18"/>
          <w:szCs w:val="18"/>
          <w:lang w:eastAsia="tr-TR"/>
        </w:rPr>
        <w:t xml:space="preserve"> </w:t>
      </w:r>
      <w:proofErr w:type="spellStart"/>
      <w:r w:rsidRPr="002D3082">
        <w:rPr>
          <w:rFonts w:ascii="Times New Roman" w:eastAsia="Times New Roman" w:hAnsi="Times New Roman" w:cs="Times New Roman"/>
          <w:color w:val="000000"/>
          <w:sz w:val="18"/>
          <w:szCs w:val="18"/>
          <w:lang w:eastAsia="tr-TR"/>
        </w:rPr>
        <w:t>sekizyüzaltmışsekizbindokuzyüzotuzlira</w:t>
      </w:r>
      <w:proofErr w:type="spellEnd"/>
      <w:r w:rsidRPr="002D3082">
        <w:rPr>
          <w:rFonts w:ascii="Times New Roman" w:eastAsia="Times New Roman" w:hAnsi="Times New Roman" w:cs="Times New Roman"/>
          <w:color w:val="000000"/>
          <w:sz w:val="18"/>
          <w:szCs w:val="18"/>
          <w:lang w:eastAsia="tr-TR"/>
        </w:rPr>
        <w:t>)</w:t>
      </w:r>
      <w:r w:rsidRPr="002D3082">
        <w:rPr>
          <w:rFonts w:ascii="Times New Roman" w:eastAsia="Times New Roman" w:hAnsi="Times New Roman" w:cs="Times New Roman"/>
          <w:color w:val="000000"/>
          <w:sz w:val="18"/>
          <w:lang w:eastAsia="tr-TR"/>
        </w:rPr>
        <w:t> </w:t>
      </w:r>
      <w:proofErr w:type="gramStart"/>
      <w:r w:rsidRPr="002D3082">
        <w:rPr>
          <w:rFonts w:ascii="Times New Roman" w:eastAsia="Times New Roman" w:hAnsi="Times New Roman" w:cs="Times New Roman"/>
          <w:color w:val="000000"/>
          <w:sz w:val="18"/>
          <w:lang w:eastAsia="tr-TR"/>
        </w:rPr>
        <w:t>dır</w:t>
      </w:r>
      <w:proofErr w:type="gramEnd"/>
      <w:r w:rsidRPr="002D3082">
        <w:rPr>
          <w:rFonts w:ascii="Times New Roman" w:eastAsia="Times New Roman" w:hAnsi="Times New Roman" w:cs="Times New Roman"/>
          <w:color w:val="000000"/>
          <w:sz w:val="18"/>
          <w:szCs w:val="18"/>
          <w:lang w:eastAsia="tr-TR"/>
        </w:rPr>
        <w:t>. Geçici teminat tutarı 176.067,90 TL (</w:t>
      </w:r>
      <w:proofErr w:type="spellStart"/>
      <w:r w:rsidRPr="002D3082">
        <w:rPr>
          <w:rFonts w:ascii="Times New Roman" w:eastAsia="Times New Roman" w:hAnsi="Times New Roman" w:cs="Times New Roman"/>
          <w:color w:val="000000"/>
          <w:sz w:val="18"/>
          <w:szCs w:val="18"/>
          <w:lang w:eastAsia="tr-TR"/>
        </w:rPr>
        <w:t>yüzyetmişaltıbinaltmışyediliradoksankuruş</w:t>
      </w:r>
      <w:proofErr w:type="spellEnd"/>
      <w:r w:rsidRPr="002D3082">
        <w:rPr>
          <w:rFonts w:ascii="Times New Roman" w:eastAsia="Times New Roman" w:hAnsi="Times New Roman" w:cs="Times New Roman"/>
          <w:color w:val="000000"/>
          <w:sz w:val="18"/>
          <w:szCs w:val="18"/>
          <w:lang w:eastAsia="tr-TR"/>
        </w:rPr>
        <w:t>) tur.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2 -</w:t>
      </w:r>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İhale</w:t>
      </w:r>
      <w:r w:rsidRPr="002D3082">
        <w:rPr>
          <w:rFonts w:ascii="Times New Roman" w:eastAsia="Times New Roman" w:hAnsi="Times New Roman" w:cs="Times New Roman"/>
          <w:color w:val="000000"/>
          <w:sz w:val="18"/>
          <w:lang w:eastAsia="tr-TR"/>
        </w:rPr>
        <w:t> </w:t>
      </w:r>
      <w:proofErr w:type="gramStart"/>
      <w:r w:rsidRPr="002D3082">
        <w:rPr>
          <w:rFonts w:ascii="Times New Roman" w:eastAsia="Times New Roman" w:hAnsi="Times New Roman" w:cs="Times New Roman"/>
          <w:color w:val="000000"/>
          <w:sz w:val="18"/>
          <w:lang w:eastAsia="tr-TR"/>
        </w:rPr>
        <w:t>06/08/2012</w:t>
      </w:r>
      <w:proofErr w:type="gramEnd"/>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Pazartesi günü saat 14:00’de Elmadağ Belediyesi Encümen Toplantısı Salonunda Belediye Encümeni huzurunda yapılacaktır.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3 -</w:t>
      </w:r>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Elmadağ Belediyesi Mali Hizmetler Birimi’ne ödenecek 250,00 TL’ (</w:t>
      </w:r>
      <w:proofErr w:type="spellStart"/>
      <w:r w:rsidRPr="002D3082">
        <w:rPr>
          <w:rFonts w:ascii="Times New Roman" w:eastAsia="Times New Roman" w:hAnsi="Times New Roman" w:cs="Times New Roman"/>
          <w:color w:val="000000"/>
          <w:sz w:val="18"/>
          <w:szCs w:val="18"/>
          <w:lang w:eastAsia="tr-TR"/>
        </w:rPr>
        <w:t>ikiyüzelli</w:t>
      </w:r>
      <w:proofErr w:type="spellEnd"/>
      <w:r w:rsidRPr="002D3082">
        <w:rPr>
          <w:rFonts w:ascii="Times New Roman" w:eastAsia="Times New Roman" w:hAnsi="Times New Roman" w:cs="Times New Roman"/>
          <w:color w:val="000000"/>
          <w:sz w:val="18"/>
          <w:szCs w:val="18"/>
          <w:lang w:eastAsia="tr-TR"/>
        </w:rPr>
        <w:t xml:space="preserve"> lira) </w:t>
      </w:r>
      <w:proofErr w:type="spellStart"/>
      <w:r w:rsidRPr="002D3082">
        <w:rPr>
          <w:rFonts w:ascii="Times New Roman" w:eastAsia="Times New Roman" w:hAnsi="Times New Roman" w:cs="Times New Roman"/>
          <w:color w:val="000000"/>
          <w:sz w:val="18"/>
          <w:szCs w:val="18"/>
          <w:lang w:eastAsia="tr-TR"/>
        </w:rPr>
        <w:t>lik</w:t>
      </w:r>
      <w:proofErr w:type="spellEnd"/>
      <w:r w:rsidRPr="002D3082">
        <w:rPr>
          <w:rFonts w:ascii="Times New Roman" w:eastAsia="Times New Roman" w:hAnsi="Times New Roman" w:cs="Times New Roman"/>
          <w:color w:val="000000"/>
          <w:sz w:val="18"/>
          <w:szCs w:val="18"/>
          <w:lang w:eastAsia="tr-TR"/>
        </w:rPr>
        <w:t xml:space="preserve"> makbuz karşılığı ihale şartnamesi ve diğer evrakları Elmadağ Belediyesi Fen İşleri Müdürlüğü’nden temin edebileceği gibi aynı Müdürlükte ücretsiz olarak da görülebilir.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4 -</w:t>
      </w:r>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 xml:space="preserve">İhaleye katılmak istenilen suret belgeler Noter tasdikli olacak ve bu suretlerin ayrı </w:t>
      </w:r>
      <w:proofErr w:type="spellStart"/>
      <w:r w:rsidRPr="002D3082">
        <w:rPr>
          <w:rFonts w:ascii="Times New Roman" w:eastAsia="Times New Roman" w:hAnsi="Times New Roman" w:cs="Times New Roman"/>
          <w:color w:val="000000"/>
          <w:sz w:val="18"/>
          <w:szCs w:val="18"/>
          <w:lang w:eastAsia="tr-TR"/>
        </w:rPr>
        <w:t>ayrı</w:t>
      </w:r>
      <w:proofErr w:type="spellEnd"/>
      <w:r w:rsidRPr="002D3082">
        <w:rPr>
          <w:rFonts w:ascii="Times New Roman" w:eastAsia="Times New Roman" w:hAnsi="Times New Roman" w:cs="Times New Roman"/>
          <w:color w:val="000000"/>
          <w:sz w:val="18"/>
          <w:szCs w:val="18"/>
          <w:lang w:eastAsia="tr-TR"/>
        </w:rPr>
        <w:t xml:space="preserve"> yevmiye numarası olacaktır.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5 -</w:t>
      </w:r>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İsteklilerin “Yapım İşleri için Kapalı Teklif Usulü ile İhale Şartnamesine “ihale şartnamesine ek özel şartnameye “Yapım Tesis ve Onarım İşleri İhalesine katılma yönetmeliğine ve 2’nci maddede adı geçen uygun bedel tebliği hükümlerine uygun başvuru dilekçesi ile birlikte; ihaleye katılmaya yeterli olup olamadıklarının tespiti için</w:t>
      </w:r>
      <w:r w:rsidRPr="002D3082">
        <w:rPr>
          <w:rFonts w:ascii="Times New Roman" w:eastAsia="Times New Roman" w:hAnsi="Times New Roman" w:cs="Times New Roman"/>
          <w:color w:val="000000"/>
          <w:sz w:val="18"/>
          <w:lang w:eastAsia="tr-TR"/>
        </w:rPr>
        <w:t> </w:t>
      </w:r>
      <w:proofErr w:type="gramStart"/>
      <w:r w:rsidRPr="002D3082">
        <w:rPr>
          <w:rFonts w:ascii="Times New Roman" w:eastAsia="Times New Roman" w:hAnsi="Times New Roman" w:cs="Times New Roman"/>
          <w:color w:val="000000"/>
          <w:sz w:val="18"/>
          <w:lang w:eastAsia="tr-TR"/>
        </w:rPr>
        <w:t>30/07/2012</w:t>
      </w:r>
      <w:proofErr w:type="gramEnd"/>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Pazartesi günü saat 16:30’a kadar örneğine uygun başvuru dilekçesi ile birlikte;</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a</w:t>
      </w:r>
      <w:proofErr w:type="gramEnd"/>
      <w:r w:rsidRPr="002D3082">
        <w:rPr>
          <w:rFonts w:ascii="Times New Roman" w:eastAsia="Times New Roman" w:hAnsi="Times New Roman" w:cs="Times New Roman"/>
          <w:color w:val="000000"/>
          <w:sz w:val="18"/>
          <w:szCs w:val="18"/>
          <w:lang w:eastAsia="tr-TR"/>
        </w:rPr>
        <w:t>.</w:t>
      </w:r>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Kanuni ikametgâhı ve yazışma adresini gösteren belge (gerçek kişiler için muhtarlıktan alınmış ikametgâh ilmühaberi, tüzel kişiler için adres bildirgesi).</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b</w:t>
      </w:r>
      <w:proofErr w:type="gramEnd"/>
      <w:r w:rsidRPr="002D3082">
        <w:rPr>
          <w:rFonts w:ascii="Times New Roman" w:eastAsia="Times New Roman" w:hAnsi="Times New Roman" w:cs="Times New Roman"/>
          <w:color w:val="000000"/>
          <w:sz w:val="18"/>
          <w:szCs w:val="18"/>
          <w:lang w:eastAsia="tr-TR"/>
        </w:rPr>
        <w:t>. Ticaret ve/veya Sanayi Odası belgesini,(2012 yılı vizeli olacaktır)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c</w:t>
      </w:r>
      <w:proofErr w:type="gramEnd"/>
      <w:r w:rsidRPr="002D3082">
        <w:rPr>
          <w:rFonts w:ascii="Times New Roman" w:eastAsia="Times New Roman" w:hAnsi="Times New Roman" w:cs="Times New Roman"/>
          <w:color w:val="000000"/>
          <w:sz w:val="18"/>
          <w:szCs w:val="18"/>
          <w:lang w:eastAsia="tr-TR"/>
        </w:rPr>
        <w:t>. İstekli şirket ise kanıtlayıcı belgeleri, noter tasdikli imza sirküleri.</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d</w:t>
      </w:r>
      <w:proofErr w:type="gramEnd"/>
      <w:r w:rsidRPr="002D3082">
        <w:rPr>
          <w:rFonts w:ascii="Times New Roman" w:eastAsia="Times New Roman" w:hAnsi="Times New Roman" w:cs="Times New Roman"/>
          <w:color w:val="000000"/>
          <w:sz w:val="18"/>
          <w:szCs w:val="18"/>
          <w:lang w:eastAsia="tr-TR"/>
        </w:rPr>
        <w:t>. Ortak girişim olması halinde noter tasdikli Ortak Girişim Beyannamesi ile ortaklarca imzalanmış Ortaklık Sözleşmesini,</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e</w:t>
      </w:r>
      <w:proofErr w:type="gramEnd"/>
      <w:r w:rsidRPr="002D3082">
        <w:rPr>
          <w:rFonts w:ascii="Times New Roman" w:eastAsia="Times New Roman" w:hAnsi="Times New Roman" w:cs="Times New Roman"/>
          <w:color w:val="000000"/>
          <w:sz w:val="18"/>
          <w:szCs w:val="18"/>
          <w:lang w:eastAsia="tr-TR"/>
        </w:rPr>
        <w:t>. 2007-2012 (5 yıl) yıllarına ait (2007’den sonra kurulan şirketler için kurulduğu yıldan itibaren) Gelir ve Kurumlar Vergisi Borcu olmadığına dair belge,</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f</w:t>
      </w:r>
      <w:proofErr w:type="gramEnd"/>
      <w:r w:rsidRPr="002D3082">
        <w:rPr>
          <w:rFonts w:ascii="Times New Roman" w:eastAsia="Times New Roman" w:hAnsi="Times New Roman" w:cs="Times New Roman"/>
          <w:color w:val="000000"/>
          <w:sz w:val="18"/>
          <w:szCs w:val="18"/>
          <w:lang w:eastAsia="tr-TR"/>
        </w:rPr>
        <w:t>. Mali Durum Bildirisi ve belgelerini,</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g.</w:t>
      </w:r>
      <w:proofErr w:type="gramEnd"/>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Yapı araçları taahhütnamesini,</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h</w:t>
      </w:r>
      <w:proofErr w:type="gramEnd"/>
      <w:r w:rsidRPr="002D3082">
        <w:rPr>
          <w:rFonts w:ascii="Times New Roman" w:eastAsia="Times New Roman" w:hAnsi="Times New Roman" w:cs="Times New Roman"/>
          <w:color w:val="000000"/>
          <w:sz w:val="18"/>
          <w:szCs w:val="18"/>
          <w:lang w:eastAsia="tr-TR"/>
        </w:rPr>
        <w:t>. Teknik personel taahhütnamesini,</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i</w:t>
      </w:r>
      <w:proofErr w:type="gramEnd"/>
      <w:r w:rsidRPr="002D3082">
        <w:rPr>
          <w:rFonts w:ascii="Times New Roman" w:eastAsia="Times New Roman" w:hAnsi="Times New Roman" w:cs="Times New Roman"/>
          <w:color w:val="000000"/>
          <w:sz w:val="18"/>
          <w:szCs w:val="18"/>
          <w:lang w:eastAsia="tr-TR"/>
        </w:rPr>
        <w:t>. Halen taahhüdündeki işler bildirisi ve belgelerini,</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j</w:t>
      </w:r>
      <w:proofErr w:type="gramEnd"/>
      <w:r w:rsidRPr="002D3082">
        <w:rPr>
          <w:rFonts w:ascii="Times New Roman" w:eastAsia="Times New Roman" w:hAnsi="Times New Roman" w:cs="Times New Roman"/>
          <w:color w:val="000000"/>
          <w:sz w:val="18"/>
          <w:szCs w:val="18"/>
          <w:lang w:eastAsia="tr-TR"/>
        </w:rPr>
        <w:t>. Firmanın faaliyet süresi ile ilgili beyanı ve belgeleri,</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k</w:t>
      </w:r>
      <w:proofErr w:type="gramEnd"/>
      <w:r w:rsidRPr="002D3082">
        <w:rPr>
          <w:rFonts w:ascii="Times New Roman" w:eastAsia="Times New Roman" w:hAnsi="Times New Roman" w:cs="Times New Roman"/>
          <w:color w:val="000000"/>
          <w:sz w:val="18"/>
          <w:szCs w:val="18"/>
          <w:lang w:eastAsia="tr-TR"/>
        </w:rPr>
        <w:t>. 2886 sayılı Devlet İhale Kanununa göre cezalı olmadığına dair beyanlarını,</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l.</w:t>
      </w:r>
      <w:proofErr w:type="gramEnd"/>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İş yeri görme belgesini,</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m.</w:t>
      </w:r>
      <w:proofErr w:type="gramEnd"/>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Dosya alındı belgesinin aslı,</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n</w:t>
      </w:r>
      <w:proofErr w:type="gramEnd"/>
      <w:r w:rsidRPr="002D3082">
        <w:rPr>
          <w:rFonts w:ascii="Times New Roman" w:eastAsia="Times New Roman" w:hAnsi="Times New Roman" w:cs="Times New Roman"/>
          <w:color w:val="000000"/>
          <w:sz w:val="18"/>
          <w:szCs w:val="18"/>
          <w:lang w:eastAsia="tr-TR"/>
        </w:rPr>
        <w:t>. İhale Şartnamesi ve Özel Şartnamede istenilen diğer belgeler,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2D3082">
        <w:rPr>
          <w:rFonts w:ascii="Times New Roman" w:eastAsia="Times New Roman" w:hAnsi="Times New Roman" w:cs="Times New Roman"/>
          <w:color w:val="000000"/>
          <w:sz w:val="18"/>
          <w:lang w:eastAsia="tr-TR"/>
        </w:rPr>
        <w:t>o</w:t>
      </w:r>
      <w:proofErr w:type="gramEnd"/>
      <w:r w:rsidRPr="002D3082">
        <w:rPr>
          <w:rFonts w:ascii="Times New Roman" w:eastAsia="Times New Roman" w:hAnsi="Times New Roman" w:cs="Times New Roman"/>
          <w:color w:val="000000"/>
          <w:sz w:val="18"/>
          <w:szCs w:val="18"/>
          <w:lang w:eastAsia="tr-TR"/>
        </w:rPr>
        <w:t xml:space="preserve">. Kamu İhale Tebliğinin (Benzer işlere dair tebliğ) Benzer İş Grupları Listesi (B) Üst Yapı (Bina) Grubu İşler III. Grup </w:t>
      </w:r>
      <w:proofErr w:type="spellStart"/>
      <w:r w:rsidRPr="002D3082">
        <w:rPr>
          <w:rFonts w:ascii="Times New Roman" w:eastAsia="Times New Roman" w:hAnsi="Times New Roman" w:cs="Times New Roman"/>
          <w:color w:val="000000"/>
          <w:sz w:val="18"/>
          <w:szCs w:val="18"/>
          <w:lang w:eastAsia="tr-TR"/>
        </w:rPr>
        <w:t>İşler’e</w:t>
      </w:r>
      <w:proofErr w:type="spellEnd"/>
      <w:r w:rsidRPr="002D3082">
        <w:rPr>
          <w:rFonts w:ascii="Times New Roman" w:eastAsia="Times New Roman" w:hAnsi="Times New Roman" w:cs="Times New Roman"/>
          <w:color w:val="000000"/>
          <w:sz w:val="18"/>
          <w:szCs w:val="18"/>
          <w:lang w:eastAsia="tr-TR"/>
        </w:rPr>
        <w:t xml:space="preserve"> uygun benzer İş Bitirme Belgelerinin aslı.</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Yukarıdaki belgeleri eksiksiz olarak Elmadağ Belediye Başkanlığı Fen İşleri Müdürlüğü’ne vermeleri gerekmektedir.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6 - İhaleye katılacak olanlar tekliflerini en geç</w:t>
      </w:r>
      <w:r w:rsidRPr="002D3082">
        <w:rPr>
          <w:rFonts w:ascii="Times New Roman" w:eastAsia="Times New Roman" w:hAnsi="Times New Roman" w:cs="Times New Roman"/>
          <w:color w:val="000000"/>
          <w:sz w:val="18"/>
          <w:lang w:eastAsia="tr-TR"/>
        </w:rPr>
        <w:t> </w:t>
      </w:r>
      <w:proofErr w:type="gramStart"/>
      <w:r w:rsidRPr="002D3082">
        <w:rPr>
          <w:rFonts w:ascii="Times New Roman" w:eastAsia="Times New Roman" w:hAnsi="Times New Roman" w:cs="Times New Roman"/>
          <w:color w:val="000000"/>
          <w:sz w:val="18"/>
          <w:lang w:eastAsia="tr-TR"/>
        </w:rPr>
        <w:t>06/08/2012</w:t>
      </w:r>
      <w:proofErr w:type="gramEnd"/>
      <w:r w:rsidRPr="002D3082">
        <w:rPr>
          <w:rFonts w:ascii="Times New Roman" w:eastAsia="Times New Roman" w:hAnsi="Times New Roman" w:cs="Times New Roman"/>
          <w:color w:val="000000"/>
          <w:sz w:val="18"/>
          <w:lang w:eastAsia="tr-TR"/>
        </w:rPr>
        <w:t> </w:t>
      </w:r>
      <w:r w:rsidRPr="002D3082">
        <w:rPr>
          <w:rFonts w:ascii="Times New Roman" w:eastAsia="Times New Roman" w:hAnsi="Times New Roman" w:cs="Times New Roman"/>
          <w:color w:val="000000"/>
          <w:sz w:val="18"/>
          <w:szCs w:val="18"/>
          <w:lang w:eastAsia="tr-TR"/>
        </w:rPr>
        <w:t>Pazartesi günü saat 14:00’a kadar Elmadağ Belediyesi Encümen Başkanlığı’na vereceklerdir. Posta ile gönderilen teklifler kabul edilmeyecektir.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7 - İhale komisyonu ihaleyi yapıp yapmamakta ve en uygun teklifi tespit etmekte serbesttir.</w:t>
      </w:r>
    </w:p>
    <w:p w:rsidR="002D3082" w:rsidRPr="002D3082" w:rsidRDefault="002D3082" w:rsidP="002D3082">
      <w:pPr>
        <w:spacing w:after="0" w:line="240" w:lineRule="atLeast"/>
        <w:ind w:firstLine="567"/>
        <w:jc w:val="both"/>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İlan olunur.</w:t>
      </w:r>
    </w:p>
    <w:p w:rsidR="002D3082" w:rsidRPr="002D3082" w:rsidRDefault="002D3082" w:rsidP="002D3082">
      <w:pPr>
        <w:spacing w:after="0" w:line="240" w:lineRule="atLeast"/>
        <w:ind w:firstLine="567"/>
        <w:jc w:val="right"/>
        <w:rPr>
          <w:rFonts w:ascii="Times New Roman" w:eastAsia="Times New Roman" w:hAnsi="Times New Roman" w:cs="Times New Roman"/>
          <w:color w:val="000000"/>
          <w:sz w:val="20"/>
          <w:szCs w:val="20"/>
          <w:lang w:eastAsia="tr-TR"/>
        </w:rPr>
      </w:pPr>
      <w:r w:rsidRPr="002D3082">
        <w:rPr>
          <w:rFonts w:ascii="Times New Roman" w:eastAsia="Times New Roman" w:hAnsi="Times New Roman" w:cs="Times New Roman"/>
          <w:color w:val="000000"/>
          <w:sz w:val="18"/>
          <w:szCs w:val="18"/>
          <w:lang w:eastAsia="tr-TR"/>
        </w:rPr>
        <w:t>6170/1-1</w:t>
      </w:r>
    </w:p>
    <w:p w:rsidR="00646C0D" w:rsidRDefault="00646C0D"/>
    <w:sectPr w:rsidR="00646C0D" w:rsidSect="00646C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2D3082"/>
    <w:rsid w:val="002D3082"/>
    <w:rsid w:val="00646C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D3082"/>
  </w:style>
  <w:style w:type="character" w:customStyle="1" w:styleId="grame">
    <w:name w:val="grame"/>
    <w:basedOn w:val="VarsaylanParagrafYazTipi"/>
    <w:rsid w:val="002D3082"/>
  </w:style>
</w:styles>
</file>

<file path=word/webSettings.xml><?xml version="1.0" encoding="utf-8"?>
<w:webSettings xmlns:r="http://schemas.openxmlformats.org/officeDocument/2006/relationships" xmlns:w="http://schemas.openxmlformats.org/wordprocessingml/2006/main">
  <w:divs>
    <w:div w:id="9064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2012-07-27T06:12:00Z</dcterms:created>
  <dcterms:modified xsi:type="dcterms:W3CDTF">2012-07-27T06:12:00Z</dcterms:modified>
</cp:coreProperties>
</file>