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FD" w:rsidRDefault="008329FD" w:rsidP="008329FD">
      <w:pPr>
        <w:pStyle w:val="gvdemetni0"/>
        <w:framePr w:w="5556" w:h="10786" w:hRule="exact" w:wrap="none" w:vAnchor="page" w:hAnchor="page" w:x="1477" w:y="681"/>
        <w:spacing w:before="0" w:beforeAutospacing="0" w:after="0" w:afterAutospacing="0"/>
        <w:ind w:left="20" w:right="1680"/>
      </w:pPr>
      <w:r>
        <w:rPr>
          <w:color w:val="000000"/>
        </w:rPr>
        <w:t>DOSYA NO: 2012/87 Talimat ÖRNEK NO: 27</w:t>
      </w:r>
    </w:p>
    <w:p w:rsidR="008329FD" w:rsidRDefault="008329FD" w:rsidP="008329FD">
      <w:pPr>
        <w:pStyle w:val="gvdemetni0"/>
        <w:framePr w:w="5556" w:h="10786" w:hRule="exact" w:wrap="none" w:vAnchor="page" w:hAnchor="page" w:x="1477" w:y="681"/>
        <w:ind w:left="20"/>
        <w:jc w:val="both"/>
      </w:pPr>
      <w:r>
        <w:rPr>
          <w:color w:val="000000"/>
        </w:rPr>
        <w:t>TAŞINMAZIN AÇIK ARTIRMA İLANI</w:t>
      </w:r>
    </w:p>
    <w:p w:rsidR="008329FD" w:rsidRDefault="008329FD" w:rsidP="008329FD">
      <w:pPr>
        <w:pStyle w:val="gvdemetni0"/>
        <w:framePr w:w="5556" w:h="10786" w:hRule="exact" w:wrap="none" w:vAnchor="page" w:hAnchor="page" w:x="1477" w:y="681"/>
        <w:ind w:left="20"/>
        <w:jc w:val="both"/>
      </w:pPr>
      <w:r>
        <w:rPr>
          <w:color w:val="000000"/>
        </w:rPr>
        <w:t>1- Taşınmazın Tapu Kaydı, Hali Hazır Durumu, İmar Durumu:</w:t>
      </w:r>
    </w:p>
    <w:p w:rsidR="008329FD" w:rsidRDefault="008329FD" w:rsidP="008329FD">
      <w:pPr>
        <w:pStyle w:val="gvdemetni0"/>
        <w:framePr w:w="5556" w:h="10786" w:hRule="exact" w:wrap="none" w:vAnchor="page" w:hAnchor="page" w:x="1477" w:y="681"/>
        <w:spacing w:before="0" w:beforeAutospacing="0" w:after="0" w:afterAutospacing="0"/>
        <w:ind w:left="20" w:right="100"/>
        <w:jc w:val="both"/>
      </w:pPr>
      <w:r>
        <w:rPr>
          <w:color w:val="000000"/>
        </w:rPr>
        <w:t xml:space="preserve">Karaman İli </w:t>
      </w:r>
      <w:proofErr w:type="spellStart"/>
      <w:r>
        <w:rPr>
          <w:color w:val="000000"/>
        </w:rPr>
        <w:t>Dilbeyan</w:t>
      </w:r>
      <w:proofErr w:type="spellEnd"/>
      <w:r>
        <w:rPr>
          <w:color w:val="000000"/>
        </w:rPr>
        <w:t xml:space="preserve"> Köyü </w:t>
      </w:r>
      <w:proofErr w:type="spellStart"/>
      <w:r>
        <w:rPr>
          <w:color w:val="000000"/>
        </w:rPr>
        <w:t>Ortayol</w:t>
      </w:r>
      <w:proofErr w:type="spellEnd"/>
      <w:r>
        <w:rPr>
          <w:color w:val="000000"/>
        </w:rPr>
        <w:t xml:space="preserve"> Mevkii 221 Ada, 2 Parsel'de, 6.130,90 m2 yüzölçümlü İki katlı </w:t>
      </w:r>
      <w:proofErr w:type="spellStart"/>
      <w:r>
        <w:rPr>
          <w:color w:val="000000"/>
        </w:rPr>
        <w:t>Kargir</w:t>
      </w:r>
      <w:proofErr w:type="spellEnd"/>
      <w:r>
        <w:rPr>
          <w:color w:val="000000"/>
        </w:rPr>
        <w:t xml:space="preserve"> Entegre Et Tesisleri Binası Ve Arsası niteliğinde kayıtlı taşınmaz. 3350 metrekare arsa bulunmaktadır. Bu arsa Karaman-Konya karayolu üzerindedir. Karaman merkeze 7 kilometredir. Arsa üzerinde tek katlı bekçi kulübesi betonarmedir. İdari bina iki katlı olup betonarme karkastır. İçerisinde zemin katta yemekhane, mutfak, </w:t>
      </w:r>
      <w:proofErr w:type="spellStart"/>
      <w:r>
        <w:rPr>
          <w:color w:val="000000"/>
        </w:rPr>
        <w:t>wc</w:t>
      </w:r>
      <w:proofErr w:type="spellEnd"/>
      <w:r>
        <w:rPr>
          <w:color w:val="000000"/>
        </w:rPr>
        <w:t xml:space="preserve"> lavabo, işçi soyunma odası ve idari bürolar mevcuttur. Üst katta işçi ve çoban odaları ve büyük imalathane salonu vardır. Entegre et tesisi tek katlı olup </w:t>
      </w:r>
      <w:proofErr w:type="gramStart"/>
      <w:r>
        <w:rPr>
          <w:color w:val="000000"/>
        </w:rPr>
        <w:t>592.08</w:t>
      </w:r>
      <w:proofErr w:type="gramEnd"/>
      <w:r>
        <w:rPr>
          <w:color w:val="000000"/>
        </w:rPr>
        <w:t xml:space="preserve"> m2'dir. Kesimhane olarak kullanılmaktadır. Yapı betonarme </w:t>
      </w:r>
      <w:proofErr w:type="spellStart"/>
      <w:r>
        <w:rPr>
          <w:color w:val="000000"/>
        </w:rPr>
        <w:t>karkasdır</w:t>
      </w:r>
      <w:proofErr w:type="spellEnd"/>
      <w:r>
        <w:rPr>
          <w:color w:val="000000"/>
        </w:rPr>
        <w:t xml:space="preserve">. </w:t>
      </w:r>
      <w:proofErr w:type="gramStart"/>
      <w:r>
        <w:rPr>
          <w:color w:val="000000"/>
        </w:rPr>
        <w:t>Klas</w:t>
      </w:r>
      <w:proofErr w:type="gramEnd"/>
      <w:r>
        <w:rPr>
          <w:color w:val="000000"/>
        </w:rPr>
        <w:t xml:space="preserve"> (Lider) Et tesislerinde aşağıda belirtilen makineler tespit olunmuştur. Önceki eklenti listesinde yer alan et çekme makinesi (1986 Model), Et karıştırma makinesi (1986 Model), Sucuk doldurma makinesi (1986 model) ve sucuk kurutma makinesi (1986 model) yerinde tespit olunamamıştır.</w:t>
      </w:r>
    </w:p>
    <w:p w:rsidR="008329FD" w:rsidRDefault="008329FD" w:rsidP="008329FD">
      <w:pPr>
        <w:pStyle w:val="gvdemetni0"/>
        <w:framePr w:w="5556" w:h="10786" w:hRule="exact" w:wrap="none" w:vAnchor="page" w:hAnchor="page" w:x="1477" w:y="681"/>
        <w:numPr>
          <w:ilvl w:val="0"/>
          <w:numId w:val="1"/>
        </w:numPr>
        <w:tabs>
          <w:tab w:val="left" w:pos="224"/>
        </w:tabs>
        <w:ind w:left="20"/>
        <w:jc w:val="both"/>
      </w:pPr>
      <w:r>
        <w:rPr>
          <w:color w:val="000000"/>
        </w:rPr>
        <w:t>)</w:t>
      </w:r>
      <w:r>
        <w:rPr>
          <w:color w:val="000000"/>
        </w:rPr>
        <w:tab/>
        <w:t>Soğuk hava kompresörü (Komple), 1 Adet</w:t>
      </w:r>
    </w:p>
    <w:p w:rsidR="008329FD" w:rsidRDefault="008329FD" w:rsidP="008329FD">
      <w:pPr>
        <w:pStyle w:val="gvdemetni0"/>
        <w:framePr w:w="5556" w:h="10786" w:hRule="exact" w:wrap="none" w:vAnchor="page" w:hAnchor="page" w:x="1477" w:y="681"/>
        <w:numPr>
          <w:ilvl w:val="0"/>
          <w:numId w:val="1"/>
        </w:numPr>
        <w:tabs>
          <w:tab w:val="left" w:pos="231"/>
        </w:tabs>
        <w:ind w:left="20"/>
        <w:jc w:val="both"/>
      </w:pPr>
      <w:r>
        <w:rPr>
          <w:color w:val="000000"/>
        </w:rPr>
        <w:t>)</w:t>
      </w:r>
      <w:r>
        <w:rPr>
          <w:color w:val="000000"/>
        </w:rPr>
        <w:tab/>
        <w:t>Yük asansörü, 1 Adet</w:t>
      </w:r>
    </w:p>
    <w:p w:rsidR="008329FD" w:rsidRDefault="008329FD" w:rsidP="008329FD">
      <w:pPr>
        <w:pStyle w:val="gvdemetni0"/>
        <w:framePr w:w="5556" w:h="10786" w:hRule="exact" w:wrap="none" w:vAnchor="page" w:hAnchor="page" w:x="1477" w:y="681"/>
        <w:numPr>
          <w:ilvl w:val="0"/>
          <w:numId w:val="1"/>
        </w:numPr>
        <w:tabs>
          <w:tab w:val="left" w:pos="234"/>
        </w:tabs>
        <w:ind w:left="20"/>
        <w:jc w:val="both"/>
      </w:pPr>
      <w:r>
        <w:rPr>
          <w:color w:val="000000"/>
        </w:rPr>
        <w:t>)</w:t>
      </w:r>
      <w:r>
        <w:rPr>
          <w:color w:val="000000"/>
        </w:rPr>
        <w:tab/>
        <w:t>Yeraltı su kuyu ve pompası (Komple tesisat), 2 Adet</w:t>
      </w:r>
    </w:p>
    <w:p w:rsidR="008329FD" w:rsidRDefault="008329FD" w:rsidP="008329FD">
      <w:pPr>
        <w:pStyle w:val="gvdemetni0"/>
        <w:framePr w:w="5556" w:h="10786" w:hRule="exact" w:wrap="none" w:vAnchor="page" w:hAnchor="page" w:x="1477" w:y="681"/>
        <w:numPr>
          <w:ilvl w:val="0"/>
          <w:numId w:val="1"/>
        </w:numPr>
        <w:tabs>
          <w:tab w:val="left" w:pos="241"/>
        </w:tabs>
        <w:ind w:left="20"/>
        <w:jc w:val="both"/>
      </w:pPr>
      <w:r>
        <w:rPr>
          <w:color w:val="000000"/>
        </w:rPr>
        <w:t>)</w:t>
      </w:r>
      <w:r>
        <w:rPr>
          <w:color w:val="000000"/>
        </w:rPr>
        <w:tab/>
      </w:r>
      <w:proofErr w:type="spellStart"/>
      <w:r>
        <w:rPr>
          <w:color w:val="000000"/>
        </w:rPr>
        <w:t>Monaray</w:t>
      </w:r>
      <w:proofErr w:type="spellEnd"/>
      <w:r>
        <w:rPr>
          <w:color w:val="000000"/>
        </w:rPr>
        <w:t xml:space="preserve"> Vinci, 2 Adet</w:t>
      </w:r>
    </w:p>
    <w:p w:rsidR="008329FD" w:rsidRDefault="008329FD" w:rsidP="008329FD">
      <w:pPr>
        <w:pStyle w:val="gvdemetni0"/>
        <w:framePr w:w="5556" w:h="10786" w:hRule="exact" w:wrap="none" w:vAnchor="page" w:hAnchor="page" w:x="1477" w:y="681"/>
        <w:numPr>
          <w:ilvl w:val="0"/>
          <w:numId w:val="1"/>
        </w:numPr>
        <w:tabs>
          <w:tab w:val="left" w:pos="238"/>
        </w:tabs>
        <w:ind w:left="20"/>
        <w:jc w:val="both"/>
      </w:pPr>
      <w:r>
        <w:rPr>
          <w:color w:val="000000"/>
        </w:rPr>
        <w:t>)</w:t>
      </w:r>
      <w:r>
        <w:rPr>
          <w:color w:val="000000"/>
        </w:rPr>
        <w:tab/>
        <w:t xml:space="preserve">Muhtelif odalardaki </w:t>
      </w:r>
      <w:proofErr w:type="spellStart"/>
      <w:r>
        <w:rPr>
          <w:color w:val="000000"/>
        </w:rPr>
        <w:t>monaray</w:t>
      </w:r>
      <w:proofErr w:type="spellEnd"/>
      <w:r>
        <w:rPr>
          <w:color w:val="000000"/>
        </w:rPr>
        <w:t xml:space="preserve"> sistemi (komple), 1 Adet</w:t>
      </w:r>
    </w:p>
    <w:p w:rsidR="008329FD" w:rsidRDefault="008329FD" w:rsidP="008329FD">
      <w:pPr>
        <w:pStyle w:val="gvdemetni0"/>
        <w:framePr w:w="5556" w:h="10786" w:hRule="exact" w:wrap="none" w:vAnchor="page" w:hAnchor="page" w:x="1477" w:y="681"/>
        <w:numPr>
          <w:ilvl w:val="0"/>
          <w:numId w:val="1"/>
        </w:numPr>
        <w:tabs>
          <w:tab w:val="left" w:pos="238"/>
        </w:tabs>
        <w:ind w:left="20"/>
        <w:jc w:val="both"/>
      </w:pPr>
      <w:r>
        <w:rPr>
          <w:color w:val="000000"/>
        </w:rPr>
        <w:t>)</w:t>
      </w:r>
      <w:r>
        <w:rPr>
          <w:color w:val="000000"/>
        </w:rPr>
        <w:tab/>
        <w:t>Güneş enerjisi sistemi, 1 Adet</w:t>
      </w:r>
    </w:p>
    <w:p w:rsidR="008329FD" w:rsidRDefault="008329FD" w:rsidP="008329FD">
      <w:pPr>
        <w:pStyle w:val="gvdemetni0"/>
        <w:framePr w:w="5556" w:h="10786" w:hRule="exact" w:wrap="none" w:vAnchor="page" w:hAnchor="page" w:x="1477" w:y="681"/>
        <w:numPr>
          <w:ilvl w:val="0"/>
          <w:numId w:val="1"/>
        </w:numPr>
        <w:tabs>
          <w:tab w:val="left" w:pos="236"/>
        </w:tabs>
        <w:ind w:left="20"/>
        <w:jc w:val="both"/>
      </w:pPr>
      <w:r>
        <w:rPr>
          <w:color w:val="000000"/>
        </w:rPr>
        <w:t>)</w:t>
      </w:r>
      <w:r>
        <w:rPr>
          <w:color w:val="000000"/>
        </w:rPr>
        <w:tab/>
        <w:t>Direk trafo, 1 Adet</w:t>
      </w:r>
    </w:p>
    <w:p w:rsidR="008329FD" w:rsidRDefault="008329FD" w:rsidP="008329FD">
      <w:pPr>
        <w:pStyle w:val="gvdemetni0"/>
        <w:framePr w:w="5556" w:h="10786" w:hRule="exact" w:wrap="none" w:vAnchor="page" w:hAnchor="page" w:x="1477" w:y="681"/>
        <w:numPr>
          <w:ilvl w:val="0"/>
          <w:numId w:val="1"/>
        </w:numPr>
        <w:tabs>
          <w:tab w:val="left" w:pos="238"/>
        </w:tabs>
        <w:ind w:left="20"/>
        <w:jc w:val="both"/>
      </w:pPr>
      <w:r>
        <w:rPr>
          <w:color w:val="000000"/>
        </w:rPr>
        <w:t>)</w:t>
      </w:r>
      <w:r>
        <w:rPr>
          <w:color w:val="000000"/>
        </w:rPr>
        <w:tab/>
        <w:t xml:space="preserve">Hidrofor tesisatı, 1 </w:t>
      </w:r>
      <w:proofErr w:type="gramStart"/>
      <w:r>
        <w:rPr>
          <w:color w:val="000000"/>
        </w:rPr>
        <w:t>Adet .</w:t>
      </w:r>
      <w:proofErr w:type="gramEnd"/>
      <w:r>
        <w:rPr>
          <w:color w:val="000000"/>
        </w:rPr>
        <w:t xml:space="preserve"> = *</w:t>
      </w:r>
    </w:p>
    <w:p w:rsidR="008329FD" w:rsidRDefault="008329FD" w:rsidP="008329FD">
      <w:pPr>
        <w:pStyle w:val="gvdemetni0"/>
        <w:framePr w:w="5556" w:h="10786" w:hRule="exact" w:wrap="none" w:vAnchor="page" w:hAnchor="page" w:x="1477" w:y="681"/>
        <w:numPr>
          <w:ilvl w:val="0"/>
          <w:numId w:val="1"/>
        </w:numPr>
        <w:tabs>
          <w:tab w:val="left" w:pos="238"/>
        </w:tabs>
        <w:ind w:left="20"/>
        <w:jc w:val="both"/>
      </w:pPr>
      <w:r>
        <w:rPr>
          <w:color w:val="000000"/>
        </w:rPr>
        <w:t>)</w:t>
      </w:r>
      <w:r>
        <w:rPr>
          <w:color w:val="000000"/>
        </w:rPr>
        <w:tab/>
        <w:t xml:space="preserve">Hava kompresörü, 1 Adet. </w:t>
      </w:r>
      <w:proofErr w:type="spellStart"/>
      <w:r>
        <w:rPr>
          <w:color w:val="000000"/>
        </w:rPr>
        <w:t>Dilbeyan</w:t>
      </w:r>
      <w:proofErr w:type="spellEnd"/>
      <w:r>
        <w:rPr>
          <w:color w:val="000000"/>
        </w:rPr>
        <w:t xml:space="preserve"> Köyü sınırları içerisindedir.</w:t>
      </w:r>
    </w:p>
    <w:p w:rsidR="008329FD" w:rsidRDefault="008329FD" w:rsidP="008329FD">
      <w:pPr>
        <w:pStyle w:val="gvdemetni0"/>
        <w:framePr w:w="5556" w:h="10786" w:hRule="exact" w:wrap="none" w:vAnchor="page" w:hAnchor="page" w:x="1477" w:y="681"/>
        <w:ind w:left="20"/>
        <w:jc w:val="both"/>
      </w:pPr>
      <w:r>
        <w:rPr>
          <w:color w:val="000000"/>
        </w:rPr>
        <w:t>Muhammen Bedeli: 923.288,80 TL</w:t>
      </w:r>
    </w:p>
    <w:p w:rsidR="008329FD" w:rsidRDefault="008329FD" w:rsidP="008329FD">
      <w:pPr>
        <w:pStyle w:val="gvdemetni0"/>
        <w:framePr w:w="5556" w:h="10786" w:hRule="exact" w:wrap="none" w:vAnchor="page" w:hAnchor="page" w:x="1477" w:y="681"/>
        <w:ind w:left="20"/>
        <w:jc w:val="both"/>
      </w:pPr>
      <w:r>
        <w:rPr>
          <w:color w:val="000000"/>
        </w:rPr>
        <w:t xml:space="preserve">Satış Saati: </w:t>
      </w:r>
      <w:proofErr w:type="gramStart"/>
      <w:r>
        <w:rPr>
          <w:color w:val="000000"/>
        </w:rPr>
        <w:t>15:30</w:t>
      </w:r>
      <w:proofErr w:type="gramEnd"/>
      <w:r>
        <w:rPr>
          <w:color w:val="000000"/>
        </w:rPr>
        <w:t xml:space="preserve"> -15:40 Arası</w:t>
      </w:r>
    </w:p>
    <w:p w:rsidR="008329FD" w:rsidRDefault="008329FD" w:rsidP="008329FD">
      <w:pPr>
        <w:pStyle w:val="gvdemetni0"/>
        <w:framePr w:w="5556" w:h="10786" w:hRule="exact" w:wrap="none" w:vAnchor="page" w:hAnchor="page" w:x="1477" w:y="681"/>
        <w:ind w:left="20"/>
        <w:jc w:val="both"/>
      </w:pPr>
      <w:r>
        <w:rPr>
          <w:color w:val="000000"/>
        </w:rPr>
        <w:t>2. Taşınmazın Tapu Kaydı, Hali Hazır Durumu, İmar Durumu:</w:t>
      </w:r>
    </w:p>
    <w:p w:rsidR="008329FD" w:rsidRDefault="008329FD" w:rsidP="008329FD">
      <w:pPr>
        <w:pStyle w:val="gvdemetni0"/>
        <w:framePr w:w="5556" w:h="10786" w:hRule="exact" w:wrap="none" w:vAnchor="page" w:hAnchor="page" w:x="1477" w:y="681"/>
        <w:spacing w:before="0" w:beforeAutospacing="0" w:after="0" w:afterAutospacing="0"/>
        <w:ind w:left="20" w:right="100"/>
      </w:pPr>
      <w:r>
        <w:rPr>
          <w:color w:val="000000"/>
        </w:rPr>
        <w:t xml:space="preserve">Karaman İli </w:t>
      </w:r>
      <w:proofErr w:type="spellStart"/>
      <w:r>
        <w:rPr>
          <w:color w:val="000000"/>
        </w:rPr>
        <w:t>Dilbeyan</w:t>
      </w:r>
      <w:proofErr w:type="spellEnd"/>
      <w:r>
        <w:rPr>
          <w:color w:val="000000"/>
        </w:rPr>
        <w:t xml:space="preserve"> Köyü </w:t>
      </w:r>
      <w:proofErr w:type="spellStart"/>
      <w:r>
        <w:rPr>
          <w:color w:val="000000"/>
        </w:rPr>
        <w:t>Ortayol</w:t>
      </w:r>
      <w:proofErr w:type="spellEnd"/>
      <w:r>
        <w:rPr>
          <w:color w:val="000000"/>
        </w:rPr>
        <w:t xml:space="preserve"> Mevkii 216 Ada, 17 Parsel'de, 19.336,01 m2 yüzölçümlü Ahır, Çoban evi ve Tarla niteliğinde kayıtlı taşınmaz. Satışa konu parselin tamamı </w:t>
      </w:r>
      <w:proofErr w:type="spellStart"/>
      <w:r>
        <w:rPr>
          <w:color w:val="000000"/>
        </w:rPr>
        <w:t>Dilbeyan</w:t>
      </w:r>
      <w:proofErr w:type="spellEnd"/>
      <w:r>
        <w:rPr>
          <w:color w:val="000000"/>
        </w:rPr>
        <w:t xml:space="preserve"> Köyü sınırlarında bulunmaktadır. Parselin tamamı tapu kayıtlarında Ahır, çoban evi ve tarla olarak görülmekte olup; borçlu adına tam tapudur. 19.336.01 m2 alana sahiptir. Karaman-Konya devlet yolu ile sınır olan 221 Ada 2 sayılı parselle sınırdır. Parsel üzerinde hayvan barınakları ve çoban evi bulunmakta olup takribi olarak 12.336.01 m2 alana sahiptirler. Bu kısımları çıkardığımız durumda parsel üzerinde tarımsal üretim amacıyla kullanılabilir alan takribi olarak 7.000,00 m2 </w:t>
      </w:r>
      <w:proofErr w:type="spellStart"/>
      <w:r>
        <w:rPr>
          <w:color w:val="000000"/>
        </w:rPr>
        <w:t>dir</w:t>
      </w:r>
      <w:proofErr w:type="spellEnd"/>
      <w:r>
        <w:rPr>
          <w:color w:val="000000"/>
        </w:rPr>
        <w:t>. 7.000.00 m2 alan eğimin % 0-3 olduğu sulu 1. sınıf tarım alanıdır</w:t>
      </w:r>
      <w:proofErr w:type="gramStart"/>
      <w:r>
        <w:rPr>
          <w:color w:val="000000"/>
        </w:rPr>
        <w:t>.,</w:t>
      </w:r>
      <w:proofErr w:type="gramEnd"/>
      <w:r>
        <w:rPr>
          <w:color w:val="000000"/>
        </w:rPr>
        <w:t xml:space="preserve">Parseldeki çoban evi ve ahırlar parselin kuzey yönünde kalmaktadır. Parselin etrafı kuzey yönünde bulunan çoban evi ve ahırlar hariç tarım alanları ile çevrilidir. </w:t>
      </w:r>
      <w:proofErr w:type="spellStart"/>
      <w:r>
        <w:rPr>
          <w:color w:val="000000"/>
        </w:rPr>
        <w:t>Dilbeyan</w:t>
      </w:r>
      <w:proofErr w:type="spellEnd"/>
      <w:r>
        <w:rPr>
          <w:color w:val="000000"/>
        </w:rPr>
        <w:t xml:space="preserve"> Köyü sınırları içerisindedir, Muhammen Bedeli: 977.184,11 TL Satış Saati: </w:t>
      </w:r>
      <w:proofErr w:type="gramStart"/>
      <w:r>
        <w:rPr>
          <w:color w:val="000000"/>
        </w:rPr>
        <w:t>15:50</w:t>
      </w:r>
      <w:proofErr w:type="gramEnd"/>
      <w:r>
        <w:rPr>
          <w:color w:val="000000"/>
        </w:rPr>
        <w:t xml:space="preserve"> -16:00 Arası Satış Şartları:</w:t>
      </w:r>
    </w:p>
    <w:p w:rsidR="008329FD" w:rsidRDefault="008329FD" w:rsidP="008329FD">
      <w:pPr>
        <w:pStyle w:val="gvdemetni0"/>
        <w:framePr w:w="5556" w:h="10786" w:hRule="exact" w:wrap="none" w:vAnchor="page" w:hAnchor="page" w:x="1477" w:y="681"/>
        <w:spacing w:before="0" w:beforeAutospacing="0" w:after="0" w:afterAutospacing="0"/>
        <w:ind w:left="20" w:right="100"/>
      </w:pPr>
      <w:r>
        <w:rPr>
          <w:color w:val="000000"/>
        </w:rPr>
        <w:t xml:space="preserve">1- Birinci açık artırma 15.02.2013 günü yukarıda belirtilen saatler arasında Karaman Belediyesi Müzayede Salonu 4. Kat KARAMAN adresinde açık artırma suretiyle yapılacaktır. Bu artırmada tahmin edilen değerin % 60'ını ve rüçhanlı alacaklılar varsa alacakları toplamını ve satış ve paylaştırma giderlerini geçmek </w:t>
      </w:r>
      <w:proofErr w:type="spellStart"/>
      <w:r>
        <w:rPr>
          <w:color w:val="000000"/>
        </w:rPr>
        <w:t>şaıtı</w:t>
      </w:r>
      <w:proofErr w:type="spellEnd"/>
      <w:r>
        <w:rPr>
          <w:color w:val="000000"/>
        </w:rPr>
        <w:t xml:space="preserve"> ile ihale olunur. Böyle bir bedele alıcı çıkmazsa en çok artıranın taahhüdü saktı kalmak </w:t>
      </w:r>
      <w:proofErr w:type="spellStart"/>
      <w:r>
        <w:rPr>
          <w:color w:val="000000"/>
        </w:rPr>
        <w:t>şartiyle</w:t>
      </w:r>
      <w:proofErr w:type="spellEnd"/>
      <w:r>
        <w:rPr>
          <w:color w:val="000000"/>
        </w:rPr>
        <w:t xml:space="preserve"> 25.02.2013 günü Karaman Belediyesi Müzayede Salonu 4. Kat KARAMAN adresinde yukarıda belirtilen saatler arasında ikinci artırmaya çıkarılacaktır. Bu artırmada da rüçhanlı alacaklıların alacakları toplamını, satış ve paylaştırma giderlerini geçmesi ve artırma bedelinin malın tahmin edilen kıymetinin % 40’ını bulması lazımdır. Böyle bir</w:t>
      </w:r>
    </w:p>
    <w:p w:rsidR="005F2CFA" w:rsidRDefault="005F2CFA"/>
    <w:sectPr w:rsidR="005F2CFA" w:rsidSect="005F2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61002BDF" w:usb1="80000000" w:usb2="00000008" w:usb3="00000000" w:csb0="0001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A5F24"/>
    <w:multiLevelType w:val="multilevel"/>
    <w:tmpl w:val="CECAA13C"/>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5"/>
        <w:w w:val="100"/>
        <w:position w:val="0"/>
        <w:sz w:val="14"/>
        <w:szCs w:val="14"/>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29FD"/>
    <w:rsid w:val="005F2CFA"/>
    <w:rsid w:val="008329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0">
    <w:name w:val="gvdemetni0"/>
    <w:basedOn w:val="Normal"/>
    <w:rsid w:val="008329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829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2</cp:revision>
  <dcterms:created xsi:type="dcterms:W3CDTF">2012-12-22T10:44:00Z</dcterms:created>
  <dcterms:modified xsi:type="dcterms:W3CDTF">2012-12-22T10:44:00Z</dcterms:modified>
</cp:coreProperties>
</file>