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2F" w:rsidRPr="0074272F" w:rsidRDefault="0074272F" w:rsidP="0074272F">
      <w:pPr>
        <w:spacing w:after="0" w:line="240" w:lineRule="atLeast"/>
        <w:jc w:val="center"/>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TAŞINMAZMAL SATILACAKTIR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b/>
          <w:bCs/>
          <w:color w:val="0000CC"/>
          <w:sz w:val="18"/>
          <w:szCs w:val="18"/>
          <w:lang w:eastAsia="tr-TR"/>
        </w:rPr>
        <w:t>Gazipaşa Belediye Başkanlığından:</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1 - Mülkiyeti Gazipaşa Belediyesine ait, aşağıda durumu gösterilen İstiklal Mahallesinde bulunan taşınmaz, 2886 Sayılı Devlet İhale Kanununun 37. maddesine göre kapalı teklif usulü ile satılacaktır.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2 - İhale, 17.01.2013 tarihinde Perşembe günü aşağıda belirtilen saatte Gazipaşa Belediyesi toplantı salonunda İhale Komisyonu huzurunda başlayacaktır.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3 - İHALEYE KATILMA ŞARTLARI VE İSTENİLEN BELGELER;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İsteklilerin aşağıda belirtilen belgelerin asılları veya noter tasdikli suretlerini 2886 Sayılı Kanunun 37. Maddesinde belirtilen esaslar doğrultusunda hazırlayacakları dosya ile birlikte ihale gün ve saatinde ihalenin yapılacağı salonda hazır bulunması veya tekliflerini iadeli taahhütlü mektupla Gazipaşa Belediyesi’ne göndermeleri şarttır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a) Kanuni İkametgâh belgesi ibraz etmek, Tüzel kişiler için Tüzel kişiliğin</w:t>
      </w:r>
      <w:r w:rsidRPr="0074272F">
        <w:rPr>
          <w:rFonts w:ascii="Times New Roman" w:eastAsia="Times New Roman" w:hAnsi="Times New Roman" w:cs="Times New Roman"/>
          <w:color w:val="000000"/>
          <w:sz w:val="18"/>
          <w:lang w:eastAsia="tr-TR"/>
        </w:rPr>
        <w:t> </w:t>
      </w:r>
      <w:proofErr w:type="gramStart"/>
      <w:r w:rsidRPr="0074272F">
        <w:rPr>
          <w:rFonts w:ascii="Times New Roman" w:eastAsia="Times New Roman" w:hAnsi="Times New Roman" w:cs="Times New Roman"/>
          <w:color w:val="000000"/>
          <w:sz w:val="18"/>
          <w:lang w:eastAsia="tr-TR"/>
        </w:rPr>
        <w:t>yada</w:t>
      </w:r>
      <w:proofErr w:type="gramEnd"/>
      <w:r w:rsidRPr="0074272F">
        <w:rPr>
          <w:rFonts w:ascii="Times New Roman" w:eastAsia="Times New Roman" w:hAnsi="Times New Roman" w:cs="Times New Roman"/>
          <w:color w:val="000000"/>
          <w:sz w:val="18"/>
          <w:lang w:eastAsia="tr-TR"/>
        </w:rPr>
        <w:t> </w:t>
      </w:r>
      <w:r w:rsidRPr="0074272F">
        <w:rPr>
          <w:rFonts w:ascii="Times New Roman" w:eastAsia="Times New Roman" w:hAnsi="Times New Roman" w:cs="Times New Roman"/>
          <w:color w:val="000000"/>
          <w:sz w:val="18"/>
          <w:szCs w:val="18"/>
          <w:lang w:eastAsia="tr-TR"/>
        </w:rPr>
        <w:t>tüzel kişiliği temsile yetkili kişinin Kanuni İkametgâh Belgesi,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b) Geçici teminatlarını yatırdıklarına dair makbuz veya belge,</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c) İhale Dosya bedelinin ödendiğini gösterir makbuz veya belge,</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d) Gerçek kişiler için nüfus kayıt örneği, tüzel kişiler için ihalenin yapıldığı yıl içinde alınmış, tüzel kişiliğin kayıtlı olduğuna dair oda veya kurum belgesi,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e)</w:t>
      </w:r>
      <w:r w:rsidRPr="0074272F">
        <w:rPr>
          <w:rFonts w:ascii="Times New Roman" w:eastAsia="Times New Roman" w:hAnsi="Times New Roman" w:cs="Times New Roman"/>
          <w:color w:val="000000"/>
          <w:sz w:val="18"/>
          <w:lang w:eastAsia="tr-TR"/>
        </w:rPr>
        <w:t> </w:t>
      </w:r>
      <w:proofErr w:type="gramStart"/>
      <w:r w:rsidRPr="0074272F">
        <w:rPr>
          <w:rFonts w:ascii="Times New Roman" w:eastAsia="Times New Roman" w:hAnsi="Times New Roman" w:cs="Times New Roman"/>
          <w:color w:val="000000"/>
          <w:sz w:val="18"/>
          <w:lang w:eastAsia="tr-TR"/>
        </w:rPr>
        <w:t>Vekaleten</w:t>
      </w:r>
      <w:proofErr w:type="gramEnd"/>
      <w:r w:rsidRPr="0074272F">
        <w:rPr>
          <w:rFonts w:ascii="Times New Roman" w:eastAsia="Times New Roman" w:hAnsi="Times New Roman" w:cs="Times New Roman"/>
          <w:color w:val="000000"/>
          <w:sz w:val="18"/>
          <w:lang w:eastAsia="tr-TR"/>
        </w:rPr>
        <w:t> </w:t>
      </w:r>
      <w:r w:rsidRPr="0074272F">
        <w:rPr>
          <w:rFonts w:ascii="Times New Roman" w:eastAsia="Times New Roman" w:hAnsi="Times New Roman" w:cs="Times New Roman"/>
          <w:color w:val="000000"/>
          <w:sz w:val="18"/>
          <w:szCs w:val="18"/>
          <w:lang w:eastAsia="tr-TR"/>
        </w:rPr>
        <w:t>ihaleye katılma halinde, vekil adına düzenlenmiş, ihaleye katılmaya ilişkin noter onaylı vekaletname ile vekilin noter tasdikli imza beyannamesi,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f) İmza beyannamesi veya imza sirküleri;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g) Ortak girişim olarak ihaleye</w:t>
      </w:r>
      <w:r w:rsidRPr="0074272F">
        <w:rPr>
          <w:rFonts w:ascii="Times New Roman" w:eastAsia="Times New Roman" w:hAnsi="Times New Roman" w:cs="Times New Roman"/>
          <w:color w:val="000000"/>
          <w:sz w:val="18"/>
          <w:lang w:eastAsia="tr-TR"/>
        </w:rPr>
        <w:t> katılınması </w:t>
      </w:r>
      <w:r w:rsidRPr="0074272F">
        <w:rPr>
          <w:rFonts w:ascii="Times New Roman" w:eastAsia="Times New Roman" w:hAnsi="Times New Roman" w:cs="Times New Roman"/>
          <w:color w:val="000000"/>
          <w:sz w:val="18"/>
          <w:szCs w:val="18"/>
          <w:lang w:eastAsia="tr-TR"/>
        </w:rPr>
        <w:t>halinde ortaklarca imzalı ve noter tasdikli ortak girişim beyannamesi,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h) İsteklilerin yabancı uyruklu olması halinde, Türkiye Cumhuriyeti sınırları içerisinde gayrimenkul iktisabı edebileceğini gösterir, Dışişleri Bakanlığı’ndan alınmış belgeyi ibraz etmeleri.</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ı) İsteklinin yabancı uyruklu şirket olması halinde (h) bendindeki yabancı uyruklu gerçek kişilerde aranan belge ile birlikte ( Bu belgenin şirkete uygunluğu gerekmektedir.) Türkiye’de şirketin faaliyetine müsaade edildiğini gösterir ilgili makamlardan alınan belgenin ibrazı.</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i) Gazipaşa Belediyesinde vadesi geçmiş borcu olmadığına dair belge</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j) 2886 Sayılı D.İ.K.’</w:t>
      </w:r>
      <w:r w:rsidRPr="0074272F">
        <w:rPr>
          <w:rFonts w:ascii="Times New Roman" w:eastAsia="Times New Roman" w:hAnsi="Times New Roman" w:cs="Times New Roman"/>
          <w:color w:val="000000"/>
          <w:sz w:val="18"/>
          <w:lang w:eastAsia="tr-TR"/>
        </w:rPr>
        <w:t>na </w:t>
      </w:r>
      <w:r w:rsidRPr="0074272F">
        <w:rPr>
          <w:rFonts w:ascii="Times New Roman" w:eastAsia="Times New Roman" w:hAnsi="Times New Roman" w:cs="Times New Roman"/>
          <w:color w:val="000000"/>
          <w:sz w:val="18"/>
          <w:szCs w:val="18"/>
          <w:lang w:eastAsia="tr-TR"/>
        </w:rPr>
        <w:t>göre ihalelere katılmaktan yasaklı veya cezalı olmadığına dair beyan.</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k) Tebligat için Türkiye’de adres beyanı,</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4 - Taşınmaz hakkında geniş bilgi ve şartname her gün mesai saatleri içerisinde Mali Hizmetler Müdürlüğü’nden temin edilebilir. (Şartname Gazipaşa Belediyesi internet sitesinde (www.gazipasa.bel.tr) ücretsiz olarak görülebilir.) Dosya satın alma bedeli 100,00- (Yüz) TL ‘</w:t>
      </w:r>
      <w:r w:rsidRPr="0074272F">
        <w:rPr>
          <w:rFonts w:ascii="Times New Roman" w:eastAsia="Times New Roman" w:hAnsi="Times New Roman" w:cs="Times New Roman"/>
          <w:color w:val="000000"/>
          <w:sz w:val="18"/>
          <w:lang w:eastAsia="tr-TR"/>
        </w:rPr>
        <w:t>dir</w:t>
      </w:r>
      <w:r w:rsidRPr="0074272F">
        <w:rPr>
          <w:rFonts w:ascii="Times New Roman" w:eastAsia="Times New Roman" w:hAnsi="Times New Roman" w:cs="Times New Roman"/>
          <w:color w:val="000000"/>
          <w:sz w:val="18"/>
          <w:szCs w:val="18"/>
          <w:lang w:eastAsia="tr-TR"/>
        </w:rPr>
        <w:t>. İhaleye katılabilmek için ihale dosyası satın almak zorunludur.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5 - İhale ve satıştan mütevekkil bütün vergi, resim, tapu harçları, alım satım ve sözleşme giderleri ihale edilene aittir.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6 - İhaleyi alan, ihale bedelinin tamamını peşin olarak ödeyecektir.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7 - Teklifler, 17.01.2013 Perşembe günü ihale saatine kadar Komisyon Başkanlığına (Yazı İşleri Müdürlüğü) teslim edilecektir.</w:t>
      </w:r>
    </w:p>
    <w:p w:rsidR="0074272F" w:rsidRPr="0074272F" w:rsidRDefault="0074272F" w:rsidP="0074272F">
      <w:pPr>
        <w:spacing w:after="0" w:line="240" w:lineRule="atLeast"/>
        <w:ind w:firstLine="567"/>
        <w:jc w:val="both"/>
        <w:rPr>
          <w:rFonts w:ascii="Times New Roman" w:eastAsia="Times New Roman" w:hAnsi="Times New Roman" w:cs="Times New Roman"/>
          <w:color w:val="000000"/>
          <w:sz w:val="20"/>
          <w:szCs w:val="20"/>
          <w:lang w:eastAsia="tr-TR"/>
        </w:rPr>
      </w:pPr>
      <w:r w:rsidRPr="0074272F">
        <w:rPr>
          <w:rFonts w:ascii="Times New Roman" w:eastAsia="Times New Roman" w:hAnsi="Times New Roman" w:cs="Times New Roman"/>
          <w:color w:val="000000"/>
          <w:sz w:val="18"/>
          <w:szCs w:val="18"/>
          <w:lang w:eastAsia="tr-TR"/>
        </w:rPr>
        <w:t> </w:t>
      </w:r>
    </w:p>
    <w:tbl>
      <w:tblPr>
        <w:tblW w:w="11110" w:type="dxa"/>
        <w:jc w:val="center"/>
        <w:tblInd w:w="70" w:type="dxa"/>
        <w:tblCellMar>
          <w:left w:w="0" w:type="dxa"/>
          <w:right w:w="0" w:type="dxa"/>
        </w:tblCellMar>
        <w:tblLook w:val="04A0"/>
      </w:tblPr>
      <w:tblGrid>
        <w:gridCol w:w="277"/>
        <w:gridCol w:w="1100"/>
        <w:gridCol w:w="1121"/>
        <w:gridCol w:w="1270"/>
        <w:gridCol w:w="620"/>
        <w:gridCol w:w="901"/>
        <w:gridCol w:w="701"/>
        <w:gridCol w:w="1155"/>
        <w:gridCol w:w="1195"/>
        <w:gridCol w:w="1425"/>
        <w:gridCol w:w="1345"/>
      </w:tblGrid>
      <w:tr w:rsidR="0074272F" w:rsidRPr="0074272F" w:rsidTr="0074272F">
        <w:trPr>
          <w:jc w:val="center"/>
        </w:trPr>
        <w:tc>
          <w:tcPr>
            <w:tcW w:w="2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keepNext/>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 </w:t>
            </w:r>
          </w:p>
        </w:tc>
        <w:tc>
          <w:tcPr>
            <w:tcW w:w="11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keepNext/>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İLİ</w:t>
            </w:r>
          </w:p>
        </w:tc>
        <w:tc>
          <w:tcPr>
            <w:tcW w:w="112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İLÇESİ</w:t>
            </w:r>
          </w:p>
        </w:tc>
        <w:tc>
          <w:tcPr>
            <w:tcW w:w="127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MAHALLESİ</w:t>
            </w:r>
          </w:p>
        </w:tc>
        <w:tc>
          <w:tcPr>
            <w:tcW w:w="6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ADA</w:t>
            </w:r>
          </w:p>
        </w:tc>
        <w:tc>
          <w:tcPr>
            <w:tcW w:w="90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PARSEL</w:t>
            </w:r>
          </w:p>
        </w:tc>
        <w:tc>
          <w:tcPr>
            <w:tcW w:w="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CİNSİ</w:t>
            </w:r>
          </w:p>
        </w:tc>
        <w:tc>
          <w:tcPr>
            <w:tcW w:w="115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ALANI (m</w:t>
            </w:r>
            <w:r w:rsidRPr="0074272F">
              <w:rPr>
                <w:rFonts w:ascii="Times New Roman" w:eastAsia="Times New Roman" w:hAnsi="Times New Roman" w:cs="Times New Roman"/>
                <w:sz w:val="18"/>
                <w:szCs w:val="18"/>
                <w:vertAlign w:val="superscript"/>
                <w:lang w:eastAsia="tr-TR"/>
              </w:rPr>
              <w:t>2</w:t>
            </w:r>
            <w:r w:rsidRPr="0074272F">
              <w:rPr>
                <w:rFonts w:ascii="Times New Roman" w:eastAsia="Times New Roman" w:hAnsi="Times New Roman" w:cs="Times New Roman"/>
                <w:sz w:val="18"/>
                <w:szCs w:val="18"/>
                <w:lang w:eastAsia="tr-TR"/>
              </w:rPr>
              <w:t>)</w:t>
            </w:r>
          </w:p>
        </w:tc>
        <w:tc>
          <w:tcPr>
            <w:tcW w:w="119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TAHMİNİ</w:t>
            </w:r>
          </w:p>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BEDEL (TL)</w:t>
            </w:r>
          </w:p>
        </w:tc>
        <w:tc>
          <w:tcPr>
            <w:tcW w:w="1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GEÇİCİ</w:t>
            </w:r>
          </w:p>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TEMİNAT (TL)</w:t>
            </w:r>
          </w:p>
        </w:tc>
        <w:tc>
          <w:tcPr>
            <w:tcW w:w="134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İHALE SAATİ</w:t>
            </w:r>
          </w:p>
        </w:tc>
      </w:tr>
      <w:tr w:rsidR="0074272F" w:rsidRPr="0074272F" w:rsidTr="0074272F">
        <w:trPr>
          <w:jc w:val="center"/>
        </w:trPr>
        <w:tc>
          <w:tcPr>
            <w:tcW w:w="2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1</w:t>
            </w:r>
          </w:p>
        </w:tc>
        <w:tc>
          <w:tcPr>
            <w:tcW w:w="11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ANTALYA</w:t>
            </w:r>
          </w:p>
        </w:tc>
        <w:tc>
          <w:tcPr>
            <w:tcW w:w="1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GAZİPAŞA</w:t>
            </w:r>
          </w:p>
        </w:tc>
        <w:tc>
          <w:tcPr>
            <w:tcW w:w="12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İSTİKLAL</w:t>
            </w:r>
          </w:p>
        </w:tc>
        <w:tc>
          <w:tcPr>
            <w:tcW w:w="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1390</w:t>
            </w:r>
          </w:p>
        </w:tc>
        <w:tc>
          <w:tcPr>
            <w:tcW w:w="9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3</w:t>
            </w:r>
          </w:p>
        </w:tc>
        <w:tc>
          <w:tcPr>
            <w:tcW w:w="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Arsa</w:t>
            </w:r>
          </w:p>
        </w:tc>
        <w:tc>
          <w:tcPr>
            <w:tcW w:w="115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1.787,15 m</w:t>
            </w:r>
            <w:r w:rsidRPr="0074272F">
              <w:rPr>
                <w:rFonts w:ascii="Times New Roman" w:eastAsia="Times New Roman" w:hAnsi="Times New Roman" w:cs="Times New Roman"/>
                <w:sz w:val="18"/>
                <w:szCs w:val="18"/>
                <w:vertAlign w:val="superscript"/>
                <w:lang w:eastAsia="tr-TR"/>
              </w:rPr>
              <w:t>2</w:t>
            </w:r>
          </w:p>
        </w:tc>
        <w:tc>
          <w:tcPr>
            <w:tcW w:w="11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2.250.000,00</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67.500,00</w:t>
            </w:r>
          </w:p>
        </w:tc>
        <w:tc>
          <w:tcPr>
            <w:tcW w:w="1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4272F" w:rsidRPr="0074272F" w:rsidRDefault="0074272F" w:rsidP="0074272F">
            <w:pPr>
              <w:spacing w:after="0" w:line="240" w:lineRule="atLeast"/>
              <w:jc w:val="center"/>
              <w:rPr>
                <w:rFonts w:ascii="Times New Roman" w:eastAsia="Times New Roman" w:hAnsi="Times New Roman" w:cs="Times New Roman"/>
                <w:sz w:val="20"/>
                <w:szCs w:val="20"/>
                <w:lang w:eastAsia="tr-TR"/>
              </w:rPr>
            </w:pPr>
            <w:r w:rsidRPr="0074272F">
              <w:rPr>
                <w:rFonts w:ascii="Times New Roman" w:eastAsia="Times New Roman" w:hAnsi="Times New Roman" w:cs="Times New Roman"/>
                <w:sz w:val="18"/>
                <w:szCs w:val="18"/>
                <w:lang w:eastAsia="tr-TR"/>
              </w:rPr>
              <w:t>10.30</w:t>
            </w:r>
          </w:p>
        </w:tc>
      </w:tr>
    </w:tbl>
    <w:p w:rsidR="0045588F" w:rsidRPr="0074272F" w:rsidRDefault="0045588F" w:rsidP="0074272F"/>
    <w:sectPr w:rsidR="0045588F" w:rsidRPr="0074272F" w:rsidSect="004558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E62F1"/>
    <w:rsid w:val="0045588F"/>
    <w:rsid w:val="0074272F"/>
    <w:rsid w:val="00A959A0"/>
    <w:rsid w:val="00AE62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E62F1"/>
  </w:style>
  <w:style w:type="character" w:customStyle="1" w:styleId="grame">
    <w:name w:val="grame"/>
    <w:basedOn w:val="VarsaylanParagrafYazTipi"/>
    <w:rsid w:val="00AE62F1"/>
  </w:style>
  <w:style w:type="character" w:customStyle="1" w:styleId="spelle">
    <w:name w:val="spelle"/>
    <w:basedOn w:val="VarsaylanParagrafYazTipi"/>
    <w:rsid w:val="00AE62F1"/>
  </w:style>
</w:styles>
</file>

<file path=word/webSettings.xml><?xml version="1.0" encoding="utf-8"?>
<w:webSettings xmlns:r="http://schemas.openxmlformats.org/officeDocument/2006/relationships" xmlns:w="http://schemas.openxmlformats.org/wordprocessingml/2006/main">
  <w:divs>
    <w:div w:id="249581978">
      <w:bodyDiv w:val="1"/>
      <w:marLeft w:val="0"/>
      <w:marRight w:val="0"/>
      <w:marTop w:val="0"/>
      <w:marBottom w:val="0"/>
      <w:divBdr>
        <w:top w:val="none" w:sz="0" w:space="0" w:color="auto"/>
        <w:left w:val="none" w:sz="0" w:space="0" w:color="auto"/>
        <w:bottom w:val="none" w:sz="0" w:space="0" w:color="auto"/>
        <w:right w:val="none" w:sz="0" w:space="0" w:color="auto"/>
      </w:divBdr>
    </w:div>
    <w:div w:id="808061303">
      <w:bodyDiv w:val="1"/>
      <w:marLeft w:val="0"/>
      <w:marRight w:val="0"/>
      <w:marTop w:val="0"/>
      <w:marBottom w:val="0"/>
      <w:divBdr>
        <w:top w:val="none" w:sz="0" w:space="0" w:color="auto"/>
        <w:left w:val="none" w:sz="0" w:space="0" w:color="auto"/>
        <w:bottom w:val="none" w:sz="0" w:space="0" w:color="auto"/>
        <w:right w:val="none" w:sz="0" w:space="0" w:color="auto"/>
      </w:divBdr>
    </w:div>
    <w:div w:id="1150052739">
      <w:bodyDiv w:val="1"/>
      <w:marLeft w:val="0"/>
      <w:marRight w:val="0"/>
      <w:marTop w:val="0"/>
      <w:marBottom w:val="0"/>
      <w:divBdr>
        <w:top w:val="none" w:sz="0" w:space="0" w:color="auto"/>
        <w:left w:val="none" w:sz="0" w:space="0" w:color="auto"/>
        <w:bottom w:val="none" w:sz="0" w:space="0" w:color="auto"/>
        <w:right w:val="none" w:sz="0" w:space="0" w:color="auto"/>
      </w:divBdr>
    </w:div>
    <w:div w:id="1353070931">
      <w:bodyDiv w:val="1"/>
      <w:marLeft w:val="0"/>
      <w:marRight w:val="0"/>
      <w:marTop w:val="0"/>
      <w:marBottom w:val="0"/>
      <w:divBdr>
        <w:top w:val="none" w:sz="0" w:space="0" w:color="auto"/>
        <w:left w:val="none" w:sz="0" w:space="0" w:color="auto"/>
        <w:bottom w:val="none" w:sz="0" w:space="0" w:color="auto"/>
        <w:right w:val="none" w:sz="0" w:space="0" w:color="auto"/>
      </w:divBdr>
    </w:div>
    <w:div w:id="1424183136">
      <w:bodyDiv w:val="1"/>
      <w:marLeft w:val="0"/>
      <w:marRight w:val="0"/>
      <w:marTop w:val="0"/>
      <w:marBottom w:val="0"/>
      <w:divBdr>
        <w:top w:val="none" w:sz="0" w:space="0" w:color="auto"/>
        <w:left w:val="none" w:sz="0" w:space="0" w:color="auto"/>
        <w:bottom w:val="none" w:sz="0" w:space="0" w:color="auto"/>
        <w:right w:val="none" w:sz="0" w:space="0" w:color="auto"/>
      </w:divBdr>
    </w:div>
    <w:div w:id="17839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2013-01-02T06:33:00Z</dcterms:created>
  <dcterms:modified xsi:type="dcterms:W3CDTF">2013-01-02T07:01:00Z</dcterms:modified>
</cp:coreProperties>
</file>