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41" w:rsidRDefault="00F12363">
      <w:pPr>
        <w:pStyle w:val="Balk10"/>
        <w:keepNext/>
        <w:keepLines/>
        <w:shd w:val="clear" w:color="auto" w:fill="auto"/>
        <w:spacing w:line="210" w:lineRule="exact"/>
        <w:ind w:left="240"/>
      </w:pPr>
      <w:bookmarkStart w:id="0" w:name="bookmark0"/>
      <w:r>
        <w:t>TÜRK KIZILAYI GAYRİMENKUL SATIŞ İHALE İLANI</w:t>
      </w:r>
      <w:bookmarkEnd w:id="0"/>
    </w:p>
    <w:p w:rsidR="00343B41" w:rsidRDefault="00F12363">
      <w:pPr>
        <w:pStyle w:val="Gvdemetni0"/>
        <w:shd w:val="clear" w:color="auto" w:fill="auto"/>
        <w:ind w:left="140" w:right="480"/>
      </w:pPr>
      <w:r>
        <w:t xml:space="preserve">İzmir İli, Urla ilçesi, Zeytinalanı köyü, Kalabak mevkiinde kain tapunun 1720 ada, </w:t>
      </w:r>
      <w:r>
        <w:rPr>
          <w:rStyle w:val="GvdemetniKaln"/>
        </w:rPr>
        <w:t xml:space="preserve">1 </w:t>
      </w:r>
      <w:r>
        <w:t>nolu parsel'de kayıtlı 74986 m</w:t>
      </w:r>
      <w:r>
        <w:rPr>
          <w:vertAlign w:val="superscript"/>
        </w:rPr>
        <w:t>2</w:t>
      </w:r>
      <w:r>
        <w:t xml:space="preserve"> yüzölçümlü otuz ad. Bodrumlu mesken bir ad. Trafo yeri ve tarla vasıflı taşınmazda bulunan aşağıdaki bölümlerin açık arttırma usulü ile satışı yapılacaktır.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"/>
        <w:gridCol w:w="763"/>
        <w:gridCol w:w="763"/>
        <w:gridCol w:w="763"/>
        <w:gridCol w:w="1411"/>
        <w:gridCol w:w="1133"/>
        <w:gridCol w:w="1253"/>
      </w:tblGrid>
      <w:tr w:rsidR="00343B4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00" w:lineRule="exact"/>
              <w:ind w:left="80"/>
            </w:pPr>
            <w:r>
              <w:rPr>
                <w:rStyle w:val="Gvdemetni5ptKaln"/>
              </w:rPr>
              <w:t>Sıra</w:t>
            </w:r>
          </w:p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00" w:lineRule="exact"/>
              <w:ind w:left="80"/>
            </w:pPr>
            <w:r>
              <w:rPr>
                <w:rStyle w:val="Gvdemetni5ptKaln"/>
              </w:rP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Gvdemetni65ptKaln"/>
              </w:rPr>
              <w:t>Arsa Payı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Kaln"/>
              </w:rPr>
              <w:t>B.Bölüm</w:t>
            </w:r>
          </w:p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00"/>
            </w:pPr>
            <w:r>
              <w:rPr>
                <w:rStyle w:val="Gvdemetni65ptKaln"/>
              </w:rP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Kaln"/>
              </w:rPr>
              <w:t>Vasfı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Kaln"/>
              </w:rPr>
              <w:t>Adres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20"/>
            </w:pPr>
            <w:r>
              <w:rPr>
                <w:rStyle w:val="Gvdemetni65ptKaln"/>
              </w:rPr>
              <w:t>Muhammen</w:t>
            </w:r>
          </w:p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20"/>
            </w:pPr>
            <w:r>
              <w:rPr>
                <w:rStyle w:val="Gvdemetni65ptKaln"/>
              </w:rPr>
              <w:t>Bedeli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Gvdemetni65ptKaln"/>
              </w:rPr>
              <w:t>Geçici Teminat Bedeli</w:t>
            </w:r>
          </w:p>
        </w:tc>
      </w:tr>
      <w:tr w:rsidR="00343B4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Gvdemetni65ptKal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Gvdemetni65ptKaln"/>
              </w:rPr>
              <w:t>348/10295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Kaln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"/>
              </w:rPr>
              <w:t>Bodrumlu</w:t>
            </w:r>
          </w:p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"/>
              </w:rPr>
              <w:t>mesken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Gvdemetni45ptKaln"/>
              </w:rPr>
              <w:t>Kalabak Mahallesi 3318 Sokak O'live Park Evleri No:30/3 Urla-İZMİR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20"/>
            </w:pPr>
            <w:r>
              <w:rPr>
                <w:rStyle w:val="Gvdemetni65ptKaln"/>
              </w:rPr>
              <w:t>1.250.000,-TL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Gvdemetni65ptKaln"/>
              </w:rPr>
              <w:t>62.500,-TL</w:t>
            </w:r>
          </w:p>
        </w:tc>
      </w:tr>
      <w:tr w:rsidR="00343B41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Gvdemetni65pt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Gvdemetni65ptKaln"/>
              </w:rPr>
              <w:t>414/10295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Kaln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"/>
              </w:rPr>
              <w:t>Bodrumlu</w:t>
            </w:r>
          </w:p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"/>
              </w:rPr>
              <w:t>mesken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Gvdemetni45ptKaln"/>
              </w:rPr>
              <w:t>Kalabak Mahallesi 3318 Sokak O'live Park Evleri No:30/7 Urla-İZMİR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20"/>
            </w:pPr>
            <w:r>
              <w:rPr>
                <w:rStyle w:val="Gvdemetni65ptKaln"/>
              </w:rPr>
              <w:t>1.300.000,-TL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Gvdemetni65ptKaln"/>
              </w:rPr>
              <w:t>65.000,-TL</w:t>
            </w:r>
          </w:p>
        </w:tc>
      </w:tr>
      <w:tr w:rsidR="00343B4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Gvdemetni65pt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Gvdemetni65ptKaln"/>
              </w:rPr>
              <w:t>351/10295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Kaln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"/>
              </w:rPr>
              <w:t>Bodrumlu</w:t>
            </w:r>
          </w:p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Gvdemetni65pt"/>
              </w:rPr>
              <w:t>mesken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Gvdemetni45ptKaln"/>
              </w:rPr>
              <w:t>Kalabak Mahallesi 3318 Sokak O'live Park Evleri No:30/12 Urla-İZMİR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20"/>
            </w:pPr>
            <w:r>
              <w:rPr>
                <w:rStyle w:val="Gvdemetni65ptKaln"/>
              </w:rPr>
              <w:t>1.200.000,-TL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B41" w:rsidRDefault="00F12363">
            <w:pPr>
              <w:pStyle w:val="Gvdemetni0"/>
              <w:framePr w:w="639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Gvdemetni65ptKaln"/>
              </w:rPr>
              <w:t>60.000,-TL</w:t>
            </w:r>
          </w:p>
        </w:tc>
      </w:tr>
    </w:tbl>
    <w:p w:rsidR="00343B41" w:rsidRDefault="00343B41">
      <w:pPr>
        <w:rPr>
          <w:sz w:val="2"/>
          <w:szCs w:val="2"/>
        </w:rPr>
      </w:pPr>
    </w:p>
    <w:p w:rsidR="00343B41" w:rsidRDefault="00F12363">
      <w:pPr>
        <w:pStyle w:val="Gvdemetni0"/>
        <w:shd w:val="clear" w:color="auto" w:fill="auto"/>
        <w:tabs>
          <w:tab w:val="left" w:pos="2122"/>
        </w:tabs>
        <w:spacing w:line="178" w:lineRule="exact"/>
        <w:ind w:left="140"/>
      </w:pPr>
      <w:r>
        <w:rPr>
          <w:rStyle w:val="GvdemetniKaln"/>
        </w:rPr>
        <w:t>Müracaat</w:t>
      </w:r>
      <w:r>
        <w:rPr>
          <w:rStyle w:val="GvdemetniKaln"/>
        </w:rPr>
        <w:tab/>
      </w:r>
      <w:r>
        <w:t>Türk Kızılayı Genel Müdürlüğü, Ataç 1 Sokak No:32</w:t>
      </w:r>
    </w:p>
    <w:p w:rsidR="00343B41" w:rsidRDefault="00F12363">
      <w:pPr>
        <w:pStyle w:val="Gvdemetni0"/>
        <w:shd w:val="clear" w:color="auto" w:fill="auto"/>
        <w:spacing w:line="178" w:lineRule="exact"/>
        <w:ind w:left="240"/>
        <w:jc w:val="center"/>
      </w:pPr>
      <w:r>
        <w:t>Yenişehir-Çankaya/ANKARA</w:t>
      </w:r>
    </w:p>
    <w:p w:rsidR="00343B41" w:rsidRDefault="00F12363">
      <w:pPr>
        <w:pStyle w:val="Gvdemetni0"/>
        <w:shd w:val="clear" w:color="auto" w:fill="auto"/>
        <w:spacing w:line="150" w:lineRule="exact"/>
        <w:ind w:left="2040"/>
      </w:pPr>
      <w:r>
        <w:t>Türk Kızılayı İzmir Bölge Kan Merkezi</w:t>
      </w:r>
    </w:p>
    <w:p w:rsidR="00343B41" w:rsidRDefault="00F12363">
      <w:pPr>
        <w:pStyle w:val="Gvdemetni0"/>
        <w:shd w:val="clear" w:color="auto" w:fill="auto"/>
        <w:spacing w:line="150" w:lineRule="exact"/>
        <w:ind w:left="2040"/>
      </w:pPr>
      <w:r>
        <w:t xml:space="preserve">Kazım Dirik Mahallesi 252 Sokak </w:t>
      </w:r>
      <w:r>
        <w:t>No.41 Bayraklı / İZMİR</w:t>
      </w:r>
    </w:p>
    <w:p w:rsidR="00343B41" w:rsidRDefault="00F12363">
      <w:pPr>
        <w:pStyle w:val="Gvdemetni0"/>
        <w:shd w:val="clear" w:color="auto" w:fill="auto"/>
        <w:spacing w:line="150" w:lineRule="exact"/>
        <w:ind w:left="2040"/>
      </w:pPr>
      <w:r>
        <w:t>İzmir Urla Kızılay Şube Başkanlığı</w:t>
      </w:r>
    </w:p>
    <w:p w:rsidR="00343B41" w:rsidRDefault="00343B41">
      <w:pPr>
        <w:pStyle w:val="Gvdemetni0"/>
        <w:shd w:val="clear" w:color="auto" w:fill="auto"/>
        <w:spacing w:line="150" w:lineRule="exact"/>
        <w:ind w:left="20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9pt;margin-top:12.35pt;width:91.3pt;height:56.9pt;z-index:-125829376;mso-wrap-distance-left:5pt;mso-wrap-distance-right:5pt;mso-wrap-distance-bottom:3.2pt;mso-position-horizontal-relative:margin" filled="f" stroked="f">
            <v:textbox style="mso-fit-shape-to-text:t" inset="0,0,0,0">
              <w:txbxContent>
                <w:p w:rsidR="00343B41" w:rsidRDefault="00F12363">
                  <w:pPr>
                    <w:pStyle w:val="Gvdemetni3"/>
                    <w:shd w:val="clear" w:color="auto" w:fill="auto"/>
                    <w:ind w:left="20" w:right="220"/>
                  </w:pPr>
                  <w:r>
                    <w:t>İhalenin Yapılacağı Yer: Adres:</w:t>
                  </w:r>
                </w:p>
                <w:p w:rsidR="00343B41" w:rsidRDefault="00F12363">
                  <w:pPr>
                    <w:pStyle w:val="Gvdemetni3"/>
                    <w:shd w:val="clear" w:color="auto" w:fill="auto"/>
                    <w:ind w:left="20"/>
                  </w:pPr>
                  <w:r>
                    <w:t>Talefon:</w:t>
                  </w:r>
                </w:p>
                <w:p w:rsidR="00343B41" w:rsidRDefault="00F12363">
                  <w:pPr>
                    <w:pStyle w:val="Gvdemetni3"/>
                    <w:shd w:val="clear" w:color="auto" w:fill="auto"/>
                    <w:ind w:left="20"/>
                  </w:pPr>
                  <w:r>
                    <w:t>İhale Tarihi ve Saati:</w:t>
                  </w:r>
                </w:p>
                <w:p w:rsidR="00343B41" w:rsidRDefault="00F12363">
                  <w:pPr>
                    <w:pStyle w:val="Gvdemetni4"/>
                    <w:shd w:val="clear" w:color="auto" w:fill="auto"/>
                    <w:spacing w:line="160" w:lineRule="exact"/>
                    <w:ind w:left="20"/>
                  </w:pPr>
                  <w:r>
                    <w:t>1</w:t>
                  </w:r>
                </w:p>
              </w:txbxContent>
            </v:textbox>
            <w10:wrap type="square" anchorx="margin"/>
          </v:shape>
        </w:pict>
      </w:r>
      <w:r w:rsidR="00F12363">
        <w:t>Hacı İsa Mah. Belediye İş Hanı No:32 35430 URLA / İZMİR</w:t>
      </w:r>
    </w:p>
    <w:p w:rsidR="00343B41" w:rsidRDefault="00F12363">
      <w:pPr>
        <w:pStyle w:val="Gvdemetni0"/>
        <w:shd w:val="clear" w:color="auto" w:fill="auto"/>
        <w:spacing w:line="221" w:lineRule="exact"/>
        <w:ind w:left="140"/>
      </w:pPr>
      <w:r>
        <w:t>Türk Kızılayı İzmir Bölge Kan Merkezi Müdürlüğü Kazım Dirik Mahallesi 25</w:t>
      </w:r>
      <w:r>
        <w:t xml:space="preserve">2 Sokak No.41 Bayraklı / İzmir 0312 4302300 /1403-1414-1041-1063 0 232 347 63 47 19.06.2012 Salı günü saat 11:00’de İsteklilerin ihaleye katılabilmeleri için ihale şartnamesinde belirtilen belgeleri hazırlayarak açık arttırma için belirtilen adres, gün ve </w:t>
      </w:r>
      <w:r>
        <w:t xml:space="preserve">saatte hazır bulunmaları gerekmektedir. İhale şartnamesi </w:t>
      </w:r>
      <w:hyperlink r:id="rId6" w:history="1">
        <w:r>
          <w:rPr>
            <w:rStyle w:val="Kpr"/>
          </w:rPr>
          <w:t>www.kizilav.oro.tr/lhale</w:t>
        </w:r>
      </w:hyperlink>
      <w:r>
        <w:rPr>
          <w:rStyle w:val="GvdemetniKaln0"/>
        </w:rPr>
        <w:t xml:space="preserve"> </w:t>
      </w:r>
      <w:r>
        <w:rPr>
          <w:rStyle w:val="GvdemetniKaln0"/>
          <w:lang w:val="tr-TR"/>
        </w:rPr>
        <w:t>ilanları</w:t>
      </w:r>
      <w:r>
        <w:rPr>
          <w:rStyle w:val="GvdemetniKaln"/>
        </w:rPr>
        <w:t xml:space="preserve"> </w:t>
      </w:r>
      <w:r>
        <w:t>internet_adresinde görülebilir ve Türk Kızılayı Genel Müdürlüğü Ataç 1 Sokak No: 32 Yenişehir/ANKARA «ılresinde Lojisti</w:t>
      </w:r>
      <w:r>
        <w:t>k Direktörlüğünden, Hacı İsa Mah. Belediye İş Hanı No:32 35430 URLA / İZMİR ” adresinde bulunan Türk Kızılayı İzmir Urla Şube Başkanlığından veya Kn^ım Dirik Mahallesi 252 Sokak No.41 Bayraklı / İZMİR adresindeki Türk Kızılayı İzmir Mfllge Kan Merkezi Müdü</w:t>
      </w:r>
      <w:r>
        <w:t xml:space="preserve">rlüğünden temin edilebilir, </w:t>
      </w:r>
      <w:r>
        <w:rPr>
          <w:rStyle w:val="GvdemetniKaln"/>
        </w:rPr>
        <w:t xml:space="preserve">f </w:t>
      </w:r>
      <w:r>
        <w:t xml:space="preserve">llmleye girecek olanların ilgili taşınmaza ait geçici teminat bedelini </w:t>
      </w:r>
      <w:r>
        <w:rPr>
          <w:rStyle w:val="GvdemetniKaln"/>
        </w:rPr>
        <w:t xml:space="preserve">T.C. Ziraat Bankası Aııkara-Kızılay Şubesindeki TR 1400 0100 0685 3900 9026 5039 IBAN </w:t>
      </w:r>
      <w:r>
        <w:t>nolu Kurum tiBHiıbına yatırması veya ilgili mevzuat kapsamında temina</w:t>
      </w:r>
      <w:r>
        <w:t xml:space="preserve">t mektubu vermeye yetkili tt«nkaların düzenleyeceği; süresiz limit içi banka teminat mektubunu </w:t>
      </w:r>
      <w:r>
        <w:rPr>
          <w:rStyle w:val="Gvdemetni1ptbolukbraklyor"/>
        </w:rPr>
        <w:t>(II.</w:t>
      </w:r>
      <w:r>
        <w:t xml:space="preserve"> F.URO, USD Doları) ihale evrakları ile birlikte teslim etmeleri gerekmektedir.</w:t>
      </w:r>
    </w:p>
    <w:p w:rsidR="00343B41" w:rsidRDefault="00F12363">
      <w:pPr>
        <w:pStyle w:val="Gvdemetni0"/>
        <w:shd w:val="clear" w:color="auto" w:fill="auto"/>
        <w:spacing w:after="421" w:line="221" w:lineRule="exact"/>
        <w:ind w:left="140"/>
      </w:pPr>
      <w:r>
        <w:t xml:space="preserve">I I ılık Kızılayı 2886 sayılı Devlet İhale Kanunu , 4734 ve 4735 sayılı Kamu </w:t>
      </w:r>
      <w:r>
        <w:t>İhale Kanununa tabi değildir. Türk Kızılayı ihaleyi yapıp yapmamakta serbesttir.</w:t>
      </w:r>
    </w:p>
    <w:p w:rsidR="00343B41" w:rsidRDefault="00F12363">
      <w:pPr>
        <w:pStyle w:val="Gvdemetni20"/>
        <w:shd w:val="clear" w:color="auto" w:fill="auto"/>
        <w:spacing w:before="0" w:line="220" w:lineRule="exact"/>
        <w:ind w:left="4860"/>
      </w:pPr>
      <w:r>
        <w:t>İ</w:t>
      </w:r>
    </w:p>
    <w:sectPr w:rsidR="00343B41" w:rsidSect="00343B41">
      <w:pgSz w:w="11909" w:h="16834"/>
      <w:pgMar w:top="3788" w:right="2868" w:bottom="3678" w:left="24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363" w:rsidRDefault="00F12363" w:rsidP="00343B41">
      <w:r>
        <w:separator/>
      </w:r>
    </w:p>
  </w:endnote>
  <w:endnote w:type="continuationSeparator" w:id="1">
    <w:p w:rsidR="00F12363" w:rsidRDefault="00F12363" w:rsidP="0034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363" w:rsidRDefault="00F12363"/>
  </w:footnote>
  <w:footnote w:type="continuationSeparator" w:id="1">
    <w:p w:rsidR="00F12363" w:rsidRDefault="00F1236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3B41"/>
    <w:rsid w:val="00343B41"/>
    <w:rsid w:val="00CE7073"/>
    <w:rsid w:val="00F1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B4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43B41"/>
    <w:rPr>
      <w:color w:val="000080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343B4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4Exact">
    <w:name w:val="Gövde metni (4) Exact"/>
    <w:basedOn w:val="VarsaylanParagrafYazTipi"/>
    <w:link w:val="Gvdemetni4"/>
    <w:rsid w:val="00343B4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alk1">
    <w:name w:val="Başlık #1_"/>
    <w:basedOn w:val="VarsaylanParagrafYazTipi"/>
    <w:link w:val="Balk10"/>
    <w:rsid w:val="00343B4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sid w:val="00343B4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Kaln">
    <w:name w:val="Gövde metni + Kalın"/>
    <w:basedOn w:val="Gvdemetni"/>
    <w:rsid w:val="00343B41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5ptKaln">
    <w:name w:val="Gövde metni + 5 pt;Kalın"/>
    <w:basedOn w:val="Gvdemetni"/>
    <w:rsid w:val="00343B41"/>
    <w:rPr>
      <w:b/>
      <w:bCs/>
      <w:color w:val="000000"/>
      <w:spacing w:val="0"/>
      <w:w w:val="100"/>
      <w:position w:val="0"/>
      <w:sz w:val="10"/>
      <w:szCs w:val="10"/>
      <w:lang w:val="tr-TR"/>
    </w:rPr>
  </w:style>
  <w:style w:type="character" w:customStyle="1" w:styleId="Gvdemetni65ptKaln">
    <w:name w:val="Gövde metni + 6;5 pt;Kalın"/>
    <w:basedOn w:val="Gvdemetni"/>
    <w:rsid w:val="00343B41"/>
    <w:rPr>
      <w:b/>
      <w:bCs/>
      <w:color w:val="000000"/>
      <w:spacing w:val="0"/>
      <w:w w:val="100"/>
      <w:position w:val="0"/>
      <w:sz w:val="13"/>
      <w:szCs w:val="13"/>
      <w:lang w:val="tr-TR"/>
    </w:rPr>
  </w:style>
  <w:style w:type="character" w:customStyle="1" w:styleId="Gvdemetni65pt">
    <w:name w:val="Gövde metni + 6;5 pt"/>
    <w:basedOn w:val="Gvdemetni"/>
    <w:rsid w:val="00343B41"/>
    <w:rPr>
      <w:color w:val="000000"/>
      <w:spacing w:val="0"/>
      <w:w w:val="100"/>
      <w:position w:val="0"/>
      <w:sz w:val="13"/>
      <w:szCs w:val="13"/>
      <w:lang w:val="tr-TR"/>
    </w:rPr>
  </w:style>
  <w:style w:type="character" w:customStyle="1" w:styleId="Gvdemetni45ptKaln">
    <w:name w:val="Gövde metni + 4;5 pt;Kalın"/>
    <w:basedOn w:val="Gvdemetni"/>
    <w:rsid w:val="00343B41"/>
    <w:rPr>
      <w:b/>
      <w:bCs/>
      <w:color w:val="000000"/>
      <w:spacing w:val="0"/>
      <w:w w:val="100"/>
      <w:position w:val="0"/>
      <w:sz w:val="9"/>
      <w:szCs w:val="9"/>
      <w:lang w:val="tr-TR"/>
    </w:rPr>
  </w:style>
  <w:style w:type="character" w:customStyle="1" w:styleId="GvdemetniKaln0">
    <w:name w:val="Gövde metni + Kalın"/>
    <w:basedOn w:val="Gvdemetni"/>
    <w:rsid w:val="00343B41"/>
    <w:rPr>
      <w:b/>
      <w:bCs/>
      <w:color w:val="000000"/>
      <w:spacing w:val="0"/>
      <w:w w:val="100"/>
      <w:position w:val="0"/>
      <w:u w:val="single"/>
      <w:lang w:val="en-US"/>
    </w:rPr>
  </w:style>
  <w:style w:type="character" w:customStyle="1" w:styleId="Gvdemetni1ptbolukbraklyor">
    <w:name w:val="Gövde metni + 1 pt boşluk bırakılıyor"/>
    <w:basedOn w:val="Gvdemetni"/>
    <w:rsid w:val="00343B41"/>
    <w:rPr>
      <w:color w:val="000000"/>
      <w:spacing w:val="30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343B4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3">
    <w:name w:val="Gövde metni (3)"/>
    <w:basedOn w:val="Normal"/>
    <w:link w:val="Gvdemetni3Exact"/>
    <w:rsid w:val="00343B41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Gvdemetni4">
    <w:name w:val="Gövde metni (4)"/>
    <w:basedOn w:val="Normal"/>
    <w:link w:val="Gvdemetni4Exact"/>
    <w:rsid w:val="00343B4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Balk10">
    <w:name w:val="Başlık #1"/>
    <w:basedOn w:val="Normal"/>
    <w:link w:val="Balk1"/>
    <w:rsid w:val="00343B4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rsid w:val="00343B41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Gvdemetni20">
    <w:name w:val="Gövde metni (2)"/>
    <w:basedOn w:val="Normal"/>
    <w:link w:val="Gvdemetni2"/>
    <w:rsid w:val="00343B41"/>
    <w:pPr>
      <w:shd w:val="clear" w:color="auto" w:fill="FFFFFF"/>
      <w:spacing w:before="420" w:line="0" w:lineRule="atLeast"/>
    </w:pPr>
    <w:rPr>
      <w:rFonts w:ascii="Consolas" w:eastAsia="Consolas" w:hAnsi="Consolas" w:cs="Consola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zilav.oro.tr/lha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2012-06-07T10:06:00Z</dcterms:created>
  <dcterms:modified xsi:type="dcterms:W3CDTF">2012-06-07T10:06:00Z</dcterms:modified>
</cp:coreProperties>
</file>