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DA" w:rsidRPr="008309DA" w:rsidRDefault="008309DA" w:rsidP="008309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EIB-WB2-GÜÇL-ONAR-02 İŞİ İÇİN ULUSAL REKABETÇİ İHALE USULLERİNE GÖRE MÜTEAHHİTLİK SEÇİMİ SONUÇ İLANI</w:t>
      </w:r>
    </w:p>
    <w:p w:rsidR="008309DA" w:rsidRPr="008309DA" w:rsidRDefault="008309DA" w:rsidP="008309D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09D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İstanbul İl Özel İdaresi İstanbul Proje Koordinasyon Biriminden:</w:t>
      </w:r>
    </w:p>
    <w:p w:rsidR="008309DA" w:rsidRPr="008309DA" w:rsidRDefault="008309DA" w:rsidP="008309D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 </w:t>
      </w:r>
      <w:proofErr w:type="gramStart"/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</w:t>
      </w:r>
      <w:r w:rsidRPr="008309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309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Sismik Riskin Azaltılması ve Acil Durum Hazırlık Projesi(İSMEP)/TÜRKİYE</w:t>
      </w:r>
    </w:p>
    <w:p w:rsidR="008309DA" w:rsidRPr="008309DA" w:rsidRDefault="008309DA" w:rsidP="008309D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Paketi </w:t>
      </w:r>
      <w:proofErr w:type="gramStart"/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</w:t>
      </w:r>
      <w:r w:rsidRPr="008309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309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EIB</w:t>
      </w:r>
      <w:proofErr w:type="gramEnd"/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-WB2-GÜÇL-ONAR-02</w:t>
      </w:r>
    </w:p>
    <w:p w:rsidR="008309DA" w:rsidRPr="008309DA" w:rsidRDefault="008309DA" w:rsidP="008309D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Teklifin/Sözleşmenin </w:t>
      </w:r>
      <w:proofErr w:type="gramStart"/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Tanımı    </w:t>
      </w:r>
      <w:r w:rsidRPr="008309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309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Sağlık</w:t>
      </w:r>
      <w:proofErr w:type="gramEnd"/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Yapıları Güçlendirme ve Onarım İnşaatı Sözleşme Paketi</w:t>
      </w:r>
    </w:p>
    <w:p w:rsidR="008309DA" w:rsidRPr="008309DA" w:rsidRDefault="008309DA" w:rsidP="008309D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Kapsamı                     </w:t>
      </w:r>
      <w:r w:rsidRPr="008309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309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ilinde 7 adet Sağlık Yapısının Güçlendirme</w:t>
      </w:r>
    </w:p>
    <w:p w:rsidR="008309DA" w:rsidRPr="008309DA" w:rsidRDefault="008309DA" w:rsidP="008309DA">
      <w:pPr>
        <w:spacing w:after="0" w:line="240" w:lineRule="atLeast"/>
        <w:ind w:left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8309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</w:t>
      </w:r>
      <w:proofErr w:type="gramEnd"/>
      <w:r w:rsidRPr="008309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Onarım İnşaatı</w:t>
      </w:r>
    </w:p>
    <w:p w:rsidR="008309DA" w:rsidRPr="008309DA" w:rsidRDefault="008309DA" w:rsidP="008309D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Projenin </w:t>
      </w:r>
      <w:proofErr w:type="gramStart"/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             </w:t>
      </w:r>
      <w:r w:rsidRPr="008309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255</w:t>
      </w:r>
      <w:proofErr w:type="gramEnd"/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Gün</w:t>
      </w:r>
    </w:p>
    <w:p w:rsidR="008309DA" w:rsidRPr="008309DA" w:rsidRDefault="008309DA" w:rsidP="008309DA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Sözleşme İmza </w:t>
      </w:r>
      <w:proofErr w:type="gramStart"/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  </w:t>
      </w:r>
      <w:r w:rsidRPr="008309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8309D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</w:t>
      </w:r>
      <w:proofErr w:type="gramEnd"/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Temmuz 2012</w:t>
      </w:r>
    </w:p>
    <w:p w:rsidR="008309DA" w:rsidRPr="008309DA" w:rsidRDefault="008309DA" w:rsidP="008309D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95" w:type="dxa"/>
        <w:jc w:val="center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1"/>
        <w:gridCol w:w="1239"/>
        <w:gridCol w:w="1685"/>
      </w:tblGrid>
      <w:tr w:rsidR="008309DA" w:rsidRPr="008309DA" w:rsidTr="008309DA">
        <w:trPr>
          <w:cantSplit/>
          <w:jc w:val="center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Kazanan Teklif Sahibi</w:t>
            </w:r>
          </w:p>
        </w:tc>
      </w:tr>
      <w:tr w:rsidR="008309DA" w:rsidRPr="008309DA" w:rsidTr="008309DA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Kazanan Teklif Sahibi ve Adresi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Zarf Açılışı Teklif Fiyatı KDV Hariç (TL)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Nihai Teklif Fiyatı KDV Hariç (TL)</w:t>
            </w:r>
          </w:p>
        </w:tc>
      </w:tr>
      <w:tr w:rsidR="008309DA" w:rsidRPr="008309DA" w:rsidTr="008309DA">
        <w:trPr>
          <w:trHeight w:val="651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9DA" w:rsidRPr="008309DA" w:rsidRDefault="008309DA" w:rsidP="008309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İlsan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İnşaat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Tarım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Turizm</w:t>
            </w: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Petrol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Otomotiv</w:t>
            </w:r>
            <w:proofErr w:type="spellEnd"/>
            <w:proofErr w:type="gram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 San</w:t>
            </w:r>
            <w:proofErr w:type="gramEnd"/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.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proofErr w:type="gram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ve</w:t>
            </w: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Tic</w:t>
            </w:r>
            <w:proofErr w:type="spellEnd"/>
            <w:proofErr w:type="gramEnd"/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. Ltd.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Şti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12.400.000 TL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12.400.000 TL</w:t>
            </w:r>
          </w:p>
        </w:tc>
      </w:tr>
    </w:tbl>
    <w:p w:rsidR="008309DA" w:rsidRPr="008309DA" w:rsidRDefault="008309DA" w:rsidP="008309D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95" w:type="dxa"/>
        <w:jc w:val="center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6"/>
        <w:gridCol w:w="1112"/>
        <w:gridCol w:w="1677"/>
      </w:tblGrid>
      <w:tr w:rsidR="008309DA" w:rsidRPr="008309DA" w:rsidTr="008309DA">
        <w:trPr>
          <w:cantSplit/>
          <w:jc w:val="center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Değerlendirilen Teklif Sahipleri</w:t>
            </w:r>
          </w:p>
        </w:tc>
      </w:tr>
      <w:tr w:rsidR="008309DA" w:rsidRPr="008309DA" w:rsidTr="008309DA">
        <w:trPr>
          <w:cantSplit/>
          <w:trHeight w:val="591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Değerlendirmeye Alınan Teklif Sahipleri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Zarf Açılışı Teklif Fiyatı KDV Hariç (TL)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Değerlendirmeye Alınan Teklif Fiyatı</w:t>
            </w:r>
          </w:p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KDV Hariç (TL)</w:t>
            </w:r>
          </w:p>
        </w:tc>
      </w:tr>
      <w:tr w:rsidR="008309DA" w:rsidRPr="008309DA" w:rsidTr="008309DA">
        <w:trPr>
          <w:cantSplit/>
          <w:trHeight w:val="43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9DA" w:rsidRPr="008309DA" w:rsidRDefault="008309DA" w:rsidP="008309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1.A6</w:t>
            </w:r>
            <w:proofErr w:type="gramEnd"/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 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İnşaat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. Tur. Tic. 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Ltd.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Şti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. &amp;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Yapı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Bilimsel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veEndüstriyel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İnşaat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San. Tic. Ltd.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Şti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. &amp;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Orantı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Mimarlıkve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Mühendislik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İnşaat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San. Tic. Ltd.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Şti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. O.G.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9.948.000 TL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9.948.000 TL</w:t>
            </w:r>
          </w:p>
        </w:tc>
      </w:tr>
      <w:tr w:rsidR="008309DA" w:rsidRPr="008309DA" w:rsidTr="008309DA">
        <w:trPr>
          <w:cantSplit/>
          <w:trHeight w:val="51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9DA" w:rsidRPr="008309DA" w:rsidRDefault="008309DA" w:rsidP="008309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2.İlsan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İnşaat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Tarım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Turizm</w:t>
            </w: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Petrol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Otomotiv</w:t>
            </w:r>
            <w:proofErr w:type="spellEnd"/>
            <w:proofErr w:type="gram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 San</w:t>
            </w:r>
            <w:proofErr w:type="gramEnd"/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.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proofErr w:type="gram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ve</w:t>
            </w: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Tic</w:t>
            </w:r>
            <w:proofErr w:type="spellEnd"/>
            <w:proofErr w:type="gramEnd"/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. Ltd.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Şti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12.400.000 TL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12.400.000 TL</w:t>
            </w:r>
          </w:p>
        </w:tc>
      </w:tr>
    </w:tbl>
    <w:p w:rsidR="008309DA" w:rsidRPr="008309DA" w:rsidRDefault="008309DA" w:rsidP="008309D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95" w:type="dxa"/>
        <w:jc w:val="center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6"/>
        <w:gridCol w:w="635"/>
        <w:gridCol w:w="6389"/>
      </w:tblGrid>
      <w:tr w:rsidR="008309DA" w:rsidRPr="008309DA" w:rsidTr="008309DA">
        <w:trPr>
          <w:cantSplit/>
          <w:jc w:val="center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Reddedilen Teklif Sahipleri</w:t>
            </w:r>
          </w:p>
        </w:tc>
      </w:tr>
      <w:tr w:rsidR="008309DA" w:rsidRPr="008309DA" w:rsidTr="008309DA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Reddedilen Teklif Sahipleri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Zarf Açılışı Teklif Fiyatı KDV Hariç (TL)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Reddedilme Nedenleri</w:t>
            </w:r>
          </w:p>
        </w:tc>
      </w:tr>
      <w:tr w:rsidR="008309DA" w:rsidRPr="008309DA" w:rsidTr="008309DA">
        <w:trPr>
          <w:trHeight w:val="1543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9DA" w:rsidRPr="008309DA" w:rsidRDefault="008309DA" w:rsidP="008309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A6</w:t>
            </w:r>
            <w:proofErr w:type="gram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İnşaat</w:t>
            </w:r>
            <w:proofErr w:type="spellEnd"/>
            <w:proofErr w:type="gramEnd"/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 xml:space="preserve">. Tur. Tic. 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Ltd.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Şti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. &amp;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Yapı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Bilimsel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veEndüstriyel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İnşaat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San. Tic. Ltd.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Şti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. &amp;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Orantı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Mimarlıkve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Mühendislik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İnşaat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San. Tic. Ltd.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</w:t>
            </w:r>
            <w:proofErr w:type="spellStart"/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Şti</w:t>
            </w:r>
            <w:proofErr w:type="spellEnd"/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. O.G.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9DA" w:rsidRPr="008309DA" w:rsidRDefault="008309DA" w:rsidP="008309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9.948.000 TL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DA" w:rsidRPr="008309DA" w:rsidRDefault="008309DA" w:rsidP="008309D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İhale Dökümanlarının Bölüm </w:t>
            </w: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V.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TeklifBilgileri Bölümünün </w:t>
            </w: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16.2</w:t>
            </w:r>
            <w:r w:rsidRPr="008309DA">
              <w:rPr>
                <w:rFonts w:ascii="Times New Roman" w:eastAsia="Times New Roman" w:hAnsi="Times New Roman" w:cs="Times New Roman"/>
                <w:sz w:val="18"/>
                <w:lang w:val="en-US" w:eastAsia="tr-TR"/>
              </w:rPr>
              <w:t> Maddesiuyarınca teklifleri geçersiz sayılmışolup değerlendirme dışı bırakılmıştır</w:t>
            </w:r>
            <w:r w:rsidRPr="008309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tr-TR"/>
              </w:rPr>
              <w:t>.</w:t>
            </w:r>
          </w:p>
        </w:tc>
      </w:tr>
    </w:tbl>
    <w:p w:rsidR="008309DA" w:rsidRPr="008309DA" w:rsidRDefault="008309DA" w:rsidP="008309D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309D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6050/1-1</w:t>
      </w:r>
    </w:p>
    <w:p w:rsidR="000F78F2" w:rsidRDefault="000F78F2"/>
    <w:sectPr w:rsidR="000F78F2" w:rsidSect="000F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9DA"/>
    <w:rsid w:val="000F78F2"/>
    <w:rsid w:val="0083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309DA"/>
  </w:style>
  <w:style w:type="character" w:customStyle="1" w:styleId="grame">
    <w:name w:val="grame"/>
    <w:basedOn w:val="VarsaylanParagrafYazTipi"/>
    <w:rsid w:val="008309DA"/>
  </w:style>
  <w:style w:type="character" w:customStyle="1" w:styleId="spelle">
    <w:name w:val="spelle"/>
    <w:basedOn w:val="VarsaylanParagrafYazTipi"/>
    <w:rsid w:val="00830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2</cp:revision>
  <dcterms:created xsi:type="dcterms:W3CDTF">2012-07-24T06:18:00Z</dcterms:created>
  <dcterms:modified xsi:type="dcterms:W3CDTF">2012-07-24T06:18:00Z</dcterms:modified>
</cp:coreProperties>
</file>