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D" w:rsidRDefault="0043497C">
      <w:pPr>
        <w:pStyle w:val="Balk10"/>
        <w:keepNext/>
        <w:keepLines/>
        <w:shd w:val="clear" w:color="auto" w:fill="000000"/>
        <w:spacing w:after="198" w:line="1000" w:lineRule="exact"/>
      </w:pPr>
      <w:bookmarkStart w:id="0" w:name="bookmark0"/>
      <w:r>
        <w:rPr>
          <w:rStyle w:val="Balk11"/>
          <w:b/>
          <w:bCs/>
        </w:rPr>
        <w:t>SATILIK GAYRİMENKULLER</w:t>
      </w:r>
      <w:bookmarkEnd w:id="0"/>
    </w:p>
    <w:p w:rsidR="00B6723D" w:rsidRDefault="0043497C">
      <w:pPr>
        <w:pStyle w:val="Gvdemetni0"/>
        <w:shd w:val="clear" w:color="auto" w:fill="auto"/>
        <w:spacing w:before="0" w:after="493"/>
        <w:ind w:left="860"/>
      </w:pPr>
      <w:r>
        <w:t>ANKARA - İSTANBUL - İZMİR KIRŞEHİR - KÜTAHYA - MUĞLA - SİVAS İLLERİNDE BULUNAN GAYRİMENKULLER İHALE İLE SATILACAKTIR</w:t>
      </w:r>
    </w:p>
    <w:p w:rsidR="00B6723D" w:rsidRDefault="00A026A8">
      <w:pPr>
        <w:pStyle w:val="Gvdemetni20"/>
        <w:shd w:val="clear" w:color="auto" w:fill="auto"/>
        <w:spacing w:before="0" w:after="273" w:line="470" w:lineRule="exact"/>
        <w:ind w:left="1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95pt;margin-top:-1.4pt;width:108.15pt;height:22.5pt;z-index:-251658752;mso-wrap-distance-left:5pt;mso-wrap-distance-right:5pt;mso-wrap-distance-bottom:17.3pt;mso-position-horizontal-relative:margin" filled="f" stroked="f">
            <v:textbox style="mso-fit-shape-to-text:t" inset="0,0,0,0">
              <w:txbxContent>
                <w:p w:rsidR="00B6723D" w:rsidRDefault="0043497C">
                  <w:pPr>
                    <w:pStyle w:val="Gvdemetni0"/>
                    <w:shd w:val="clear" w:color="auto" w:fill="auto"/>
                    <w:spacing w:before="0" w:after="0" w:line="450" w:lineRule="exact"/>
                    <w:ind w:left="100"/>
                    <w:jc w:val="left"/>
                  </w:pPr>
                  <w:r>
                    <w:rPr>
                      <w:rStyle w:val="GvdemetniExact"/>
                      <w:b/>
                      <w:bCs/>
                      <w:spacing w:val="-20"/>
                    </w:rPr>
                    <w:t>İhale Tarihi</w:t>
                  </w:r>
                </w:p>
              </w:txbxContent>
            </v:textbox>
            <w10:wrap type="square" anchorx="margin"/>
          </v:shape>
        </w:pict>
      </w:r>
      <w:r w:rsidR="0043497C">
        <w:rPr>
          <w:rStyle w:val="Gvdemetni2215pt0ptbolukbraklyor"/>
          <w:b/>
          <w:bCs/>
        </w:rPr>
        <w:t xml:space="preserve">: </w:t>
      </w:r>
      <w:r w:rsidR="0043497C">
        <w:t>14</w:t>
      </w:r>
      <w:r w:rsidR="0043497C">
        <w:rPr>
          <w:rStyle w:val="Gvdemetni2215pt0ptbolukbraklyor"/>
          <w:b/>
          <w:bCs/>
        </w:rPr>
        <w:t>.</w:t>
      </w:r>
      <w:r w:rsidR="0043497C">
        <w:t>08</w:t>
      </w:r>
      <w:r w:rsidR="0043497C">
        <w:rPr>
          <w:rStyle w:val="Gvdemetni2215pt0ptbolukbraklyor"/>
          <w:b/>
          <w:bCs/>
        </w:rPr>
        <w:t>.</w:t>
      </w:r>
      <w:r w:rsidR="0043497C">
        <w:t>2012</w:t>
      </w:r>
      <w:r w:rsidR="0043497C">
        <w:rPr>
          <w:rStyle w:val="Gvdemetni2215pt0ptbolukbraklyor"/>
          <w:b/>
          <w:bCs/>
        </w:rPr>
        <w:t>-</w:t>
      </w:r>
      <w:r w:rsidR="0043497C">
        <w:t>15</w:t>
      </w:r>
      <w:r w:rsidR="0043497C">
        <w:rPr>
          <w:rStyle w:val="Gvdemetni2215pt0ptbolukbraklyor"/>
          <w:b/>
          <w:bCs/>
        </w:rPr>
        <w:t>.</w:t>
      </w:r>
      <w:r w:rsidR="0043497C">
        <w:t>08.2012</w:t>
      </w:r>
    </w:p>
    <w:p w:rsidR="00B6723D" w:rsidRDefault="0043497C">
      <w:pPr>
        <w:pStyle w:val="Gvdemetni0"/>
        <w:shd w:val="clear" w:color="auto" w:fill="auto"/>
        <w:spacing w:before="0" w:after="0" w:line="480" w:lineRule="exact"/>
        <w:ind w:left="1500"/>
        <w:jc w:val="left"/>
      </w:pPr>
      <w:r>
        <w:rPr>
          <w:rStyle w:val="Gvdemetni17pt0ptbolukbraklyor"/>
          <w:b/>
          <w:bCs/>
        </w:rPr>
        <w:t xml:space="preserve">Müracaat: </w:t>
      </w:r>
      <w:r>
        <w:t>EMEK İNŞAAT VE İŞLETME A.Ş^</w:t>
      </w:r>
    </w:p>
    <w:p w:rsidR="00B6723D" w:rsidRDefault="0043497C">
      <w:pPr>
        <w:pStyle w:val="Gvdemetni30"/>
        <w:shd w:val="clear" w:color="auto" w:fill="auto"/>
        <w:spacing w:before="0"/>
        <w:ind w:left="860"/>
      </w:pPr>
      <w:r>
        <w:t>Atatürk Bulvarı No:227 Kavaklıdere/Ankara Tel:0 (312) 467 55 75 (5 hat)</w:t>
      </w:r>
    </w:p>
    <w:p w:rsidR="00B6723D" w:rsidRDefault="0043497C">
      <w:pPr>
        <w:pStyle w:val="Gvdemetni30"/>
        <w:shd w:val="clear" w:color="auto" w:fill="auto"/>
        <w:spacing w:before="0" w:after="292"/>
        <w:ind w:left="860"/>
      </w:pPr>
      <w:r>
        <w:t xml:space="preserve">Cep: 0 533 346 2167 </w:t>
      </w:r>
      <w:r>
        <w:rPr>
          <w:rStyle w:val="Gvdemetni3155pt0ptbolukbraklyor"/>
          <w:b/>
          <w:bCs/>
        </w:rPr>
        <w:t xml:space="preserve">Ayrıntılı Bilgi İçin: </w:t>
      </w:r>
      <w:hyperlink r:id="rId6" w:history="1">
        <w:r>
          <w:rPr>
            <w:rStyle w:val="Kpr"/>
            <w:lang w:val="en-US"/>
          </w:rPr>
          <w:t>www.emekinsaat.com.tr</w:t>
        </w:r>
      </w:hyperlink>
    </w:p>
    <w:p w:rsidR="00B6723D" w:rsidRDefault="0043497C">
      <w:pPr>
        <w:pStyle w:val="Gvdemetni40"/>
        <w:shd w:val="clear" w:color="auto" w:fill="auto"/>
        <w:spacing w:before="0" w:line="520" w:lineRule="exact"/>
        <w:ind w:left="860"/>
      </w:pPr>
      <w:r>
        <w:t>+</w:t>
      </w:r>
    </w:p>
    <w:sectPr w:rsidR="00B6723D" w:rsidSect="00B6723D">
      <w:type w:val="continuous"/>
      <w:pgSz w:w="11909" w:h="16834"/>
      <w:pgMar w:top="4648" w:right="321" w:bottom="4288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30" w:rsidRDefault="00875930" w:rsidP="00B6723D">
      <w:r>
        <w:separator/>
      </w:r>
    </w:p>
  </w:endnote>
  <w:endnote w:type="continuationSeparator" w:id="0">
    <w:p w:rsidR="00875930" w:rsidRDefault="00875930" w:rsidP="00B6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30" w:rsidRDefault="00875930"/>
  </w:footnote>
  <w:footnote w:type="continuationSeparator" w:id="0">
    <w:p w:rsidR="00875930" w:rsidRDefault="008759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723D"/>
    <w:rsid w:val="0043497C"/>
    <w:rsid w:val="004F2A0C"/>
    <w:rsid w:val="00875930"/>
    <w:rsid w:val="00A026A8"/>
    <w:rsid w:val="00B6723D"/>
    <w:rsid w:val="00C3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23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723D"/>
    <w:rPr>
      <w:color w:val="000080"/>
      <w:u w:val="single"/>
    </w:rPr>
  </w:style>
  <w:style w:type="character" w:customStyle="1" w:styleId="GvdemetniExact">
    <w:name w:val="Gövde metni Exact"/>
    <w:basedOn w:val="VarsaylanParagrafYazTipi"/>
    <w:rsid w:val="00B6723D"/>
    <w:rPr>
      <w:rFonts w:ascii="Calibri" w:eastAsia="Calibri" w:hAnsi="Calibri" w:cs="Calibri"/>
      <w:b/>
      <w:bCs/>
      <w:i w:val="0"/>
      <w:iCs w:val="0"/>
      <w:smallCaps w:val="0"/>
      <w:strike w:val="0"/>
      <w:spacing w:val="-13"/>
      <w:sz w:val="45"/>
      <w:szCs w:val="45"/>
      <w:u w:val="none"/>
    </w:rPr>
  </w:style>
  <w:style w:type="character" w:customStyle="1" w:styleId="Balk1">
    <w:name w:val="Başlık #1_"/>
    <w:basedOn w:val="VarsaylanParagrafYazTipi"/>
    <w:link w:val="Balk10"/>
    <w:rsid w:val="00B6723D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100"/>
      <w:szCs w:val="100"/>
      <w:u w:val="none"/>
    </w:rPr>
  </w:style>
  <w:style w:type="character" w:customStyle="1" w:styleId="Balk11">
    <w:name w:val="Başlık #1"/>
    <w:basedOn w:val="Balk1"/>
    <w:rsid w:val="00B6723D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B6723D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Gvdemetni2">
    <w:name w:val="Gövde metni (2)_"/>
    <w:basedOn w:val="VarsaylanParagrafYazTipi"/>
    <w:link w:val="Gvdemetni20"/>
    <w:rsid w:val="00B6723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7"/>
      <w:szCs w:val="47"/>
      <w:u w:val="none"/>
    </w:rPr>
  </w:style>
  <w:style w:type="character" w:customStyle="1" w:styleId="Gvdemetni2215pt0ptbolukbraklyor">
    <w:name w:val="Gövde metni (2) + 21;5 pt;0 pt boşluk bırakılıyor"/>
    <w:basedOn w:val="Gvdemetni2"/>
    <w:rsid w:val="00B6723D"/>
    <w:rPr>
      <w:color w:val="000000"/>
      <w:spacing w:val="0"/>
      <w:w w:val="100"/>
      <w:position w:val="0"/>
      <w:sz w:val="43"/>
      <w:szCs w:val="43"/>
      <w:lang w:val="tr-TR"/>
    </w:rPr>
  </w:style>
  <w:style w:type="character" w:customStyle="1" w:styleId="Gvdemetni17pt0ptbolukbraklyor">
    <w:name w:val="Gövde metni + 17 pt;0 pt boşluk bırakılıyor"/>
    <w:basedOn w:val="Gvdemetni"/>
    <w:rsid w:val="00B6723D"/>
    <w:rPr>
      <w:color w:val="000000"/>
      <w:spacing w:val="0"/>
      <w:w w:val="100"/>
      <w:position w:val="0"/>
      <w:sz w:val="34"/>
      <w:szCs w:val="34"/>
      <w:lang w:val="tr-TR"/>
    </w:rPr>
  </w:style>
  <w:style w:type="character" w:customStyle="1" w:styleId="Gvdemetni3">
    <w:name w:val="Gövde metni (3)_"/>
    <w:basedOn w:val="VarsaylanParagrafYazTipi"/>
    <w:link w:val="Gvdemetni30"/>
    <w:rsid w:val="00B6723D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3155pt0ptbolukbraklyor">
    <w:name w:val="Gövde metni (3) + 15;5 pt;0 pt boşluk bırakılıyor"/>
    <w:basedOn w:val="Gvdemetni3"/>
    <w:rsid w:val="00B6723D"/>
    <w:rPr>
      <w:color w:val="000000"/>
      <w:spacing w:val="-10"/>
      <w:w w:val="100"/>
      <w:position w:val="0"/>
      <w:sz w:val="31"/>
      <w:szCs w:val="31"/>
      <w:lang w:val="tr-TR"/>
    </w:rPr>
  </w:style>
  <w:style w:type="character" w:customStyle="1" w:styleId="Gvdemetni4">
    <w:name w:val="Gövde metni (4)_"/>
    <w:basedOn w:val="VarsaylanParagrafYazTipi"/>
    <w:link w:val="Gvdemetni40"/>
    <w:rsid w:val="00B6723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Gvdemetni0">
    <w:name w:val="Gövde metni"/>
    <w:basedOn w:val="Normal"/>
    <w:link w:val="Gvdemetni"/>
    <w:rsid w:val="00B6723D"/>
    <w:pPr>
      <w:shd w:val="clear" w:color="auto" w:fill="FFFFFF"/>
      <w:spacing w:before="420" w:after="420" w:line="562" w:lineRule="exact"/>
      <w:jc w:val="center"/>
    </w:pPr>
    <w:rPr>
      <w:rFonts w:ascii="Calibri" w:eastAsia="Calibri" w:hAnsi="Calibri" w:cs="Calibri"/>
      <w:b/>
      <w:bCs/>
      <w:spacing w:val="-20"/>
      <w:sz w:val="48"/>
      <w:szCs w:val="48"/>
    </w:rPr>
  </w:style>
  <w:style w:type="paragraph" w:customStyle="1" w:styleId="Balk10">
    <w:name w:val="Başlık #1"/>
    <w:basedOn w:val="Normal"/>
    <w:link w:val="Balk1"/>
    <w:rsid w:val="00B6723D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pacing w:val="-30"/>
      <w:sz w:val="100"/>
      <w:szCs w:val="100"/>
    </w:rPr>
  </w:style>
  <w:style w:type="paragraph" w:customStyle="1" w:styleId="Gvdemetni20">
    <w:name w:val="Gövde metni (2)"/>
    <w:basedOn w:val="Normal"/>
    <w:link w:val="Gvdemetni2"/>
    <w:rsid w:val="00B6723D"/>
    <w:pPr>
      <w:shd w:val="clear" w:color="auto" w:fill="FFFFFF"/>
      <w:spacing w:before="420" w:after="420" w:line="0" w:lineRule="atLeast"/>
    </w:pPr>
    <w:rPr>
      <w:rFonts w:ascii="Calibri" w:eastAsia="Calibri" w:hAnsi="Calibri" w:cs="Calibri"/>
      <w:b/>
      <w:bCs/>
      <w:spacing w:val="-10"/>
      <w:sz w:val="47"/>
      <w:szCs w:val="47"/>
    </w:rPr>
  </w:style>
  <w:style w:type="paragraph" w:customStyle="1" w:styleId="Gvdemetni30">
    <w:name w:val="Gövde metni (3)"/>
    <w:basedOn w:val="Normal"/>
    <w:link w:val="Gvdemetni3"/>
    <w:rsid w:val="00B6723D"/>
    <w:pPr>
      <w:shd w:val="clear" w:color="auto" w:fill="FFFFFF"/>
      <w:spacing w:before="60" w:line="360" w:lineRule="exac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Gvdemetni40">
    <w:name w:val="Gövde metni (4)"/>
    <w:basedOn w:val="Normal"/>
    <w:link w:val="Gvdemetni4"/>
    <w:rsid w:val="00B6723D"/>
    <w:pPr>
      <w:shd w:val="clear" w:color="auto" w:fill="FFFFFF"/>
      <w:spacing w:before="420" w:line="0" w:lineRule="atLeast"/>
      <w:jc w:val="center"/>
    </w:pPr>
    <w:rPr>
      <w:rFonts w:ascii="Sylfaen" w:eastAsia="Sylfaen" w:hAnsi="Sylfaen" w:cs="Sylfae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kinsaat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2012-07-25T10:12:00Z</dcterms:created>
  <dcterms:modified xsi:type="dcterms:W3CDTF">2012-07-25T10:12:00Z</dcterms:modified>
</cp:coreProperties>
</file>