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87" w:rsidRDefault="00B71887" w:rsidP="00B71887"/>
    <w:p w:rsidR="00B71887" w:rsidRDefault="00B71887" w:rsidP="00B71887">
      <w:r>
        <w:t>Çevre ve Şehircilik Bakanlığı Yapı İşleri Genel Müdürlüğünden:</w:t>
      </w:r>
    </w:p>
    <w:p w:rsidR="00B71887" w:rsidRDefault="00B71887" w:rsidP="00B71887">
      <w:proofErr w:type="spellStart"/>
      <w:proofErr w:type="gramStart"/>
      <w:r>
        <w:t>Öztaş</w:t>
      </w:r>
      <w:proofErr w:type="spellEnd"/>
      <w:r>
        <w:t xml:space="preserve"> Yapı Denetim Ltd. </w:t>
      </w:r>
      <w:proofErr w:type="spellStart"/>
      <w:r>
        <w:t>Şti.’nin</w:t>
      </w:r>
      <w:proofErr w:type="spellEnd"/>
      <w:r>
        <w:t xml:space="preserve"> denetim sorumluluğunda bulunan İstanbul İli, </w:t>
      </w:r>
      <w:proofErr w:type="spellStart"/>
      <w:r>
        <w:t>Sancaktepe</w:t>
      </w:r>
      <w:proofErr w:type="spellEnd"/>
      <w:r>
        <w:t xml:space="preserve"> İlçesi, Emek Mahallesi, General Eşref Bitlis Caddesi, 4 Pafta, 39 </w:t>
      </w:r>
      <w:proofErr w:type="spellStart"/>
      <w:r>
        <w:t>nolu</w:t>
      </w:r>
      <w:proofErr w:type="spellEnd"/>
      <w:r>
        <w:t xml:space="preserve"> parsel üzerindeki inşaatın denetimini üstlenen Yardımcı Kontrol Elemanı İnşaat Mühendisi Sertaç İbrahim BAYÜLKEN (Oda Sicil No: 72299) tarafından, Bakanlığımız aleyhine açılmış olan davada Ankara 5. İdare Mahkemesi’nin 28.12.2012 tarihli ve E.2012/801-K.2012/3040 sayılı kararı ile “dava konusu işlemin iptaline” hükmedildiğinden, 15.10.2011 tarih ve 28085 sayılı Resmi Gazete ilanı ile </w:t>
      </w:r>
      <w:proofErr w:type="spellStart"/>
      <w:r>
        <w:t>Öztaş</w:t>
      </w:r>
      <w:proofErr w:type="spellEnd"/>
      <w:r>
        <w:t xml:space="preserve"> Yapı Denetim Ltd. </w:t>
      </w:r>
      <w:proofErr w:type="spellStart"/>
      <w:r>
        <w:t>Şti.’nin</w:t>
      </w:r>
      <w:proofErr w:type="spellEnd"/>
      <w:r>
        <w:t xml:space="preserve"> Yardımcı Kontrol Elemanı İnşaat Mühendisi Sertaç İbrahim BAYÜLKEN (Oda Sicil No: 72299) hakkında tesis edilmiş olan geçici durdurma işlemi 04.02.2013 tarih ve 791 sayılı Olur ile iptal edilmiştir.</w:t>
      </w:r>
      <w:proofErr w:type="gramEnd"/>
    </w:p>
    <w:p w:rsidR="00B71887" w:rsidRDefault="00B71887" w:rsidP="00B71887">
      <w:r>
        <w:t>İlgililere duyurulur.</w:t>
      </w:r>
    </w:p>
    <w:p w:rsidR="00B71887" w:rsidRDefault="00B71887" w:rsidP="00B71887">
      <w:proofErr w:type="gramStart"/>
      <w:r>
        <w:t>985/1/1</w:t>
      </w:r>
      <w:proofErr w:type="gramEnd"/>
      <w:r>
        <w:t>-1</w:t>
      </w:r>
    </w:p>
    <w:p w:rsidR="00B71887" w:rsidRDefault="00B71887" w:rsidP="00B71887">
      <w:r>
        <w:t>—————</w:t>
      </w:r>
    </w:p>
    <w:p w:rsidR="00B71887" w:rsidRDefault="00B71887" w:rsidP="00B71887">
      <w:proofErr w:type="gramStart"/>
      <w:r>
        <w:t xml:space="preserve">Öner Yapı Denetim Ltd. </w:t>
      </w:r>
      <w:proofErr w:type="spellStart"/>
      <w:r>
        <w:t>Şti.’nin</w:t>
      </w:r>
      <w:proofErr w:type="spellEnd"/>
      <w:r>
        <w:t xml:space="preserve"> denetim sorumluluğunda bulunan Kayseri İli, Merkez İlçesi, Kocasinan Belediyesi, 4535 ada, 7 </w:t>
      </w:r>
      <w:proofErr w:type="spellStart"/>
      <w:r>
        <w:t>nolu</w:t>
      </w:r>
      <w:proofErr w:type="spellEnd"/>
      <w:r>
        <w:t xml:space="preserve"> parsel üzerindeki 680276 YİBF </w:t>
      </w:r>
      <w:proofErr w:type="spellStart"/>
      <w:r>
        <w:t>nolu</w:t>
      </w:r>
      <w:proofErr w:type="spellEnd"/>
      <w:r>
        <w:t xml:space="preserve"> yapının denetimini üstlenen Proje ve Uygulama Denetçisi İnşaat Mühendisi Uğur Fatih AKYÜREK tarafından, Bakanlığımız aleyhine açılmış olan davada, Ankara 15. İdare Mahkemesi’nin 09.01.2013 tarih ve E.2012/1631 sayılı kararı ile davacının “yürütülmesinin durdurulması talebinin reddine“ hükmedildiğinden, Proje ve Uygulama Denetçisi İnşaat Mühendisi Uğur Fatih AKYÜREK (Denetçi No:17247, Oda Sicil No: 57697) hakkında 28.11.2012 tarih ve 28481 sayılı Resmi Gazete ilanı ile kesintiye uğrayan dava konusu yasaklama işleminin geri kalan 34 günlük kısmının uygulamaya konulması, bu durumun Resmi Gazetede ilan ettirilerek, geçici faaliyet durdurulmasına esas sürenin Resmi Gazete ilan tarihi itibariyle başlatılması 04.02.2013 tarih ve 790 sayılı Makam Olur’u ile uygun görülmüştür.</w:t>
      </w:r>
      <w:proofErr w:type="gramEnd"/>
    </w:p>
    <w:p w:rsidR="00B71887" w:rsidRDefault="00B71887" w:rsidP="00B71887">
      <w:r>
        <w:t>İlgililere duyurulur.</w:t>
      </w:r>
    </w:p>
    <w:p w:rsidR="00B71887" w:rsidRDefault="00B71887" w:rsidP="00B71887">
      <w:proofErr w:type="gramStart"/>
      <w:r>
        <w:t>985/2/1</w:t>
      </w:r>
      <w:proofErr w:type="gramEnd"/>
      <w:r>
        <w:t>-1</w:t>
      </w:r>
    </w:p>
    <w:p w:rsidR="00B71887" w:rsidRDefault="00B71887" w:rsidP="00B71887">
      <w:r>
        <w:t>—————</w:t>
      </w:r>
    </w:p>
    <w:p w:rsidR="00B71887" w:rsidRDefault="00B71887" w:rsidP="00B71887">
      <w:proofErr w:type="gramStart"/>
      <w:r>
        <w:t xml:space="preserve">Kayseri İli, Merkez İlçesi, Kocasinan Belediyesi, 4535 ada, 7 </w:t>
      </w:r>
      <w:proofErr w:type="spellStart"/>
      <w:r>
        <w:t>nolu</w:t>
      </w:r>
      <w:proofErr w:type="spellEnd"/>
      <w:r>
        <w:t xml:space="preserve"> parsel üzerindeki 680276 YİBF </w:t>
      </w:r>
      <w:proofErr w:type="spellStart"/>
      <w:r>
        <w:t>nolu</w:t>
      </w:r>
      <w:proofErr w:type="spellEnd"/>
      <w:r>
        <w:t xml:space="preserve"> yapının denetimini üstlenen 1108 </w:t>
      </w:r>
      <w:proofErr w:type="spellStart"/>
      <w:r>
        <w:t>nolu</w:t>
      </w:r>
      <w:proofErr w:type="spellEnd"/>
      <w:r>
        <w:t xml:space="preserve"> Yapı Denetim İzin Belgesine sahip Öner Yapı Denetim Ltd. Şti. tarafından, Bakanlığımız aleyhine açılmış olan davada, Ankara 15. İdare Mahkemesi’nin 09.01.2013 tarih ve E.2012/1629 sayılı kararı ile davacının “yürütülmesinin durdurulması talebinin reddine“ hükmedildiğinden, Öner Yapı Denetim Ltd. Şti. hakkında, 28.11.2012 tarih ve 28481 sayılı Resmi Gazete ilanı ile kesintiye uğrayan dava konusu yasaklama işleminin geri kalan 34 günlük kısmının uygulamaya konulması, bu durumun Resmi Gazetede ilan ettirilerek, geçici faaliyet durdurulmasına esas sürenin Resmi Gazete ilan tarihi itibariyle başlatılması 04.02.2013 tarih ve 792 sayılı Makam Olur’u ile uygun görülmüştür.</w:t>
      </w:r>
      <w:proofErr w:type="gramEnd"/>
    </w:p>
    <w:p w:rsidR="00FF21AF" w:rsidRDefault="00B71887" w:rsidP="00B71887">
      <w:r>
        <w:t>İlgililere duyurulur.</w:t>
      </w:r>
    </w:p>
    <w:sectPr w:rsidR="00FF21AF" w:rsidSect="00FF21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58C2"/>
    <w:rsid w:val="00503469"/>
    <w:rsid w:val="00B71887"/>
    <w:rsid w:val="00F158C2"/>
    <w:rsid w:val="00FF21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158C2"/>
  </w:style>
  <w:style w:type="character" w:customStyle="1" w:styleId="grame">
    <w:name w:val="grame"/>
    <w:basedOn w:val="VarsaylanParagrafYazTipi"/>
    <w:rsid w:val="00F158C2"/>
  </w:style>
  <w:style w:type="character" w:customStyle="1" w:styleId="spelle">
    <w:name w:val="spelle"/>
    <w:basedOn w:val="VarsaylanParagrafYazTipi"/>
    <w:rsid w:val="00F158C2"/>
  </w:style>
</w:styles>
</file>

<file path=word/webSettings.xml><?xml version="1.0" encoding="utf-8"?>
<w:webSettings xmlns:r="http://schemas.openxmlformats.org/officeDocument/2006/relationships" xmlns:w="http://schemas.openxmlformats.org/wordprocessingml/2006/main">
  <w:divs>
    <w:div w:id="12139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2013-04-08T05:06:00Z</dcterms:created>
  <dcterms:modified xsi:type="dcterms:W3CDTF">2013-04-08T05:18:00Z</dcterms:modified>
</cp:coreProperties>
</file>