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7C" w:rsidRDefault="0003777C" w:rsidP="0003777C">
      <w:r>
        <w:t>T.C.İSTANBUL ANADOLU 11. İCRA DAİRESİ 2012/176 ESAS</w:t>
      </w:r>
    </w:p>
    <w:p w:rsidR="0003777C" w:rsidRDefault="0003777C" w:rsidP="0003777C">
      <w:r>
        <w:t>TAŞINMAZIN AÇIK ARTIRMA İLANI</w:t>
      </w:r>
    </w:p>
    <w:p w:rsidR="0003777C" w:rsidRDefault="0003777C" w:rsidP="0003777C"/>
    <w:p w:rsidR="0003777C" w:rsidRDefault="0003777C" w:rsidP="0003777C">
      <w:r>
        <w:t>Satılmasına karar verilen taşınmazın cinsi, niteliği,</w:t>
      </w:r>
    </w:p>
    <w:p w:rsidR="0003777C" w:rsidRDefault="0003777C" w:rsidP="0003777C">
      <w:r>
        <w:t>kıymeti, adedi, önemli özellikleri:</w:t>
      </w:r>
    </w:p>
    <w:p w:rsidR="0003777C" w:rsidRDefault="0003777C" w:rsidP="0003777C"/>
    <w:p w:rsidR="0003777C" w:rsidRDefault="0003777C" w:rsidP="0003777C">
      <w:r>
        <w:t>1 NO LU TAŞINMAZIN</w:t>
      </w:r>
    </w:p>
    <w:p w:rsidR="0003777C" w:rsidRDefault="0003777C" w:rsidP="0003777C"/>
    <w:p w:rsidR="0003777C" w:rsidRDefault="0003777C" w:rsidP="0003777C">
      <w:r>
        <w:t>Özellikleri : İstanbul İl, Tuzla İlçe, 7865 Ada No, 2 Parsel No, TEPEOREN KOYU Köyü, Satışına karar verilen Tuzla ilçesi, tepeöre'n Mah.7865 ada 2 parsel sayılı taşınmaz Tuzla ilçesi, Akfırat Mah. 110. Sokak ta 7865 ada 1 parselin kuzey doğusundadır. Tuzla ilçesi, Akfırat Mah. Süleymaniye Bulvarı 110. sokak üzerinde olan bu taşınmaz Süleymaniye bulvarına 80 m mesafede bulvara ikinci parseldir. 7865 ada 1 parselin kuzsey doğusunda bulunan taşınmazın cephe aldığı 110. sokak henüz açılmamıştır. İnşaatı tamamlamanmak üzere olan Kızılay Depo binasının karşısında olan taşınmaz Akfırat merkeze 600 m. mesafede Formula 1 pistine, Okan Üniversitesine ve Milenyum park villaları, Kuğu villaları, Arkeon Villalaları gibi bilinen villa sitelere yakın konumda ve üzerinde yapılaşma bulunmamaktadır.</w:t>
      </w:r>
    </w:p>
    <w:p w:rsidR="0003777C" w:rsidRDefault="0003777C" w:rsidP="0003777C"/>
    <w:p w:rsidR="0003777C" w:rsidRDefault="0003777C" w:rsidP="0003777C">
      <w:r>
        <w:t>Yüzölçümü : 1.148,09 m2</w:t>
      </w:r>
    </w:p>
    <w:p w:rsidR="0003777C" w:rsidRDefault="0003777C" w:rsidP="0003777C"/>
    <w:p w:rsidR="0003777C" w:rsidRDefault="0003777C" w:rsidP="0003777C">
      <w:r>
        <w:t>Arsa Payı  : Tam</w:t>
      </w:r>
    </w:p>
    <w:p w:rsidR="0003777C" w:rsidRDefault="0003777C" w:rsidP="0003777C"/>
    <w:p w:rsidR="0003777C" w:rsidRDefault="0003777C" w:rsidP="0003777C">
      <w:r>
        <w:t>imar Durumu: Ömerli havzası Tuzla ilçesi, Fırat Mah.</w:t>
      </w:r>
    </w:p>
    <w:p w:rsidR="0003777C" w:rsidRDefault="0003777C" w:rsidP="0003777C">
      <w:r>
        <w:t>İnşaat tarzı 1/1000 ölçekli Uygulama imar Planında orta öğretim tesisi alanında kaldığı tespit edilmiştir.</w:t>
      </w:r>
    </w:p>
    <w:p w:rsidR="0003777C" w:rsidRDefault="0003777C" w:rsidP="0003777C"/>
    <w:p w:rsidR="0003777C" w:rsidRDefault="0003777C" w:rsidP="0003777C">
      <w:r>
        <w:t>Kıymeti : 180.000,00 TL</w:t>
      </w:r>
    </w:p>
    <w:p w:rsidR="0003777C" w:rsidRDefault="0003777C" w:rsidP="0003777C"/>
    <w:p w:rsidR="0003777C" w:rsidRDefault="0003777C" w:rsidP="0003777C">
      <w:r>
        <w:t xml:space="preserve">KDV Oranı :%18 </w:t>
      </w:r>
    </w:p>
    <w:p w:rsidR="0003777C" w:rsidRDefault="0003777C" w:rsidP="0003777C"/>
    <w:p w:rsidR="0003777C" w:rsidRDefault="0003777C" w:rsidP="0003777C">
      <w:r>
        <w:lastRenderedPageBreak/>
        <w:t>Kaydındaki Şerhler : Taşınmazın Tapu Kaydı Takyidadında "TEK GN.MD.LEHINE KAMULAŞTIRMA KARARİ ALINMIŞ |OLUP 2942 SAYILI KANUNUN 31/B MADDESİNE GÖRE ŞERH. 17/06/1994 Y:2820M şerhi bulunmaktadır.</w:t>
      </w:r>
    </w:p>
    <w:p w:rsidR="0003777C" w:rsidRDefault="0003777C" w:rsidP="0003777C"/>
    <w:p w:rsidR="0003777C" w:rsidRDefault="0003777C" w:rsidP="0003777C">
      <w:r>
        <w:t>1. Satış Günü: 13/04/2015 günü 14:00 -14:10 arası</w:t>
      </w:r>
    </w:p>
    <w:p w:rsidR="0003777C" w:rsidRDefault="0003777C" w:rsidP="0003777C">
      <w:r>
        <w:t>2. Satış Günü Satış Yeri: 08/05/2015 günü 14:00 -14:10 arası İstanbul Anadolu Adliyesi Mezat Salonu</w:t>
      </w:r>
    </w:p>
    <w:p w:rsidR="0003777C" w:rsidRDefault="0003777C" w:rsidP="0003777C">
      <w:r>
        <w:t xml:space="preserve"> </w:t>
      </w:r>
    </w:p>
    <w:p w:rsidR="0003777C" w:rsidRDefault="0003777C" w:rsidP="0003777C">
      <w:r>
        <w:t>2 NO'LU TAŞINMAZIN</w:t>
      </w:r>
    </w:p>
    <w:p w:rsidR="0003777C" w:rsidRDefault="0003777C" w:rsidP="0003777C"/>
    <w:p w:rsidR="0003777C" w:rsidRDefault="0003777C" w:rsidP="0003777C">
      <w:r>
        <w:t xml:space="preserve">Özellikleri : İstanbul İl, Tuzla İlçe, 7865 Ada No, 1 Parsel No, TEPEOREN Köyü, Satışına karar verilen istanbul ili, Tuzla ilçesi, Tepeören Mah. 7865 ada 1 parsel sayılı taşınmaz Akfırat Mah.Akfırat Cad.no:1 adresindedir. Tuzla ilçesi, Akfırat Mah. Süleymaniye Bulvan ile Akfırat caddesi kesişiminde inşaatı tamamlanmak üzere olan Kızılay Depo binasının karşısındadır. Akfırat merkeze 600 m. mesafede Formula 1 jpistine, Okan üniversitesine ve Milenyum park villaları, Kuğu villaları, Arkeon villaları gibi biİinen villa sitelere yakın konumda olan üzerinde yapılaşma bulunmayan arsa niteliğindeki taşınmaz tüm alt yapı hizmetlerinden faydalanmaktadır. </w:t>
      </w:r>
    </w:p>
    <w:p w:rsidR="0003777C" w:rsidRDefault="0003777C" w:rsidP="0003777C"/>
    <w:p w:rsidR="0003777C" w:rsidRDefault="0003777C" w:rsidP="0003777C">
      <w:r>
        <w:t>Yüzölçümü : 5.855,37 m2</w:t>
      </w:r>
    </w:p>
    <w:p w:rsidR="0003777C" w:rsidRDefault="0003777C" w:rsidP="0003777C"/>
    <w:p w:rsidR="0003777C" w:rsidRDefault="0003777C" w:rsidP="0003777C">
      <w:r>
        <w:t>Arsa Payı : Tam</w:t>
      </w:r>
    </w:p>
    <w:p w:rsidR="0003777C" w:rsidRDefault="0003777C" w:rsidP="0003777C"/>
    <w:p w:rsidR="0003777C" w:rsidRDefault="0003777C" w:rsidP="0003777C">
      <w:r>
        <w:t xml:space="preserve">imar Durumu : inşaat tarzı 1/1000 ölçek, Ömerli havzası Tuzla ilçesi, Fırat Mah.Uygulama İmar planında orta öğretim tesisi alanında kaldığı tespit edilmiştir. </w:t>
      </w:r>
    </w:p>
    <w:p w:rsidR="0003777C" w:rsidRDefault="0003777C" w:rsidP="0003777C"/>
    <w:p w:rsidR="0003777C" w:rsidRDefault="0003777C" w:rsidP="0003777C">
      <w:r>
        <w:t xml:space="preserve">Kıymeti : 950.000,00 TL </w:t>
      </w:r>
    </w:p>
    <w:p w:rsidR="0003777C" w:rsidRDefault="0003777C" w:rsidP="0003777C"/>
    <w:p w:rsidR="0003777C" w:rsidRDefault="0003777C" w:rsidP="0003777C">
      <w:r>
        <w:t>KDV Oranı : %18</w:t>
      </w:r>
    </w:p>
    <w:p w:rsidR="0003777C" w:rsidRDefault="0003777C" w:rsidP="0003777C"/>
    <w:p w:rsidR="0003777C" w:rsidRDefault="0003777C" w:rsidP="0003777C">
      <w:r>
        <w:t>Kaydındaki Şerhler : Taşınmazın Tapu Kavdı Takvidadında "TEK GN.MD.LEHİNE KAMULAŞTIRMA KARARI ALINMIŞ OLUP 2942 SAYILI KANUNUN 31/B MADDESİNE GORE ŞERH. 17/06/1994 Y:2820M şerhi bulunmaktadır.</w:t>
      </w:r>
    </w:p>
    <w:p w:rsidR="0003777C" w:rsidRDefault="0003777C" w:rsidP="0003777C"/>
    <w:p w:rsidR="0003777C" w:rsidRDefault="0003777C" w:rsidP="0003777C">
      <w:r>
        <w:lastRenderedPageBreak/>
        <w:t>1. Satış Günü: 13/04/2015 günü 14:30 - 14:40 arası</w:t>
      </w:r>
    </w:p>
    <w:p w:rsidR="0003777C" w:rsidRDefault="0003777C" w:rsidP="0003777C">
      <w:r>
        <w:t>2. Satış Günü Satış Yeri: 08/05/2015 günü 14:30- 14:40 arası İstanbul Anadolu Adliyesi, Mezat Salonu</w:t>
      </w:r>
    </w:p>
    <w:p w:rsidR="0003777C" w:rsidRDefault="0003777C" w:rsidP="0003777C">
      <w:r>
        <w:t xml:space="preserve"> </w:t>
      </w:r>
    </w:p>
    <w:p w:rsidR="0003777C" w:rsidRDefault="0003777C" w:rsidP="0003777C">
      <w:r>
        <w:t xml:space="preserve">3 NO'LU TAŞINMAZIN </w:t>
      </w:r>
    </w:p>
    <w:p w:rsidR="0003777C" w:rsidRDefault="0003777C" w:rsidP="0003777C"/>
    <w:p w:rsidR="0003777C" w:rsidRDefault="0003777C" w:rsidP="0003777C">
      <w:r>
        <w:t>Özellikleri : İstanbul İl, Tuzla İlçe, 7833 Ada No, 1 Parsel No, TEPEÖREN Köyü, Satışına karar verilen taşınmaz Tuzla ilçesi, Akfırat Man. 18. Sokak no:l adresinde olup, Akfırat Mah. 18. Sokak üzerinde 18. Sokak 17. Sokak</w:t>
      </w:r>
    </w:p>
    <w:p w:rsidR="0003777C" w:rsidRDefault="0003777C" w:rsidP="0003777C">
      <w:r>
        <w:t>ve Akfırat Cad. arasında her üçünede cephesi</w:t>
      </w:r>
    </w:p>
    <w:p w:rsidR="0003777C" w:rsidRDefault="0003777C" w:rsidP="0003777C">
      <w:r>
        <w:t xml:space="preserve">bulunan, çoğunlukla 2 katlı konut amaçlı yapılardan müteşekkil bir bölgededir. Akfırat merkezde formula 1 pistine, Okan üniversitesine ve Milenymn park villlan, Kuğu villaları, Arkeon villaları gibi bilinen villa sitelere yakın konumda olan üzerinde yapılaşma bulunmayan arsa niteliğindeki taşınmaz tüm alt yapı hizmetlerinden faydalanmakta olup etrafı tel örgü il çevrili vaziyettedir. </w:t>
      </w:r>
    </w:p>
    <w:p w:rsidR="0003777C" w:rsidRDefault="0003777C" w:rsidP="0003777C">
      <w:r>
        <w:t>Yüzölçümü : 3.350,62 m2</w:t>
      </w:r>
    </w:p>
    <w:p w:rsidR="0003777C" w:rsidRDefault="0003777C" w:rsidP="0003777C"/>
    <w:p w:rsidR="0003777C" w:rsidRDefault="0003777C" w:rsidP="0003777C">
      <w:r>
        <w:t>Arsa Payı : Tam</w:t>
      </w:r>
    </w:p>
    <w:p w:rsidR="0003777C" w:rsidRDefault="0003777C" w:rsidP="0003777C">
      <w:r>
        <w:t>İmar Durumu : İnşaat tarzı 1/1000 ölçekli Ömerli havzası Tuzla ilçesi, Fırat Mah.Uygulama İmar Planında E:0,50Hmax:9,50 m.yapılanma şartında konut alanında kalmaktadır.</w:t>
      </w:r>
    </w:p>
    <w:p w:rsidR="0003777C" w:rsidRDefault="0003777C" w:rsidP="0003777C"/>
    <w:p w:rsidR="0003777C" w:rsidRDefault="0003777C" w:rsidP="0003777C">
      <w:r>
        <w:t>Kıymeti: 1.675.310,00 TL</w:t>
      </w:r>
    </w:p>
    <w:p w:rsidR="0003777C" w:rsidRDefault="0003777C" w:rsidP="0003777C"/>
    <w:p w:rsidR="0003777C" w:rsidRDefault="0003777C" w:rsidP="0003777C">
      <w:r>
        <w:t>KDV Oranı: %18</w:t>
      </w:r>
    </w:p>
    <w:p w:rsidR="0003777C" w:rsidRDefault="0003777C" w:rsidP="0003777C"/>
    <w:p w:rsidR="0003777C" w:rsidRDefault="0003777C" w:rsidP="0003777C">
      <w:r>
        <w:t>Kaydındaki Şerhler</w:t>
      </w:r>
    </w:p>
    <w:p w:rsidR="0003777C" w:rsidRDefault="0003777C" w:rsidP="0003777C"/>
    <w:p w:rsidR="0003777C" w:rsidRDefault="0003777C" w:rsidP="0003777C">
      <w:r>
        <w:t>1. Satış Günü : 13/04/2015 günü 15:00- 15:10 arası</w:t>
      </w:r>
    </w:p>
    <w:p w:rsidR="0003777C" w:rsidRDefault="0003777C" w:rsidP="0003777C">
      <w:r>
        <w:t>2. Satış Günü Satış Yeri: 08/05/2015 günü 15:00 15:10 arası İstanbul Anadolu Adliyesi Mezat Salonu</w:t>
      </w:r>
    </w:p>
    <w:p w:rsidR="0003777C" w:rsidRDefault="0003777C" w:rsidP="0003777C">
      <w:r>
        <w:t xml:space="preserve"> </w:t>
      </w:r>
    </w:p>
    <w:p w:rsidR="0003777C" w:rsidRDefault="0003777C" w:rsidP="0003777C">
      <w:r>
        <w:t xml:space="preserve"> </w:t>
      </w:r>
    </w:p>
    <w:p w:rsidR="0003777C" w:rsidRDefault="0003777C" w:rsidP="0003777C"/>
    <w:p w:rsidR="0003777C" w:rsidRDefault="0003777C" w:rsidP="0003777C">
      <w:r>
        <w:lastRenderedPageBreak/>
        <w:t>Satış şartları :</w:t>
      </w:r>
    </w:p>
    <w:p w:rsidR="0003777C" w:rsidRDefault="0003777C" w:rsidP="0003777C">
      <w:r>
        <w:t>1- ihale açık artırma suretiyle yapılacaktır. Birinci artırmanın yirmi gün öncesinden, artırma tarihinden önceki gün sonuna kadar esatis.uyap.gov.tr adresinden elektronik ortamda teklif verilebilecektir. Bu artırmada tahmin edilen değerin %50 sini ve rüçhanh alacaklılar varsa alacakları toplamını ve satış giderlerini geçmek şartı ile ihale olunur. Birinci artırmada istekli</w:t>
      </w:r>
    </w:p>
    <w:p w:rsidR="0003777C" w:rsidRDefault="0003777C" w:rsidP="0003777C">
      <w:r>
        <w:t>bulunmadığı takdirde elektronik ortamda birinci gününden önceki gün sonuna kadar elektronik</w:t>
      </w:r>
    </w:p>
    <w:p w:rsidR="0003777C" w:rsidRDefault="0003777C" w:rsidP="0003777C">
      <w:r>
        <w:t xml:space="preserve">artırmadan sonraki beşinci günden, ikinci artırma ortamda teklif verilebilecektir. Bu artırmada da </w:t>
      </w:r>
    </w:p>
    <w:p w:rsidR="0003777C" w:rsidRDefault="0003777C" w:rsidP="0003777C">
      <w:r>
        <w:t xml:space="preserve">malın tahmin edilen değerin %50 sini, rüçhanlı alacaklılar varsa alacakları toplamını ve satış giderlerini geçmesi şartıyla en çok artırana ihale olunur. Böyle fazla bedelle alıcı çıkmazsa satış talebi düşecektir. </w:t>
      </w:r>
    </w:p>
    <w:p w:rsidR="0003777C" w:rsidRDefault="0003777C" w:rsidP="0003777C"/>
    <w:p w:rsidR="0003777C" w:rsidRDefault="0003777C" w:rsidP="0003777C">
      <w:r>
        <w:t xml:space="preserve">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 </w:t>
      </w:r>
    </w:p>
    <w:p w:rsidR="0003777C" w:rsidRDefault="0003777C" w:rsidP="0003777C"/>
    <w:p w:rsidR="0003777C" w:rsidRDefault="0003777C" w:rsidP="0003777C">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03777C" w:rsidRDefault="0003777C" w:rsidP="0003777C">
      <w:r>
        <w:t xml:space="preserve"> </w:t>
      </w:r>
    </w:p>
    <w:p w:rsidR="0003777C" w:rsidRDefault="0003777C" w:rsidP="0003777C">
      <w:r>
        <w:t>4- Satış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ayrıca1 hükme hacet kalmaksızın dairemizce tahsil olunacak, bu fark, varsa öncelikle teminat bedelinden alınacaktır.</w:t>
      </w:r>
    </w:p>
    <w:p w:rsidR="0003777C" w:rsidRDefault="0003777C" w:rsidP="0003777C"/>
    <w:p w:rsidR="0003777C" w:rsidRDefault="0003777C" w:rsidP="0003777C">
      <w:r>
        <w:t>5- Şartname, ilan tarihinden itibaren herkesin görebilmesi için dairede açık olup gideri verildiği takdirde isteyen alıcıya bir örneği gönderilebilir.</w:t>
      </w:r>
    </w:p>
    <w:p w:rsidR="0003777C" w:rsidRDefault="0003777C" w:rsidP="0003777C">
      <w:r>
        <w:t>6- Satışa iştirak edenlerin şartnameyi görmüş ve münderecatını kabul etmiş sayılacakları, başkaca bilgi almak isteyenlerin 2012/176 Esâs sayılı dosya numarasıyla müdürlüğümüze başvurmaları ilan olunur. 11/02/2015</w:t>
      </w:r>
    </w:p>
    <w:p w:rsidR="0003777C" w:rsidRDefault="0003777C" w:rsidP="0003777C">
      <w:r>
        <w:t>(İİKm.126)_</w:t>
      </w:r>
    </w:p>
    <w:p w:rsidR="00361C09" w:rsidRDefault="0003777C" w:rsidP="0003777C">
      <w:r>
        <w:t>(*) ilgililer tabirine irtifak hakkı sahipleri de dahildir.</w:t>
      </w:r>
    </w:p>
    <w:sectPr w:rsidR="00361C09" w:rsidSect="00361C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777C"/>
    <w:rsid w:val="0003777C"/>
    <w:rsid w:val="00361C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2015-02-19T12:14:00Z</dcterms:created>
  <dcterms:modified xsi:type="dcterms:W3CDTF">2015-02-19T12:15:00Z</dcterms:modified>
</cp:coreProperties>
</file>