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09" w:rsidRPr="002D4965" w:rsidRDefault="00FE47F4" w:rsidP="000925A1">
      <w:pPr>
        <w:pStyle w:val="ncedenBiimlendirilmiMetin"/>
        <w:ind w:firstLine="708"/>
        <w:jc w:val="center"/>
        <w:rPr>
          <w:rFonts w:asciiTheme="minorHAnsi" w:eastAsia="ADOBE GROMOND PRO" w:hAnsiTheme="minorHAnsi"/>
          <w:b/>
          <w:sz w:val="17"/>
          <w:szCs w:val="17"/>
          <w:u w:val="single"/>
        </w:rPr>
      </w:pPr>
      <w:r w:rsidRPr="002D4965">
        <w:rPr>
          <w:rFonts w:asciiTheme="minorHAnsi" w:eastAsia="ADOBE GROMOND PRO" w:hAnsiTheme="minorHAnsi"/>
          <w:b/>
          <w:sz w:val="17"/>
          <w:szCs w:val="17"/>
          <w:u w:val="single"/>
        </w:rPr>
        <w:t>PLAN NOTLARI</w:t>
      </w:r>
    </w:p>
    <w:p w:rsidR="00F54409" w:rsidRPr="002D4965" w:rsidRDefault="00F54409" w:rsidP="00F54409">
      <w:pPr>
        <w:jc w:val="both"/>
        <w:rPr>
          <w:sz w:val="17"/>
          <w:szCs w:val="17"/>
        </w:rPr>
      </w:pPr>
    </w:p>
    <w:p w:rsidR="00E53049" w:rsidRPr="002D4965" w:rsidRDefault="00E53049" w:rsidP="00A57F33">
      <w:pPr>
        <w:pStyle w:val="Balk3"/>
        <w:numPr>
          <w:ilvl w:val="0"/>
          <w:numId w:val="10"/>
        </w:numPr>
        <w:spacing w:before="120" w:after="0"/>
        <w:ind w:hanging="294"/>
        <w:jc w:val="both"/>
        <w:rPr>
          <w:color w:val="auto"/>
          <w:sz w:val="17"/>
          <w:szCs w:val="17"/>
        </w:rPr>
      </w:pPr>
      <w:r w:rsidRPr="002D4965">
        <w:rPr>
          <w:color w:val="auto"/>
          <w:sz w:val="17"/>
          <w:szCs w:val="17"/>
        </w:rPr>
        <w:t>GENEL HÜKÜMLER</w:t>
      </w:r>
    </w:p>
    <w:p w:rsidR="00B459BF" w:rsidRPr="002D4965" w:rsidRDefault="00B459BF" w:rsidP="00443573">
      <w:pPr>
        <w:pStyle w:val="Balk3"/>
        <w:numPr>
          <w:ilvl w:val="0"/>
          <w:numId w:val="14"/>
        </w:numPr>
        <w:spacing w:before="120" w:after="0"/>
        <w:ind w:left="851" w:hanging="425"/>
        <w:jc w:val="both"/>
        <w:rPr>
          <w:b w:val="0"/>
          <w:color w:val="auto"/>
          <w:sz w:val="17"/>
          <w:szCs w:val="17"/>
        </w:rPr>
      </w:pPr>
      <w:r w:rsidRPr="002D4965">
        <w:rPr>
          <w:b w:val="0"/>
          <w:color w:val="auto"/>
          <w:sz w:val="17"/>
          <w:szCs w:val="17"/>
        </w:rPr>
        <w:t>İMAR PLANI; PLAN HÜKÜMLERİ, PLAN AÇIKLAMA RAPORU VE İZMİR ÇE</w:t>
      </w:r>
      <w:bookmarkStart w:id="0" w:name="_GoBack"/>
      <w:bookmarkEnd w:id="0"/>
      <w:r w:rsidRPr="002D4965">
        <w:rPr>
          <w:b w:val="0"/>
          <w:color w:val="auto"/>
          <w:sz w:val="17"/>
          <w:szCs w:val="17"/>
        </w:rPr>
        <w:t xml:space="preserve">VRE VE ŞEHİRCİLİK İL MÜDÜRLÜĞÜ </w:t>
      </w:r>
      <w:r w:rsidR="00983DF7" w:rsidRPr="002D4965">
        <w:rPr>
          <w:b w:val="0"/>
          <w:color w:val="auto"/>
          <w:sz w:val="17"/>
          <w:szCs w:val="17"/>
        </w:rPr>
        <w:t>TARAFINDAN 15</w:t>
      </w:r>
      <w:r w:rsidRPr="002D4965">
        <w:rPr>
          <w:b w:val="0"/>
          <w:color w:val="auto"/>
          <w:sz w:val="17"/>
          <w:szCs w:val="17"/>
        </w:rPr>
        <w:t xml:space="preserve">.05.2014 TARİHİNDE ONAYLANAN “İZMİR İLİ, KARABAĞLAR İLÇESİ, FAHRETTİN ALTAY MAHALLESİ, 266 ADA, 44 PARSELE İLİŞKİN 1/5000 ÖLÇEKLİ NAZIM VE 1/1000 ÖLÇEKLİ UYGULAMA İMAR PLANI DEĞİŞİKLİĞİNE ESAS JEOLOJİK-JEOTEKNİK ETÜT RAPORU” İLE BİR BÜTÜNDÜR. </w:t>
      </w:r>
    </w:p>
    <w:p w:rsidR="00B459BF" w:rsidRPr="002D4965" w:rsidRDefault="00B459BF" w:rsidP="00443573">
      <w:pPr>
        <w:pStyle w:val="Balk3"/>
        <w:numPr>
          <w:ilvl w:val="0"/>
          <w:numId w:val="14"/>
        </w:numPr>
        <w:spacing w:before="120" w:after="0"/>
        <w:ind w:left="851" w:hanging="425"/>
        <w:jc w:val="both"/>
        <w:rPr>
          <w:b w:val="0"/>
          <w:color w:val="auto"/>
          <w:sz w:val="17"/>
          <w:szCs w:val="17"/>
        </w:rPr>
      </w:pPr>
      <w:r w:rsidRPr="002D4965">
        <w:rPr>
          <w:b w:val="0"/>
          <w:color w:val="auto"/>
          <w:sz w:val="17"/>
          <w:szCs w:val="17"/>
        </w:rPr>
        <w:t>PLAN SINIRLARI İÇERİSİNDE PLAN KARARLARI DOĞRULTUSUNDA YAPILACAK HER YAPI FEN VE SAĞLIK KOŞULLARIYLA İLGİLİ TÜZÜK VE YÖNETMELİK HÜKÜMLERİNE UYMAK ZORUNDADIR.</w:t>
      </w:r>
    </w:p>
    <w:p w:rsidR="00B459BF" w:rsidRPr="002D4965" w:rsidRDefault="00B459BF" w:rsidP="00443573">
      <w:pPr>
        <w:pStyle w:val="Balk3"/>
        <w:numPr>
          <w:ilvl w:val="0"/>
          <w:numId w:val="14"/>
        </w:numPr>
        <w:spacing w:before="120" w:after="0"/>
        <w:ind w:left="851" w:hanging="425"/>
        <w:jc w:val="both"/>
        <w:rPr>
          <w:b w:val="0"/>
          <w:color w:val="auto"/>
          <w:sz w:val="17"/>
          <w:szCs w:val="17"/>
        </w:rPr>
      </w:pPr>
      <w:r w:rsidRPr="002D4965">
        <w:rPr>
          <w:b w:val="0"/>
          <w:color w:val="auto"/>
          <w:sz w:val="17"/>
          <w:szCs w:val="17"/>
        </w:rPr>
        <w:t xml:space="preserve">TEKNİK ALTYAPI TESİSLERİ (YOL, SU, ELEKTRİK, KANALİZASYON) İLGİLİ KAMU KURULUŞLARINCA ARANAN TEKNİK STANDARTLARINA UYGUN OLARAK YAPILACAKTIR. </w:t>
      </w:r>
    </w:p>
    <w:p w:rsidR="00B459BF" w:rsidRPr="002D4965" w:rsidRDefault="00B459BF" w:rsidP="00443573">
      <w:pPr>
        <w:pStyle w:val="Balk3"/>
        <w:numPr>
          <w:ilvl w:val="0"/>
          <w:numId w:val="14"/>
        </w:numPr>
        <w:spacing w:before="120" w:after="0"/>
        <w:ind w:left="851" w:hanging="425"/>
        <w:jc w:val="both"/>
        <w:rPr>
          <w:b w:val="0"/>
          <w:color w:val="auto"/>
          <w:sz w:val="17"/>
          <w:szCs w:val="17"/>
        </w:rPr>
      </w:pPr>
      <w:r w:rsidRPr="002D4965">
        <w:rPr>
          <w:b w:val="0"/>
          <w:color w:val="auto"/>
          <w:sz w:val="17"/>
          <w:szCs w:val="17"/>
        </w:rPr>
        <w:t xml:space="preserve">BU PLAN BÜTÜNÜ İÇİNDE HER TÜRLÜ SIVI ATIKLARIN İLGİLİ MEVZUATTA BELİRTİLEN STANDARTLARI SAĞLAYACAK ŞEKİLDE ARITILMASI VEYA BERTARAF EDİLMESİ ZORUNLUDUR. </w:t>
      </w:r>
    </w:p>
    <w:p w:rsidR="00E53049" w:rsidRPr="002D4965" w:rsidRDefault="00E53049" w:rsidP="00443573">
      <w:pPr>
        <w:pStyle w:val="Balk3"/>
        <w:numPr>
          <w:ilvl w:val="0"/>
          <w:numId w:val="14"/>
        </w:numPr>
        <w:spacing w:before="120" w:after="0"/>
        <w:ind w:left="851" w:hanging="425"/>
        <w:jc w:val="both"/>
        <w:rPr>
          <w:b w:val="0"/>
          <w:color w:val="auto"/>
          <w:sz w:val="17"/>
          <w:szCs w:val="17"/>
        </w:rPr>
      </w:pPr>
      <w:r w:rsidRPr="002D4965">
        <w:rPr>
          <w:b w:val="0"/>
          <w:color w:val="auto"/>
          <w:sz w:val="17"/>
          <w:szCs w:val="17"/>
        </w:rPr>
        <w:t>KENTSEL MEKÂNLARIN DÜZENLENMESİNDE ÖZÜRLÜLERLE İLGİLİ HER TÜRLÜ YASAL MEVZUAT VE STANDARTLARA UYULACAKTIR.</w:t>
      </w:r>
    </w:p>
    <w:p w:rsidR="00B459BF" w:rsidRPr="002D4965" w:rsidRDefault="00B459BF" w:rsidP="00443573">
      <w:pPr>
        <w:pStyle w:val="Balk3"/>
        <w:numPr>
          <w:ilvl w:val="0"/>
          <w:numId w:val="14"/>
        </w:numPr>
        <w:spacing w:before="120" w:after="0"/>
        <w:ind w:left="851" w:hanging="425"/>
        <w:jc w:val="both"/>
        <w:rPr>
          <w:b w:val="0"/>
          <w:color w:val="auto"/>
          <w:sz w:val="17"/>
          <w:szCs w:val="17"/>
        </w:rPr>
      </w:pPr>
      <w:r w:rsidRPr="002D4965">
        <w:rPr>
          <w:b w:val="0"/>
          <w:color w:val="auto"/>
          <w:sz w:val="17"/>
          <w:szCs w:val="17"/>
        </w:rPr>
        <w:t>İNŞAAT EMSALLERİ NET İMAR PARSELİ ÜZERİNDEN ALINACAKTIR.</w:t>
      </w:r>
    </w:p>
    <w:p w:rsidR="00443573" w:rsidRPr="002D4965" w:rsidRDefault="00443573" w:rsidP="00443573">
      <w:pPr>
        <w:pStyle w:val="Balk3"/>
        <w:numPr>
          <w:ilvl w:val="0"/>
          <w:numId w:val="14"/>
        </w:numPr>
        <w:spacing w:before="120" w:after="0"/>
        <w:ind w:left="851" w:hanging="425"/>
        <w:jc w:val="both"/>
        <w:rPr>
          <w:b w:val="0"/>
          <w:color w:val="auto"/>
          <w:sz w:val="17"/>
          <w:szCs w:val="17"/>
        </w:rPr>
      </w:pPr>
      <w:r w:rsidRPr="002D4965">
        <w:rPr>
          <w:b w:val="0"/>
          <w:color w:val="auto"/>
          <w:sz w:val="17"/>
          <w:szCs w:val="17"/>
        </w:rPr>
        <w:t xml:space="preserve">PLANDA VE PLAN NOTLARINDA YER ALMAYAN HUSUSLARDA 3194 SAYILI İMAR KANUNU, PLANLI ALANLAR TİP İMAR YÖNETMELİĞİ </w:t>
      </w:r>
      <w:r w:rsidR="00962D90" w:rsidRPr="002D4965">
        <w:rPr>
          <w:b w:val="0"/>
          <w:color w:val="auto"/>
          <w:sz w:val="17"/>
          <w:szCs w:val="17"/>
        </w:rPr>
        <w:t>İLE</w:t>
      </w:r>
      <w:r w:rsidRPr="002D4965">
        <w:rPr>
          <w:b w:val="0"/>
          <w:color w:val="auto"/>
          <w:sz w:val="17"/>
          <w:szCs w:val="17"/>
        </w:rPr>
        <w:t xml:space="preserve"> İLGİLİ DİĞER</w:t>
      </w:r>
      <w:r w:rsidR="00962D90" w:rsidRPr="002D4965">
        <w:rPr>
          <w:b w:val="0"/>
          <w:color w:val="auto"/>
          <w:sz w:val="17"/>
          <w:szCs w:val="17"/>
        </w:rPr>
        <w:t xml:space="preserve"> MEVZUAT, </w:t>
      </w:r>
      <w:r w:rsidRPr="002D4965">
        <w:rPr>
          <w:b w:val="0"/>
          <w:color w:val="auto"/>
          <w:sz w:val="17"/>
          <w:szCs w:val="17"/>
        </w:rPr>
        <w:t>KANUN VE YÖNETMELİK HÜKÜMLERİNE UYULACAKTIR.</w:t>
      </w:r>
    </w:p>
    <w:p w:rsidR="00B459BF" w:rsidRPr="002D4965" w:rsidRDefault="00B459BF" w:rsidP="00A57F33">
      <w:pPr>
        <w:pStyle w:val="Balk3"/>
        <w:numPr>
          <w:ilvl w:val="0"/>
          <w:numId w:val="10"/>
        </w:numPr>
        <w:spacing w:before="120" w:after="0"/>
        <w:ind w:hanging="294"/>
        <w:jc w:val="both"/>
        <w:rPr>
          <w:color w:val="auto"/>
          <w:sz w:val="17"/>
          <w:szCs w:val="17"/>
        </w:rPr>
      </w:pPr>
      <w:r w:rsidRPr="002D4965">
        <w:rPr>
          <w:color w:val="auto"/>
          <w:sz w:val="17"/>
          <w:szCs w:val="17"/>
        </w:rPr>
        <w:t>JEOLOJİK YAPI VE AFETE YÖNELİK HÜKÜMLER</w:t>
      </w:r>
    </w:p>
    <w:p w:rsidR="00E53049" w:rsidRPr="002D4965" w:rsidRDefault="00E53049" w:rsidP="00443573">
      <w:pPr>
        <w:pStyle w:val="Balk3"/>
        <w:numPr>
          <w:ilvl w:val="0"/>
          <w:numId w:val="16"/>
        </w:numPr>
        <w:spacing w:before="120" w:after="0"/>
        <w:ind w:left="851" w:hanging="425"/>
        <w:jc w:val="both"/>
        <w:rPr>
          <w:b w:val="0"/>
          <w:color w:val="auto"/>
          <w:sz w:val="17"/>
          <w:szCs w:val="17"/>
        </w:rPr>
      </w:pPr>
      <w:bookmarkStart w:id="1" w:name="_Toc177742035"/>
      <w:bookmarkStart w:id="2" w:name="_Toc180950255"/>
      <w:bookmarkStart w:id="3" w:name="_Toc180950880"/>
      <w:bookmarkStart w:id="4" w:name="_Toc180952095"/>
      <w:bookmarkStart w:id="5" w:name="_Toc180953120"/>
      <w:bookmarkStart w:id="6" w:name="_Toc188334835"/>
      <w:bookmarkStart w:id="7" w:name="_Toc205719847"/>
      <w:bookmarkStart w:id="8" w:name="_Toc260302911"/>
      <w:bookmarkStart w:id="9" w:name="_Toc305060450"/>
      <w:r w:rsidRPr="002D4965">
        <w:rPr>
          <w:b w:val="0"/>
          <w:color w:val="auto"/>
          <w:sz w:val="17"/>
          <w:szCs w:val="17"/>
        </w:rPr>
        <w:t xml:space="preserve">İZMİR ÇEVRE VE ŞEHİRCİLİK İL MÜDÜRLÜĞÜ </w:t>
      </w:r>
      <w:proofErr w:type="gramStart"/>
      <w:r w:rsidRPr="002D4965">
        <w:rPr>
          <w:b w:val="0"/>
          <w:color w:val="auto"/>
          <w:sz w:val="17"/>
          <w:szCs w:val="17"/>
        </w:rPr>
        <w:t>TARAFINDAN  15</w:t>
      </w:r>
      <w:proofErr w:type="gramEnd"/>
      <w:r w:rsidRPr="002D4965">
        <w:rPr>
          <w:b w:val="0"/>
          <w:color w:val="auto"/>
          <w:sz w:val="17"/>
          <w:szCs w:val="17"/>
        </w:rPr>
        <w:t>.05.2014 TARİHİNDE ONAYLANAN “İZMİR İLİ, KARABAĞLAR İLÇESİ, FAHRETTİN ALTAY MAHALLESİ, 266 ADA, 44 PARSELE İLİŞKİN 1/5000 ÖLÇEKLİ NAZIM VE 1/1000 ÖLÇEKLİ UYGULAMA İMAR PLANI DEĞİŞİKLİĞİNE ESAS JEOLOJİK-JEOTEKNİK ETÜT RAPORU” NDA BELİRTİLEN HUSUSLARA UYULACAKTIR.</w:t>
      </w:r>
    </w:p>
    <w:bookmarkEnd w:id="1"/>
    <w:bookmarkEnd w:id="2"/>
    <w:bookmarkEnd w:id="3"/>
    <w:bookmarkEnd w:id="4"/>
    <w:bookmarkEnd w:id="5"/>
    <w:bookmarkEnd w:id="6"/>
    <w:bookmarkEnd w:id="7"/>
    <w:bookmarkEnd w:id="8"/>
    <w:bookmarkEnd w:id="9"/>
    <w:p w:rsidR="00B459BF" w:rsidRPr="002D4965" w:rsidRDefault="00B459BF" w:rsidP="00443573">
      <w:pPr>
        <w:pStyle w:val="Balk3"/>
        <w:numPr>
          <w:ilvl w:val="0"/>
          <w:numId w:val="16"/>
        </w:numPr>
        <w:spacing w:before="120" w:after="0"/>
        <w:ind w:left="851" w:hanging="425"/>
        <w:jc w:val="both"/>
        <w:rPr>
          <w:b w:val="0"/>
          <w:color w:val="auto"/>
          <w:sz w:val="17"/>
          <w:szCs w:val="17"/>
        </w:rPr>
      </w:pPr>
      <w:r w:rsidRPr="002D4965">
        <w:rPr>
          <w:b w:val="0"/>
          <w:color w:val="auto"/>
          <w:sz w:val="17"/>
          <w:szCs w:val="17"/>
        </w:rPr>
        <w:t>PLANLAMA ALANI 1. DERECE DEPREM BÖLGESİNDE YER ALMAKTADIR. PLANLAMA ALANI İÇERİSİNDE KALAN HER TÜRLÜ YAPIYA İLİŞKİN MİMARİ PROJELERDE (TADİLATLAR DÂHİL OLMAK ÜZERE) “DEPREM BÖLGELERİNDE YAPILACAK BİNALAR HAKKINDA YÖNETMELİK” İLE “AFET BÖLGELERİNDE YAPILACAK YAPILAR HAKKINDA YÖNETMELİK”  HÜKÜMLERİNE UYULMASI ZORUNLUDUR.</w:t>
      </w:r>
    </w:p>
    <w:p w:rsidR="00B459BF" w:rsidRPr="002D4965" w:rsidRDefault="00B459BF" w:rsidP="00443573">
      <w:pPr>
        <w:pStyle w:val="Balk3"/>
        <w:numPr>
          <w:ilvl w:val="0"/>
          <w:numId w:val="16"/>
        </w:numPr>
        <w:spacing w:before="120" w:after="0"/>
        <w:ind w:left="851" w:hanging="425"/>
        <w:jc w:val="both"/>
        <w:rPr>
          <w:b w:val="0"/>
          <w:color w:val="auto"/>
          <w:sz w:val="17"/>
          <w:szCs w:val="17"/>
        </w:rPr>
      </w:pPr>
      <w:r w:rsidRPr="002D4965">
        <w:rPr>
          <w:b w:val="0"/>
          <w:color w:val="auto"/>
          <w:sz w:val="17"/>
          <w:szCs w:val="17"/>
        </w:rPr>
        <w:t>YAPILAŞMAYA GEÇİLİRKEN İLGİLİ YÖNETMELİK VE GENELGE HÜKÜMLERİNE GÖRE PARSEL BAZINDA JEOLOJİK-JEOTEKNİK ZEMİN ETÜTLERİNİN YAPILMASI ZORUNLUDUR.</w:t>
      </w:r>
    </w:p>
    <w:p w:rsidR="005C71C7" w:rsidRPr="002D4965" w:rsidRDefault="00E53049" w:rsidP="00A57F33">
      <w:pPr>
        <w:pStyle w:val="Balk3"/>
        <w:numPr>
          <w:ilvl w:val="0"/>
          <w:numId w:val="10"/>
        </w:numPr>
        <w:spacing w:before="120" w:after="0"/>
        <w:ind w:hanging="294"/>
        <w:jc w:val="both"/>
        <w:rPr>
          <w:color w:val="auto"/>
          <w:sz w:val="17"/>
          <w:szCs w:val="17"/>
        </w:rPr>
      </w:pPr>
      <w:r w:rsidRPr="002D4965">
        <w:rPr>
          <w:color w:val="auto"/>
          <w:sz w:val="17"/>
          <w:szCs w:val="17"/>
        </w:rPr>
        <w:t>ÖZEL HÜKÜMLER</w:t>
      </w:r>
    </w:p>
    <w:p w:rsidR="00E53049" w:rsidRPr="002D4965" w:rsidRDefault="00E53049" w:rsidP="00443573">
      <w:pPr>
        <w:pStyle w:val="Balk3"/>
        <w:numPr>
          <w:ilvl w:val="0"/>
          <w:numId w:val="15"/>
        </w:numPr>
        <w:spacing w:before="120" w:after="0"/>
        <w:ind w:left="993" w:hanging="567"/>
        <w:jc w:val="both"/>
        <w:rPr>
          <w:color w:val="auto"/>
          <w:sz w:val="17"/>
          <w:szCs w:val="17"/>
        </w:rPr>
      </w:pPr>
      <w:r w:rsidRPr="002D4965">
        <w:rPr>
          <w:color w:val="auto"/>
          <w:sz w:val="17"/>
          <w:szCs w:val="17"/>
        </w:rPr>
        <w:t>RESMİ KURUM ALANI (VERGİ DAİRESİ)</w:t>
      </w:r>
    </w:p>
    <w:p w:rsidR="00E53049" w:rsidRPr="002D4965" w:rsidRDefault="00F54409" w:rsidP="00443573">
      <w:pPr>
        <w:pStyle w:val="Balk3"/>
        <w:spacing w:before="120" w:after="0"/>
        <w:ind w:left="993" w:firstLine="0"/>
        <w:jc w:val="both"/>
        <w:rPr>
          <w:b w:val="0"/>
          <w:color w:val="auto"/>
          <w:sz w:val="17"/>
          <w:szCs w:val="17"/>
        </w:rPr>
      </w:pPr>
      <w:r w:rsidRPr="002D4965">
        <w:rPr>
          <w:b w:val="0"/>
          <w:color w:val="auto"/>
          <w:sz w:val="17"/>
          <w:szCs w:val="17"/>
        </w:rPr>
        <w:t>PLAN</w:t>
      </w:r>
      <w:r w:rsidR="00FE47F4" w:rsidRPr="002D4965">
        <w:rPr>
          <w:b w:val="0"/>
          <w:color w:val="auto"/>
          <w:sz w:val="17"/>
          <w:szCs w:val="17"/>
        </w:rPr>
        <w:t xml:space="preserve">DA </w:t>
      </w:r>
      <w:r w:rsidR="006C46CB" w:rsidRPr="002D4965">
        <w:rPr>
          <w:b w:val="0"/>
          <w:color w:val="auto"/>
          <w:sz w:val="17"/>
          <w:szCs w:val="17"/>
        </w:rPr>
        <w:t>RESMİ KURUM ALANI (VERGİ DAİRESİ)</w:t>
      </w:r>
      <w:r w:rsidR="00E53049" w:rsidRPr="002D4965">
        <w:rPr>
          <w:b w:val="0"/>
          <w:color w:val="auto"/>
          <w:sz w:val="17"/>
          <w:szCs w:val="17"/>
        </w:rPr>
        <w:t xml:space="preserve"> OLARAK BELİRLENMİŞ ALANDA İLGİLİ RESMİ KURUM BİNASI İLE TAMAMLAYICISI TESİSLER YER ALABİLİR.</w:t>
      </w:r>
    </w:p>
    <w:p w:rsidR="00443573" w:rsidRPr="002D4965" w:rsidRDefault="00443573" w:rsidP="00443573">
      <w:pPr>
        <w:pStyle w:val="Balk3"/>
        <w:spacing w:before="120" w:after="0"/>
        <w:ind w:left="993" w:firstLine="0"/>
        <w:jc w:val="both"/>
        <w:rPr>
          <w:b w:val="0"/>
          <w:color w:val="auto"/>
          <w:sz w:val="17"/>
          <w:szCs w:val="17"/>
        </w:rPr>
      </w:pPr>
      <w:r w:rsidRPr="002D4965">
        <w:rPr>
          <w:b w:val="0"/>
          <w:color w:val="auto"/>
          <w:sz w:val="17"/>
          <w:szCs w:val="17"/>
        </w:rPr>
        <w:t>BU ALANDA YAPILAŞMA KOŞULU;</w:t>
      </w:r>
    </w:p>
    <w:p w:rsidR="00443573" w:rsidRPr="002D4965" w:rsidRDefault="00E53049" w:rsidP="00443573">
      <w:pPr>
        <w:pStyle w:val="Balk3"/>
        <w:spacing w:before="120" w:after="0"/>
        <w:ind w:left="993" w:firstLine="0"/>
        <w:jc w:val="both"/>
        <w:rPr>
          <w:b w:val="0"/>
          <w:color w:val="auto"/>
          <w:sz w:val="17"/>
          <w:szCs w:val="17"/>
        </w:rPr>
      </w:pPr>
      <w:r w:rsidRPr="002D4965">
        <w:rPr>
          <w:b w:val="0"/>
          <w:color w:val="auto"/>
          <w:sz w:val="17"/>
          <w:szCs w:val="17"/>
        </w:rPr>
        <w:t>TAKS=0.60, HMAKS=4 KATTIR.</w:t>
      </w:r>
      <w:r w:rsidR="00443573" w:rsidRPr="002D4965">
        <w:rPr>
          <w:b w:val="0"/>
          <w:color w:val="auto"/>
          <w:sz w:val="17"/>
          <w:szCs w:val="17"/>
        </w:rPr>
        <w:t xml:space="preserve"> EN FAZLA 2 BODRUM KAT YAPILABİLİR.</w:t>
      </w:r>
    </w:p>
    <w:p w:rsidR="00E53049" w:rsidRPr="002D4965" w:rsidRDefault="00E53049" w:rsidP="00443573">
      <w:pPr>
        <w:pStyle w:val="Balk3"/>
        <w:spacing w:before="120" w:after="0"/>
        <w:ind w:left="993" w:firstLine="0"/>
        <w:jc w:val="both"/>
        <w:rPr>
          <w:b w:val="0"/>
          <w:color w:val="auto"/>
          <w:sz w:val="17"/>
          <w:szCs w:val="17"/>
        </w:rPr>
      </w:pPr>
      <w:r w:rsidRPr="002D4965">
        <w:rPr>
          <w:b w:val="0"/>
          <w:color w:val="auto"/>
          <w:sz w:val="17"/>
          <w:szCs w:val="17"/>
        </w:rPr>
        <w:t xml:space="preserve">MİMARİ ÇÖZÜMLEMELERDE ESNEKLİK SAĞLAMAK AMACIYLA, RÜZGÂR VE GÜNEŞLENME İLE YÖNLENME DİKKATE ALINARAK PLAN ÜZERİNDE BELİRTİLEN YAPI YAKLAŞMA MESAFELERİNE UYMAK KAYDIYLA BİNA/BLOK BOY, DERİNLİK VE EBATLARI, TABAN OTURUMLARI, BİNA/BLOKLAR ARASI ÇEKME MESAFELERİ, KAT YÜKSEKLİKLERİ VE </w:t>
      </w:r>
      <w:r w:rsidRPr="002D4965">
        <w:rPr>
          <w:color w:val="auto"/>
          <w:sz w:val="17"/>
          <w:szCs w:val="17"/>
        </w:rPr>
        <w:t>TOPLAM İNŞAAT ALANI-KAKS DEĞERİ</w:t>
      </w:r>
      <w:r w:rsidRPr="002D4965">
        <w:rPr>
          <w:b w:val="0"/>
          <w:color w:val="auto"/>
          <w:sz w:val="17"/>
          <w:szCs w:val="17"/>
        </w:rPr>
        <w:t xml:space="preserve"> KULLANIM AMAÇLARI DA DİKKATE ALINARAK MİMARİ VAZİYET PLANINDA VE/VEYA AVAN PROJESİNDE BELİRLENECEKTİR. </w:t>
      </w:r>
    </w:p>
    <w:p w:rsidR="00443573" w:rsidRPr="002D4965" w:rsidRDefault="008F15F5" w:rsidP="00443573">
      <w:pPr>
        <w:pStyle w:val="Balk3"/>
        <w:numPr>
          <w:ilvl w:val="0"/>
          <w:numId w:val="15"/>
        </w:numPr>
        <w:spacing w:before="120" w:after="0"/>
        <w:ind w:left="993" w:hanging="567"/>
        <w:jc w:val="both"/>
        <w:rPr>
          <w:color w:val="auto"/>
          <w:sz w:val="17"/>
          <w:szCs w:val="17"/>
        </w:rPr>
      </w:pPr>
      <w:r>
        <w:rPr>
          <w:color w:val="auto"/>
          <w:sz w:val="17"/>
          <w:szCs w:val="17"/>
        </w:rPr>
        <w:t>EĞİTİM TESİSLERİ</w:t>
      </w:r>
      <w:r w:rsidR="009407E8">
        <w:rPr>
          <w:color w:val="auto"/>
          <w:sz w:val="17"/>
          <w:szCs w:val="17"/>
        </w:rPr>
        <w:t xml:space="preserve"> ALANI</w:t>
      </w:r>
      <w:r w:rsidR="00443573" w:rsidRPr="002D4965">
        <w:rPr>
          <w:color w:val="auto"/>
          <w:sz w:val="17"/>
          <w:szCs w:val="17"/>
        </w:rPr>
        <w:t xml:space="preserve"> (İMAM HATİP LİSESİ)</w:t>
      </w:r>
    </w:p>
    <w:p w:rsidR="00AC6020" w:rsidRPr="002D4965" w:rsidRDefault="00443573" w:rsidP="00443573">
      <w:pPr>
        <w:pStyle w:val="Balk3"/>
        <w:spacing w:before="120" w:after="0"/>
        <w:ind w:left="993" w:firstLine="0"/>
        <w:jc w:val="both"/>
        <w:rPr>
          <w:b w:val="0"/>
          <w:color w:val="auto"/>
          <w:sz w:val="17"/>
          <w:szCs w:val="17"/>
        </w:rPr>
      </w:pPr>
      <w:r w:rsidRPr="002D4965">
        <w:rPr>
          <w:b w:val="0"/>
          <w:color w:val="auto"/>
          <w:sz w:val="17"/>
          <w:szCs w:val="17"/>
        </w:rPr>
        <w:t xml:space="preserve">PLANDA </w:t>
      </w:r>
      <w:r w:rsidR="009407E8">
        <w:rPr>
          <w:b w:val="0"/>
          <w:color w:val="auto"/>
          <w:sz w:val="17"/>
          <w:szCs w:val="17"/>
        </w:rPr>
        <w:t>EĞİTİM TESİSİ</w:t>
      </w:r>
      <w:r w:rsidR="006C46CB" w:rsidRPr="002D4965">
        <w:rPr>
          <w:b w:val="0"/>
          <w:color w:val="auto"/>
          <w:sz w:val="17"/>
          <w:szCs w:val="17"/>
        </w:rPr>
        <w:t xml:space="preserve"> </w:t>
      </w:r>
      <w:r w:rsidR="005C71C7" w:rsidRPr="002D4965">
        <w:rPr>
          <w:b w:val="0"/>
          <w:color w:val="auto"/>
          <w:sz w:val="17"/>
          <w:szCs w:val="17"/>
        </w:rPr>
        <w:t xml:space="preserve">ALANI </w:t>
      </w:r>
      <w:r w:rsidR="006C46CB" w:rsidRPr="002D4965">
        <w:rPr>
          <w:b w:val="0"/>
          <w:color w:val="auto"/>
          <w:sz w:val="17"/>
          <w:szCs w:val="17"/>
        </w:rPr>
        <w:t>(İMAM HA</w:t>
      </w:r>
      <w:r w:rsidR="005C71C7" w:rsidRPr="002D4965">
        <w:rPr>
          <w:b w:val="0"/>
          <w:color w:val="auto"/>
          <w:sz w:val="17"/>
          <w:szCs w:val="17"/>
        </w:rPr>
        <w:t>T</w:t>
      </w:r>
      <w:r w:rsidR="006C46CB" w:rsidRPr="002D4965">
        <w:rPr>
          <w:b w:val="0"/>
          <w:color w:val="auto"/>
          <w:sz w:val="17"/>
          <w:szCs w:val="17"/>
        </w:rPr>
        <w:t xml:space="preserve">İP LİSESİ) OLARAK </w:t>
      </w:r>
      <w:r w:rsidR="00FE47F4" w:rsidRPr="002D4965">
        <w:rPr>
          <w:b w:val="0"/>
          <w:color w:val="auto"/>
          <w:sz w:val="17"/>
          <w:szCs w:val="17"/>
        </w:rPr>
        <w:t xml:space="preserve">BELİRLENMİŞ ALANDA </w:t>
      </w:r>
      <w:r w:rsidR="00B459BF" w:rsidRPr="002D4965">
        <w:rPr>
          <w:b w:val="0"/>
          <w:color w:val="auto"/>
          <w:sz w:val="17"/>
          <w:szCs w:val="17"/>
        </w:rPr>
        <w:t>İMAM HATİP LİSESİ BİNASI İLE TAMAMLAYICISI (</w:t>
      </w:r>
      <w:r w:rsidR="00983DF7">
        <w:rPr>
          <w:b w:val="0"/>
          <w:color w:val="auto"/>
          <w:sz w:val="17"/>
          <w:szCs w:val="17"/>
        </w:rPr>
        <w:t>YURT</w:t>
      </w:r>
      <w:r w:rsidR="00B459BF" w:rsidRPr="002D4965">
        <w:rPr>
          <w:b w:val="0"/>
          <w:color w:val="auto"/>
          <w:sz w:val="17"/>
          <w:szCs w:val="17"/>
        </w:rPr>
        <w:t>, SPOR SALONU, UYGULAMA CAMİ VB.) TESİSLER YER ALABİLİR.</w:t>
      </w:r>
    </w:p>
    <w:p w:rsidR="00443573" w:rsidRPr="002D4965" w:rsidRDefault="00443573" w:rsidP="00443573">
      <w:pPr>
        <w:pStyle w:val="Balk3"/>
        <w:spacing w:before="120" w:after="0"/>
        <w:ind w:left="993" w:firstLine="0"/>
        <w:jc w:val="both"/>
        <w:rPr>
          <w:b w:val="0"/>
          <w:color w:val="auto"/>
          <w:sz w:val="17"/>
          <w:szCs w:val="17"/>
        </w:rPr>
      </w:pPr>
      <w:r w:rsidRPr="002D4965">
        <w:rPr>
          <w:b w:val="0"/>
          <w:color w:val="auto"/>
          <w:sz w:val="17"/>
          <w:szCs w:val="17"/>
        </w:rPr>
        <w:t>BU ALANDA YAPILAŞMA KOŞULU;</w:t>
      </w:r>
    </w:p>
    <w:p w:rsidR="00443573" w:rsidRPr="002D4965" w:rsidRDefault="00FD1B5D" w:rsidP="00443573">
      <w:pPr>
        <w:pStyle w:val="Balk3"/>
        <w:spacing w:before="120" w:after="0"/>
        <w:ind w:left="993" w:firstLine="0"/>
        <w:jc w:val="both"/>
        <w:rPr>
          <w:b w:val="0"/>
          <w:color w:val="auto"/>
          <w:sz w:val="17"/>
          <w:szCs w:val="17"/>
        </w:rPr>
      </w:pPr>
      <w:r w:rsidRPr="002D4965">
        <w:rPr>
          <w:b w:val="0"/>
          <w:color w:val="auto"/>
          <w:sz w:val="17"/>
          <w:szCs w:val="17"/>
        </w:rPr>
        <w:t>TAKS=0.</w:t>
      </w:r>
      <w:r w:rsidR="00B459BF" w:rsidRPr="002D4965">
        <w:rPr>
          <w:b w:val="0"/>
          <w:color w:val="auto"/>
          <w:sz w:val="17"/>
          <w:szCs w:val="17"/>
        </w:rPr>
        <w:t>4</w:t>
      </w:r>
      <w:r w:rsidRPr="002D4965">
        <w:rPr>
          <w:b w:val="0"/>
          <w:color w:val="auto"/>
          <w:sz w:val="17"/>
          <w:szCs w:val="17"/>
        </w:rPr>
        <w:t xml:space="preserve">0, </w:t>
      </w:r>
      <w:r w:rsidR="007B26FF" w:rsidRPr="002D4965">
        <w:rPr>
          <w:b w:val="0"/>
          <w:color w:val="auto"/>
          <w:sz w:val="17"/>
          <w:szCs w:val="17"/>
        </w:rPr>
        <w:t>EMSAL (KAKS)</w:t>
      </w:r>
      <w:r w:rsidR="00FE47F4" w:rsidRPr="002D4965">
        <w:rPr>
          <w:b w:val="0"/>
          <w:color w:val="auto"/>
          <w:sz w:val="17"/>
          <w:szCs w:val="17"/>
        </w:rPr>
        <w:t>=</w:t>
      </w:r>
      <w:r w:rsidR="00B459BF" w:rsidRPr="002D4965">
        <w:rPr>
          <w:b w:val="0"/>
          <w:color w:val="auto"/>
          <w:sz w:val="17"/>
          <w:szCs w:val="17"/>
        </w:rPr>
        <w:t>1</w:t>
      </w:r>
      <w:r w:rsidR="009407E8">
        <w:rPr>
          <w:b w:val="0"/>
          <w:color w:val="auto"/>
          <w:sz w:val="17"/>
          <w:szCs w:val="17"/>
        </w:rPr>
        <w:t>.3</w:t>
      </w:r>
      <w:r w:rsidR="00B44C84" w:rsidRPr="002D4965">
        <w:rPr>
          <w:b w:val="0"/>
          <w:color w:val="auto"/>
          <w:sz w:val="17"/>
          <w:szCs w:val="17"/>
        </w:rPr>
        <w:t>0</w:t>
      </w:r>
      <w:r w:rsidR="00B459BF" w:rsidRPr="002D4965">
        <w:rPr>
          <w:b w:val="0"/>
          <w:color w:val="auto"/>
          <w:sz w:val="17"/>
          <w:szCs w:val="17"/>
        </w:rPr>
        <w:t>, HMAKS=4 KATTIR.</w:t>
      </w:r>
      <w:r w:rsidR="00443573" w:rsidRPr="002D4965">
        <w:rPr>
          <w:b w:val="0"/>
          <w:color w:val="auto"/>
          <w:sz w:val="17"/>
          <w:szCs w:val="17"/>
        </w:rPr>
        <w:t xml:space="preserve"> EN FAZLA 2 BODRUM KAT YAPILABİLİR.</w:t>
      </w:r>
    </w:p>
    <w:p w:rsidR="00B459BF" w:rsidRPr="002D4965" w:rsidRDefault="00C130DC" w:rsidP="00443573">
      <w:pPr>
        <w:pStyle w:val="Balk3"/>
        <w:spacing w:before="120" w:after="0"/>
        <w:ind w:left="993" w:firstLine="0"/>
        <w:jc w:val="both"/>
        <w:rPr>
          <w:b w:val="0"/>
          <w:color w:val="auto"/>
          <w:sz w:val="17"/>
          <w:szCs w:val="17"/>
        </w:rPr>
      </w:pPr>
      <w:r w:rsidRPr="002D4965">
        <w:rPr>
          <w:b w:val="0"/>
          <w:color w:val="auto"/>
          <w:sz w:val="17"/>
          <w:szCs w:val="17"/>
        </w:rPr>
        <w:t xml:space="preserve">MİMARİ ÇÖZÜMLEMELERDE ESNEKLİK SAĞLAMAK AMACIYLA, </w:t>
      </w:r>
      <w:r w:rsidR="00F23F65" w:rsidRPr="002D4965">
        <w:rPr>
          <w:b w:val="0"/>
          <w:color w:val="auto"/>
          <w:sz w:val="17"/>
          <w:szCs w:val="17"/>
        </w:rPr>
        <w:t>RÜZGÂR</w:t>
      </w:r>
      <w:r w:rsidRPr="002D4965">
        <w:rPr>
          <w:b w:val="0"/>
          <w:color w:val="auto"/>
          <w:sz w:val="17"/>
          <w:szCs w:val="17"/>
        </w:rPr>
        <w:t xml:space="preserve"> VE GÜNEŞLENME İLE YÖNLENME DİKKATE ALINARAK PLAN ÜZERİNDE BELİRTİLEN YAPI YAKLAŞMA MESAFELERİNE UYMAK </w:t>
      </w:r>
      <w:r w:rsidR="00F23F65" w:rsidRPr="002D4965">
        <w:rPr>
          <w:b w:val="0"/>
          <w:color w:val="auto"/>
          <w:sz w:val="17"/>
          <w:szCs w:val="17"/>
        </w:rPr>
        <w:t>KAYDIYLA BİNA</w:t>
      </w:r>
      <w:r w:rsidRPr="002D4965">
        <w:rPr>
          <w:b w:val="0"/>
          <w:color w:val="auto"/>
          <w:sz w:val="17"/>
          <w:szCs w:val="17"/>
        </w:rPr>
        <w:t xml:space="preserve">/BLOK BOY, DERİNLİK VE EBATLARI, TABAN OTURUMLARI, BİNA/BLOKLAR ARASI ÇEKME MESAFELERİ, KAT YÜKSEKLİKLERİ </w:t>
      </w:r>
      <w:r w:rsidR="00282EE0" w:rsidRPr="002D4965">
        <w:rPr>
          <w:b w:val="0"/>
          <w:color w:val="auto"/>
          <w:sz w:val="17"/>
          <w:szCs w:val="17"/>
        </w:rPr>
        <w:t xml:space="preserve">KULLANIM AMAÇLARI DA DİKKATE ALINARAK </w:t>
      </w:r>
      <w:r w:rsidRPr="002D4965">
        <w:rPr>
          <w:b w:val="0"/>
          <w:color w:val="auto"/>
          <w:sz w:val="17"/>
          <w:szCs w:val="17"/>
        </w:rPr>
        <w:t xml:space="preserve">MİMARİ VAZİYET PLANINDA VE/VEYA AVAN PROJESİNDE BELİRLENECEKTİR. </w:t>
      </w:r>
    </w:p>
    <w:p w:rsidR="007A7809" w:rsidRPr="002D4965" w:rsidRDefault="007A7809" w:rsidP="00443573">
      <w:pPr>
        <w:pStyle w:val="Balk3"/>
        <w:spacing w:before="120" w:after="0"/>
        <w:ind w:left="993" w:firstLine="0"/>
        <w:jc w:val="both"/>
        <w:rPr>
          <w:b w:val="0"/>
          <w:color w:val="auto"/>
          <w:sz w:val="17"/>
          <w:szCs w:val="17"/>
        </w:rPr>
      </w:pPr>
    </w:p>
    <w:sectPr w:rsidR="007A7809" w:rsidRPr="002D4965" w:rsidSect="005B09BE">
      <w:footerReference w:type="default" r:id="rId7"/>
      <w:pgSz w:w="11906" w:h="16838"/>
      <w:pgMar w:top="1560"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C89" w:rsidRDefault="00D41C89" w:rsidP="005B3730">
      <w:r>
        <w:separator/>
      </w:r>
    </w:p>
  </w:endnote>
  <w:endnote w:type="continuationSeparator" w:id="0">
    <w:p w:rsidR="00D41C89" w:rsidRDefault="00D41C89" w:rsidP="005B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ROMOND PRO">
    <w:altName w:val="Arial Unicode MS"/>
    <w:charset w:val="80"/>
    <w:family w:val="auto"/>
    <w:pitch w:val="default"/>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38037"/>
      <w:docPartObj>
        <w:docPartGallery w:val="Page Numbers (Bottom of Page)"/>
        <w:docPartUnique/>
      </w:docPartObj>
    </w:sdtPr>
    <w:sdtEndPr/>
    <w:sdtContent>
      <w:p w:rsidR="005B3730" w:rsidRDefault="005B3730">
        <w:pPr>
          <w:pStyle w:val="Altbilgi"/>
          <w:jc w:val="right"/>
        </w:pPr>
        <w:r>
          <w:fldChar w:fldCharType="begin"/>
        </w:r>
        <w:r>
          <w:instrText>PAGE   \* MERGEFORMAT</w:instrText>
        </w:r>
        <w:r>
          <w:fldChar w:fldCharType="separate"/>
        </w:r>
        <w:r w:rsidR="00983DF7">
          <w:rPr>
            <w:noProof/>
          </w:rPr>
          <w:t>1</w:t>
        </w:r>
        <w:r>
          <w:fldChar w:fldCharType="end"/>
        </w:r>
      </w:p>
    </w:sdtContent>
  </w:sdt>
  <w:p w:rsidR="005B3730" w:rsidRDefault="005B37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C89" w:rsidRDefault="00D41C89" w:rsidP="005B3730">
      <w:r>
        <w:separator/>
      </w:r>
    </w:p>
  </w:footnote>
  <w:footnote w:type="continuationSeparator" w:id="0">
    <w:p w:rsidR="00D41C89" w:rsidRDefault="00D41C89" w:rsidP="005B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1">
    <w:nsid w:val="0B533312"/>
    <w:multiLevelType w:val="multilevel"/>
    <w:tmpl w:val="49C6C5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0C3CDB"/>
    <w:multiLevelType w:val="hybridMultilevel"/>
    <w:tmpl w:val="AF9C89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A56C57"/>
    <w:multiLevelType w:val="multilevel"/>
    <w:tmpl w:val="3ED84CD6"/>
    <w:lvl w:ilvl="0">
      <w:start w:val="1"/>
      <w:numFmt w:val="decimal"/>
      <w:lvlText w:val="1.%1."/>
      <w:lvlJc w:val="left"/>
      <w:pPr>
        <w:tabs>
          <w:tab w:val="num" w:pos="-927"/>
        </w:tabs>
        <w:ind w:left="360" w:hanging="360"/>
      </w:pPr>
      <w:rPr>
        <w:rFonts w:cs="Times New Roman" w:hint="default"/>
        <w:b/>
        <w:u w:val="singl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3F265ED"/>
    <w:multiLevelType w:val="hybridMultilevel"/>
    <w:tmpl w:val="FBB02B78"/>
    <w:lvl w:ilvl="0" w:tplc="041F0011">
      <w:start w:val="1"/>
      <w:numFmt w:val="decimal"/>
      <w:lvlText w:val="%1)"/>
      <w:lvlJc w:val="left"/>
      <w:pPr>
        <w:ind w:left="720" w:hanging="360"/>
      </w:pPr>
    </w:lvl>
    <w:lvl w:ilvl="1" w:tplc="1772AFE4">
      <w:numFmt w:val="bullet"/>
      <w:lvlText w:val="-"/>
      <w:lvlJc w:val="left"/>
      <w:pPr>
        <w:ind w:left="1440" w:hanging="360"/>
      </w:pPr>
      <w:rPr>
        <w:rFonts w:ascii="Times New Roman" w:eastAsia="ADOBE GROMOND PRO"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5E5B6F"/>
    <w:multiLevelType w:val="multilevel"/>
    <w:tmpl w:val="49C6C5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F223C0"/>
    <w:multiLevelType w:val="multilevel"/>
    <w:tmpl w:val="C3C61A7C"/>
    <w:lvl w:ilvl="0">
      <w:start w:val="1"/>
      <w:numFmt w:val="decimal"/>
      <w:lvlText w:val="3.%1."/>
      <w:lvlJc w:val="left"/>
      <w:pPr>
        <w:tabs>
          <w:tab w:val="num" w:pos="-927"/>
        </w:tabs>
        <w:ind w:left="360" w:hanging="360"/>
      </w:pPr>
      <w:rPr>
        <w:rFonts w:cs="Times New Roman" w:hint="default"/>
        <w:b/>
        <w:u w:val="singl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3B67AE3"/>
    <w:multiLevelType w:val="hybridMultilevel"/>
    <w:tmpl w:val="4684A67E"/>
    <w:lvl w:ilvl="0" w:tplc="041F0001">
      <w:start w:val="1"/>
      <w:numFmt w:val="bullet"/>
      <w:lvlText w:val=""/>
      <w:lvlJc w:val="left"/>
      <w:pPr>
        <w:tabs>
          <w:tab w:val="num" w:pos="854"/>
        </w:tabs>
        <w:ind w:left="854" w:hanging="360"/>
      </w:pPr>
      <w:rPr>
        <w:rFonts w:ascii="Symbol" w:hAnsi="Symbol" w:hint="default"/>
      </w:rPr>
    </w:lvl>
    <w:lvl w:ilvl="1" w:tplc="3812857A">
      <w:numFmt w:val="bullet"/>
      <w:lvlText w:val="-"/>
      <w:lvlJc w:val="left"/>
      <w:pPr>
        <w:tabs>
          <w:tab w:val="num" w:pos="1574"/>
        </w:tabs>
        <w:ind w:left="1574" w:hanging="360"/>
      </w:pPr>
      <w:rPr>
        <w:rFonts w:ascii="Times New Roman" w:eastAsia="Times New Roman" w:hAnsi="Times New Roman" w:cs="Times New Roman" w:hint="default"/>
      </w:rPr>
    </w:lvl>
    <w:lvl w:ilvl="2" w:tplc="041F0005" w:tentative="1">
      <w:start w:val="1"/>
      <w:numFmt w:val="bullet"/>
      <w:lvlText w:val=""/>
      <w:lvlJc w:val="left"/>
      <w:pPr>
        <w:tabs>
          <w:tab w:val="num" w:pos="2294"/>
        </w:tabs>
        <w:ind w:left="2294" w:hanging="360"/>
      </w:pPr>
      <w:rPr>
        <w:rFonts w:ascii="Wingdings" w:hAnsi="Wingdings" w:hint="default"/>
      </w:rPr>
    </w:lvl>
    <w:lvl w:ilvl="3" w:tplc="041F0001" w:tentative="1">
      <w:start w:val="1"/>
      <w:numFmt w:val="bullet"/>
      <w:lvlText w:val=""/>
      <w:lvlJc w:val="left"/>
      <w:pPr>
        <w:tabs>
          <w:tab w:val="num" w:pos="3014"/>
        </w:tabs>
        <w:ind w:left="3014" w:hanging="360"/>
      </w:pPr>
      <w:rPr>
        <w:rFonts w:ascii="Symbol" w:hAnsi="Symbol" w:hint="default"/>
      </w:rPr>
    </w:lvl>
    <w:lvl w:ilvl="4" w:tplc="041F0003" w:tentative="1">
      <w:start w:val="1"/>
      <w:numFmt w:val="bullet"/>
      <w:lvlText w:val="o"/>
      <w:lvlJc w:val="left"/>
      <w:pPr>
        <w:tabs>
          <w:tab w:val="num" w:pos="3734"/>
        </w:tabs>
        <w:ind w:left="3734" w:hanging="360"/>
      </w:pPr>
      <w:rPr>
        <w:rFonts w:ascii="Courier New" w:hAnsi="Courier New" w:cs="Courier New" w:hint="default"/>
      </w:rPr>
    </w:lvl>
    <w:lvl w:ilvl="5" w:tplc="041F0005" w:tentative="1">
      <w:start w:val="1"/>
      <w:numFmt w:val="bullet"/>
      <w:lvlText w:val=""/>
      <w:lvlJc w:val="left"/>
      <w:pPr>
        <w:tabs>
          <w:tab w:val="num" w:pos="4454"/>
        </w:tabs>
        <w:ind w:left="4454" w:hanging="360"/>
      </w:pPr>
      <w:rPr>
        <w:rFonts w:ascii="Wingdings" w:hAnsi="Wingdings" w:hint="default"/>
      </w:rPr>
    </w:lvl>
    <w:lvl w:ilvl="6" w:tplc="041F0001" w:tentative="1">
      <w:start w:val="1"/>
      <w:numFmt w:val="bullet"/>
      <w:lvlText w:val=""/>
      <w:lvlJc w:val="left"/>
      <w:pPr>
        <w:tabs>
          <w:tab w:val="num" w:pos="5174"/>
        </w:tabs>
        <w:ind w:left="5174" w:hanging="360"/>
      </w:pPr>
      <w:rPr>
        <w:rFonts w:ascii="Symbol" w:hAnsi="Symbol" w:hint="default"/>
      </w:rPr>
    </w:lvl>
    <w:lvl w:ilvl="7" w:tplc="041F0003" w:tentative="1">
      <w:start w:val="1"/>
      <w:numFmt w:val="bullet"/>
      <w:lvlText w:val="o"/>
      <w:lvlJc w:val="left"/>
      <w:pPr>
        <w:tabs>
          <w:tab w:val="num" w:pos="5894"/>
        </w:tabs>
        <w:ind w:left="5894" w:hanging="360"/>
      </w:pPr>
      <w:rPr>
        <w:rFonts w:ascii="Courier New" w:hAnsi="Courier New" w:cs="Courier New" w:hint="default"/>
      </w:rPr>
    </w:lvl>
    <w:lvl w:ilvl="8" w:tplc="041F0005" w:tentative="1">
      <w:start w:val="1"/>
      <w:numFmt w:val="bullet"/>
      <w:lvlText w:val=""/>
      <w:lvlJc w:val="left"/>
      <w:pPr>
        <w:tabs>
          <w:tab w:val="num" w:pos="6614"/>
        </w:tabs>
        <w:ind w:left="6614" w:hanging="360"/>
      </w:pPr>
      <w:rPr>
        <w:rFonts w:ascii="Wingdings" w:hAnsi="Wingdings" w:hint="default"/>
      </w:rPr>
    </w:lvl>
  </w:abstractNum>
  <w:abstractNum w:abstractNumId="8">
    <w:nsid w:val="3D25733A"/>
    <w:multiLevelType w:val="multilevel"/>
    <w:tmpl w:val="83A23D86"/>
    <w:lvl w:ilvl="0">
      <w:start w:val="1"/>
      <w:numFmt w:val="decimal"/>
      <w:lvlText w:val="2.%1."/>
      <w:lvlJc w:val="left"/>
      <w:pPr>
        <w:tabs>
          <w:tab w:val="num" w:pos="-927"/>
        </w:tabs>
        <w:ind w:left="360" w:hanging="360"/>
      </w:pPr>
      <w:rPr>
        <w:rFonts w:cs="Times New Roman" w:hint="default"/>
        <w:b/>
        <w:u w:val="singl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6520A47"/>
    <w:multiLevelType w:val="multilevel"/>
    <w:tmpl w:val="83A23D86"/>
    <w:lvl w:ilvl="0">
      <w:start w:val="1"/>
      <w:numFmt w:val="decimal"/>
      <w:lvlText w:val="2.%1."/>
      <w:lvlJc w:val="left"/>
      <w:pPr>
        <w:tabs>
          <w:tab w:val="num" w:pos="-927"/>
        </w:tabs>
        <w:ind w:left="360" w:hanging="360"/>
      </w:pPr>
      <w:rPr>
        <w:rFonts w:cs="Times New Roman" w:hint="default"/>
        <w:b/>
        <w:u w:val="singl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A1670C9"/>
    <w:multiLevelType w:val="multilevel"/>
    <w:tmpl w:val="49C6C5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1FA11A7"/>
    <w:multiLevelType w:val="multilevel"/>
    <w:tmpl w:val="1700A644"/>
    <w:lvl w:ilvl="0">
      <w:start w:val="1"/>
      <w:numFmt w:val="none"/>
      <w:lvlText w:val="1."/>
      <w:lvlJc w:val="left"/>
      <w:pPr>
        <w:tabs>
          <w:tab w:val="num" w:pos="-927"/>
        </w:tabs>
        <w:ind w:left="360" w:hanging="360"/>
      </w:pPr>
      <w:rPr>
        <w:rFonts w:cs="Times New Roman" w:hint="default"/>
        <w:b/>
        <w:u w:val="singl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62FD3E0E"/>
    <w:multiLevelType w:val="hybridMultilevel"/>
    <w:tmpl w:val="C464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AE7B67"/>
    <w:multiLevelType w:val="hybridMultilevel"/>
    <w:tmpl w:val="C3BEC6BA"/>
    <w:lvl w:ilvl="0" w:tplc="041F000F">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DB467F0"/>
    <w:multiLevelType w:val="hybridMultilevel"/>
    <w:tmpl w:val="7264F85C"/>
    <w:lvl w:ilvl="0" w:tplc="9DFEC65A">
      <w:start w:val="1"/>
      <w:numFmt w:val="decimal"/>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2"/>
  </w:num>
  <w:num w:numId="5">
    <w:abstractNumId w:val="7"/>
  </w:num>
  <w:num w:numId="6">
    <w:abstractNumId w:val="14"/>
  </w:num>
  <w:num w:numId="7">
    <w:abstractNumId w:val="11"/>
  </w:num>
  <w:num w:numId="8">
    <w:abstractNumId w:val="5"/>
  </w:num>
  <w:num w:numId="9">
    <w:abstractNumId w:val="1"/>
  </w:num>
  <w:num w:numId="10">
    <w:abstractNumId w:val="12"/>
  </w:num>
  <w:num w:numId="11">
    <w:abstractNumId w:val="12"/>
    <w:lvlOverride w:ilvl="0">
      <w:lvl w:ilvl="0" w:tplc="041F000F">
        <w:start w:val="1"/>
        <w:numFmt w:val="decimal"/>
        <w:lvlText w:val="%1.1."/>
        <w:lvlJc w:val="left"/>
        <w:pPr>
          <w:ind w:left="720" w:hanging="360"/>
        </w:pPr>
        <w:rPr>
          <w:rFonts w:hint="default"/>
        </w:rPr>
      </w:lvl>
    </w:lvlOverride>
    <w:lvlOverride w:ilvl="1">
      <w:lvl w:ilvl="1" w:tplc="041F0019">
        <w:start w:val="1"/>
        <w:numFmt w:val="lowerLetter"/>
        <w:lvlText w:val="%2."/>
        <w:lvlJc w:val="left"/>
        <w:pPr>
          <w:ind w:left="1440" w:hanging="360"/>
        </w:pPr>
        <w:rPr>
          <w:rFonts w:hint="default"/>
        </w:rPr>
      </w:lvl>
    </w:lvlOverride>
    <w:lvlOverride w:ilvl="2">
      <w:lvl w:ilvl="2" w:tplc="041F001B">
        <w:start w:val="1"/>
        <w:numFmt w:val="lowerRoman"/>
        <w:lvlText w:val="%3."/>
        <w:lvlJc w:val="right"/>
        <w:pPr>
          <w:ind w:left="2160" w:hanging="180"/>
        </w:pPr>
        <w:rPr>
          <w:rFonts w:hint="default"/>
        </w:rPr>
      </w:lvl>
    </w:lvlOverride>
    <w:lvlOverride w:ilvl="3">
      <w:lvl w:ilvl="3" w:tplc="041F000F">
        <w:start w:val="1"/>
        <w:numFmt w:val="decimal"/>
        <w:lvlText w:val="%4."/>
        <w:lvlJc w:val="left"/>
        <w:pPr>
          <w:ind w:left="2880" w:hanging="360"/>
        </w:pPr>
        <w:rPr>
          <w:rFonts w:hint="default"/>
        </w:rPr>
      </w:lvl>
    </w:lvlOverride>
    <w:lvlOverride w:ilvl="4">
      <w:lvl w:ilvl="4" w:tplc="041F0019">
        <w:start w:val="1"/>
        <w:numFmt w:val="lowerLetter"/>
        <w:lvlText w:val="%5."/>
        <w:lvlJc w:val="left"/>
        <w:pPr>
          <w:ind w:left="3600" w:hanging="360"/>
        </w:pPr>
        <w:rPr>
          <w:rFonts w:hint="default"/>
        </w:rPr>
      </w:lvl>
    </w:lvlOverride>
    <w:lvlOverride w:ilvl="5">
      <w:lvl w:ilvl="5" w:tplc="041F001B">
        <w:start w:val="1"/>
        <w:numFmt w:val="lowerRoman"/>
        <w:lvlText w:val="%6."/>
        <w:lvlJc w:val="right"/>
        <w:pPr>
          <w:ind w:left="4320" w:hanging="180"/>
        </w:pPr>
        <w:rPr>
          <w:rFonts w:hint="default"/>
        </w:rPr>
      </w:lvl>
    </w:lvlOverride>
    <w:lvlOverride w:ilvl="6">
      <w:lvl w:ilvl="6" w:tplc="041F000F">
        <w:start w:val="1"/>
        <w:numFmt w:val="decimal"/>
        <w:lvlText w:val="%7."/>
        <w:lvlJc w:val="left"/>
        <w:pPr>
          <w:ind w:left="5040" w:hanging="360"/>
        </w:pPr>
        <w:rPr>
          <w:rFonts w:hint="default"/>
        </w:rPr>
      </w:lvl>
    </w:lvlOverride>
    <w:lvlOverride w:ilvl="7">
      <w:lvl w:ilvl="7" w:tplc="041F0019">
        <w:start w:val="1"/>
        <w:numFmt w:val="lowerLetter"/>
        <w:lvlText w:val="%8."/>
        <w:lvlJc w:val="left"/>
        <w:pPr>
          <w:ind w:left="5760" w:hanging="360"/>
        </w:pPr>
        <w:rPr>
          <w:rFonts w:hint="default"/>
        </w:rPr>
      </w:lvl>
    </w:lvlOverride>
    <w:lvlOverride w:ilvl="8">
      <w:lvl w:ilvl="8" w:tplc="041F001B">
        <w:start w:val="1"/>
        <w:numFmt w:val="lowerRoman"/>
        <w:lvlText w:val="%9."/>
        <w:lvlJc w:val="right"/>
        <w:pPr>
          <w:ind w:left="6480" w:hanging="180"/>
        </w:pPr>
        <w:rPr>
          <w:rFonts w:hint="default"/>
        </w:rPr>
      </w:lvl>
    </w:lvlOverride>
  </w:num>
  <w:num w:numId="12">
    <w:abstractNumId w:val="13"/>
  </w:num>
  <w:num w:numId="13">
    <w:abstractNumId w:val="3"/>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09"/>
    <w:rsid w:val="00083495"/>
    <w:rsid w:val="000925A1"/>
    <w:rsid w:val="000F0240"/>
    <w:rsid w:val="0013795C"/>
    <w:rsid w:val="00174F16"/>
    <w:rsid w:val="001A2AAD"/>
    <w:rsid w:val="001E5458"/>
    <w:rsid w:val="00226A2A"/>
    <w:rsid w:val="00282EE0"/>
    <w:rsid w:val="002D2BCF"/>
    <w:rsid w:val="002D4965"/>
    <w:rsid w:val="00375FDA"/>
    <w:rsid w:val="00384962"/>
    <w:rsid w:val="00443573"/>
    <w:rsid w:val="00586FB3"/>
    <w:rsid w:val="005A31DC"/>
    <w:rsid w:val="005B09BE"/>
    <w:rsid w:val="005B3730"/>
    <w:rsid w:val="005C71C7"/>
    <w:rsid w:val="006654AF"/>
    <w:rsid w:val="006742FE"/>
    <w:rsid w:val="006B1558"/>
    <w:rsid w:val="006C46CB"/>
    <w:rsid w:val="00713639"/>
    <w:rsid w:val="00731222"/>
    <w:rsid w:val="00736FE3"/>
    <w:rsid w:val="007A7809"/>
    <w:rsid w:val="007B26FF"/>
    <w:rsid w:val="007F3C1E"/>
    <w:rsid w:val="00835429"/>
    <w:rsid w:val="008A3584"/>
    <w:rsid w:val="008F15F5"/>
    <w:rsid w:val="009407E8"/>
    <w:rsid w:val="00962A4C"/>
    <w:rsid w:val="00962D90"/>
    <w:rsid w:val="00983DF7"/>
    <w:rsid w:val="009A671E"/>
    <w:rsid w:val="009E013A"/>
    <w:rsid w:val="00A57F33"/>
    <w:rsid w:val="00A86D3D"/>
    <w:rsid w:val="00AB2EFB"/>
    <w:rsid w:val="00AC6020"/>
    <w:rsid w:val="00AC6CA2"/>
    <w:rsid w:val="00AE0B6E"/>
    <w:rsid w:val="00B23E80"/>
    <w:rsid w:val="00B44C84"/>
    <w:rsid w:val="00B459BF"/>
    <w:rsid w:val="00BA0312"/>
    <w:rsid w:val="00BC1579"/>
    <w:rsid w:val="00C071C9"/>
    <w:rsid w:val="00C130DC"/>
    <w:rsid w:val="00C95BF6"/>
    <w:rsid w:val="00CB05F5"/>
    <w:rsid w:val="00CB3CD0"/>
    <w:rsid w:val="00D02CE9"/>
    <w:rsid w:val="00D41C89"/>
    <w:rsid w:val="00D5523C"/>
    <w:rsid w:val="00D567F4"/>
    <w:rsid w:val="00E147D3"/>
    <w:rsid w:val="00E53049"/>
    <w:rsid w:val="00E706DD"/>
    <w:rsid w:val="00F23F65"/>
    <w:rsid w:val="00F54409"/>
    <w:rsid w:val="00F575A1"/>
    <w:rsid w:val="00FD1B5D"/>
    <w:rsid w:val="00FD50A3"/>
    <w:rsid w:val="00FE4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B5FA5-64EA-4C50-AB0A-280BE631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09"/>
    <w:pPr>
      <w:suppressAutoHyphens/>
      <w:spacing w:after="0" w:line="240" w:lineRule="auto"/>
    </w:pPr>
    <w:rPr>
      <w:rFonts w:ascii="Times New Roman" w:eastAsia="Times New Roman" w:hAnsi="Times New Roman" w:cs="Times New Roman"/>
      <w:sz w:val="24"/>
      <w:szCs w:val="24"/>
      <w:lang w:eastAsia="ar-SA"/>
    </w:rPr>
  </w:style>
  <w:style w:type="paragraph" w:styleId="Balk2">
    <w:name w:val="heading 2"/>
    <w:basedOn w:val="Normal"/>
    <w:next w:val="Normal"/>
    <w:link w:val="Balk2Char"/>
    <w:uiPriority w:val="9"/>
    <w:unhideWhenUsed/>
    <w:qFormat/>
    <w:rsid w:val="00E530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9"/>
    <w:qFormat/>
    <w:rsid w:val="00B459BF"/>
    <w:pPr>
      <w:keepNext/>
      <w:suppressAutoHyphens w:val="0"/>
      <w:spacing w:before="240" w:after="60"/>
      <w:ind w:firstLine="709"/>
      <w:outlineLvl w:val="2"/>
    </w:pPr>
    <w:rPr>
      <w:rFonts w:ascii="Calibri" w:hAnsi="Calibri" w:cs="Arial"/>
      <w:b/>
      <w:bCs/>
      <w:color w:val="000000"/>
      <w:kern w:val="28"/>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edenBiimlendirilmiMetin">
    <w:name w:val="Önceden Biçimlendirilmiş Metin"/>
    <w:basedOn w:val="Normal"/>
    <w:rsid w:val="00F54409"/>
    <w:rPr>
      <w:rFonts w:ascii="Courier New" w:eastAsia="Courier New" w:hAnsi="Courier New" w:cs="Courier New"/>
      <w:sz w:val="20"/>
      <w:szCs w:val="20"/>
    </w:rPr>
  </w:style>
  <w:style w:type="paragraph" w:styleId="BalonMetni">
    <w:name w:val="Balloon Text"/>
    <w:basedOn w:val="Normal"/>
    <w:link w:val="BalonMetniChar"/>
    <w:uiPriority w:val="99"/>
    <w:semiHidden/>
    <w:unhideWhenUsed/>
    <w:rsid w:val="00092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25A1"/>
    <w:rPr>
      <w:rFonts w:ascii="Segoe UI" w:eastAsia="Times New Roman" w:hAnsi="Segoe UI" w:cs="Segoe UI"/>
      <w:sz w:val="18"/>
      <w:szCs w:val="18"/>
      <w:lang w:eastAsia="ar-SA"/>
    </w:rPr>
  </w:style>
  <w:style w:type="paragraph" w:styleId="ListeParagraf">
    <w:name w:val="List Paragraph"/>
    <w:basedOn w:val="Normal"/>
    <w:uiPriority w:val="34"/>
    <w:qFormat/>
    <w:rsid w:val="00AC6CA2"/>
    <w:pPr>
      <w:ind w:left="720"/>
      <w:contextualSpacing/>
    </w:pPr>
  </w:style>
  <w:style w:type="paragraph" w:styleId="stbilgi">
    <w:name w:val="header"/>
    <w:basedOn w:val="Normal"/>
    <w:link w:val="stbilgiChar"/>
    <w:uiPriority w:val="99"/>
    <w:unhideWhenUsed/>
    <w:rsid w:val="005B3730"/>
    <w:pPr>
      <w:tabs>
        <w:tab w:val="center" w:pos="4536"/>
        <w:tab w:val="right" w:pos="9072"/>
      </w:tabs>
    </w:pPr>
  </w:style>
  <w:style w:type="character" w:customStyle="1" w:styleId="stbilgiChar">
    <w:name w:val="Üstbilgi Char"/>
    <w:basedOn w:val="VarsaylanParagrafYazTipi"/>
    <w:link w:val="stbilgi"/>
    <w:uiPriority w:val="99"/>
    <w:rsid w:val="005B3730"/>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5B3730"/>
    <w:pPr>
      <w:tabs>
        <w:tab w:val="center" w:pos="4536"/>
        <w:tab w:val="right" w:pos="9072"/>
      </w:tabs>
    </w:pPr>
  </w:style>
  <w:style w:type="character" w:customStyle="1" w:styleId="AltbilgiChar">
    <w:name w:val="Altbilgi Char"/>
    <w:basedOn w:val="VarsaylanParagrafYazTipi"/>
    <w:link w:val="Altbilgi"/>
    <w:uiPriority w:val="99"/>
    <w:rsid w:val="005B3730"/>
    <w:rPr>
      <w:rFonts w:ascii="Times New Roman" w:eastAsia="Times New Roman" w:hAnsi="Times New Roman" w:cs="Times New Roman"/>
      <w:sz w:val="24"/>
      <w:szCs w:val="24"/>
      <w:lang w:eastAsia="ar-SA"/>
    </w:rPr>
  </w:style>
  <w:style w:type="paragraph" w:styleId="DzMetin">
    <w:name w:val="Plain Text"/>
    <w:basedOn w:val="Normal"/>
    <w:link w:val="DzMetinChar"/>
    <w:rsid w:val="009A671E"/>
    <w:pPr>
      <w:suppressAutoHyphens w:val="0"/>
    </w:pPr>
    <w:rPr>
      <w:rFonts w:ascii="Courier New" w:hAnsi="Courier New" w:cs="Courier New"/>
      <w:sz w:val="20"/>
      <w:szCs w:val="20"/>
      <w:lang w:eastAsia="tr-TR"/>
    </w:rPr>
  </w:style>
  <w:style w:type="character" w:customStyle="1" w:styleId="DzMetinChar">
    <w:name w:val="Düz Metin Char"/>
    <w:basedOn w:val="VarsaylanParagrafYazTipi"/>
    <w:link w:val="DzMetin"/>
    <w:rsid w:val="009A671E"/>
    <w:rPr>
      <w:rFonts w:ascii="Courier New" w:eastAsia="Times New Roman" w:hAnsi="Courier New" w:cs="Courier New"/>
      <w:sz w:val="20"/>
      <w:szCs w:val="20"/>
      <w:lang w:eastAsia="tr-TR"/>
    </w:rPr>
  </w:style>
  <w:style w:type="character" w:customStyle="1" w:styleId="Balk3Char">
    <w:name w:val="Başlık 3 Char"/>
    <w:basedOn w:val="VarsaylanParagrafYazTipi"/>
    <w:link w:val="Balk3"/>
    <w:uiPriority w:val="99"/>
    <w:rsid w:val="00B459BF"/>
    <w:rPr>
      <w:rFonts w:ascii="Calibri" w:eastAsia="Times New Roman" w:hAnsi="Calibri" w:cs="Arial"/>
      <w:b/>
      <w:bCs/>
      <w:color w:val="000000"/>
      <w:kern w:val="28"/>
      <w:sz w:val="26"/>
      <w:szCs w:val="26"/>
      <w:lang w:eastAsia="tr-TR"/>
    </w:rPr>
  </w:style>
  <w:style w:type="character" w:customStyle="1" w:styleId="Balk2Char">
    <w:name w:val="Başlık 2 Char"/>
    <w:basedOn w:val="VarsaylanParagrafYazTipi"/>
    <w:link w:val="Balk2"/>
    <w:uiPriority w:val="9"/>
    <w:rsid w:val="00E53049"/>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Aytuğ Aydoğdu</dc:creator>
  <cp:lastModifiedBy>Sinem Kaya</cp:lastModifiedBy>
  <cp:revision>11</cp:revision>
  <cp:lastPrinted>2014-06-21T11:33:00Z</cp:lastPrinted>
  <dcterms:created xsi:type="dcterms:W3CDTF">2014-06-21T10:59:00Z</dcterms:created>
  <dcterms:modified xsi:type="dcterms:W3CDTF">2014-10-22T13:03:00Z</dcterms:modified>
</cp:coreProperties>
</file>